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C2F" w:rsidRDefault="00010A2F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571C2F" w:rsidRDefault="00571C2F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571C2F" w:rsidRDefault="00010A2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571C2F" w:rsidRDefault="00571C2F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571C2F" w:rsidRDefault="00010A2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571C2F" w:rsidRDefault="00571C2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010A2F" w:rsidRPr="00E111E1" w:rsidRDefault="00010A2F" w:rsidP="00010A2F">
      <w:pPr>
        <w:pStyle w:val="ConsPlusNormal"/>
        <w:rPr>
          <w:rFonts w:ascii="PT Astra Serif" w:hAnsi="PT Astra Serif" w:cs="PT Astra Serif"/>
          <w:sz w:val="26"/>
          <w:szCs w:val="26"/>
        </w:rPr>
      </w:pPr>
      <w:r w:rsidRPr="00E111E1">
        <w:rPr>
          <w:rFonts w:ascii="PT Astra Serif" w:hAnsi="PT Astra Serif" w:cs="PT Astra Serif"/>
          <w:sz w:val="26"/>
          <w:szCs w:val="26"/>
        </w:rPr>
        <w:t>19.03.2026</w:t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</w:r>
      <w:r w:rsidRPr="00E111E1">
        <w:rPr>
          <w:rFonts w:ascii="PT Astra Serif" w:hAnsi="PT Astra Serif" w:cs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sz w:val="26"/>
          <w:szCs w:val="26"/>
        </w:rPr>
        <w:t>9</w:t>
      </w:r>
      <w:r>
        <w:rPr>
          <w:rFonts w:ascii="PT Astra Serif" w:hAnsi="PT Astra Serif" w:cs="PT Astra Serif"/>
          <w:sz w:val="26"/>
          <w:szCs w:val="26"/>
        </w:rPr>
        <w:t>7</w:t>
      </w:r>
      <w:r>
        <w:rPr>
          <w:rFonts w:ascii="PT Astra Serif" w:hAnsi="PT Astra Serif" w:cs="PT Astra Serif"/>
          <w:sz w:val="26"/>
          <w:szCs w:val="26"/>
        </w:rPr>
        <w:t>а</w:t>
      </w:r>
      <w:proofErr w:type="spellEnd"/>
    </w:p>
    <w:p w:rsidR="00010A2F" w:rsidRPr="00E111E1" w:rsidRDefault="00010A2F" w:rsidP="00010A2F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010A2F" w:rsidRPr="00E111E1" w:rsidRDefault="00010A2F" w:rsidP="00010A2F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571C2F" w:rsidRDefault="00010A2F">
      <w:pPr>
        <w:pStyle w:val="ConsPlusTitle"/>
        <w:widowControl/>
        <w:jc w:val="center"/>
        <w:rPr>
          <w:rFonts w:ascii="PT Astra Serif" w:hAnsi="PT Astra Serif" w:cs="PT Astra Serif"/>
          <w:b w:val="0"/>
          <w:sz w:val="25"/>
          <w:szCs w:val="25"/>
        </w:rPr>
      </w:pPr>
      <w:r>
        <w:rPr>
          <w:rFonts w:ascii="PT Astra Serif" w:eastAsia="PT Astra Serif" w:hAnsi="PT Astra Serif" w:cs="PT Astra Serif"/>
          <w:b w:val="0"/>
          <w:sz w:val="25"/>
          <w:szCs w:val="25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571C2F" w:rsidRDefault="00571C2F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571C2F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010A2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В соответствии с частью 11 статьи 15 Федерального закона от 28 ноября 2025 года № 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особенностей исполнения бюджетов бюджетной системы Российской Феде</w:t>
      </w:r>
      <w:r>
        <w:rPr>
          <w:rFonts w:ascii="PT Astra Serif" w:eastAsia="PT Astra Serif" w:hAnsi="PT Astra Serif" w:cs="PT Astra Serif"/>
          <w:sz w:val="25"/>
          <w:szCs w:val="25"/>
        </w:rPr>
        <w:t>рации</w:t>
      </w:r>
      <w:proofErr w:type="gramEnd"/>
      <w:r>
        <w:rPr>
          <w:rFonts w:ascii="PT Astra Serif" w:eastAsia="PT Astra Serif" w:hAnsi="PT Astra Serif" w:cs="PT Astra Serif"/>
          <w:sz w:val="25"/>
          <w:szCs w:val="25"/>
        </w:rPr>
        <w:t xml:space="preserve"> в 2026 году» </w:t>
      </w:r>
    </w:p>
    <w:p w:rsidR="00571C2F" w:rsidRDefault="00010A2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ПОСТАНОВЛЯЮ:</w:t>
      </w:r>
    </w:p>
    <w:p w:rsidR="00571C2F" w:rsidRDefault="00010A2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1. Внести в сводную бюджетную роспись областного бюджета на 2026 год и на плановый период 2027 и 2028 годов изменения, перераспределив в 2026 году бюджетные ассигнования на финансовое обеспечение отдельных направлений расхо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дов областного бюджета, согласно приложению к настоящему постановлению.</w:t>
      </w:r>
    </w:p>
    <w:p w:rsidR="00571C2F" w:rsidRDefault="00010A2F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571C2F" w:rsidRDefault="00571C2F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pStyle w:val="ConsPlusNormal"/>
        <w:rPr>
          <w:rFonts w:ascii="PT Astra Serif" w:hAnsi="PT Astra Serif" w:cs="PT Astra Serif"/>
          <w:sz w:val="25"/>
          <w:szCs w:val="25"/>
        </w:rPr>
      </w:pPr>
    </w:p>
    <w:p w:rsidR="00571C2F" w:rsidRDefault="00010A2F">
      <w:pPr>
        <w:pStyle w:val="ConsPlusNormal"/>
        <w:rPr>
          <w:rFonts w:ascii="PT Astra Serif" w:hAnsi="PT Astra Serif" w:cs="PT Astra Serif"/>
          <w:sz w:val="25"/>
          <w:szCs w:val="25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571C2F" w:rsidRDefault="00571C2F">
      <w:pPr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571C2F" w:rsidRDefault="00010A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  <w:lang w:eastAsia="ru-RU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571C2F" w:rsidRDefault="00010A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0319ms02.pap2026</w:t>
      </w:r>
      <w:proofErr w:type="spellEnd"/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571C2F">
          <w:headerReference w:type="default" r:id="rId12"/>
          <w:pgSz w:w="11905" w:h="16838"/>
          <w:pgMar w:top="709" w:right="851" w:bottom="822" w:left="1701" w:header="737" w:footer="0" w:gutter="0"/>
          <w:cols w:space="720"/>
          <w:titlePg/>
          <w:docGrid w:linePitch="360"/>
        </w:sectPr>
      </w:pPr>
    </w:p>
    <w:p w:rsidR="00571C2F" w:rsidRDefault="00010A2F">
      <w:pPr>
        <w:pStyle w:val="ConsPlusNormal"/>
        <w:ind w:left="11339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571C2F" w:rsidRDefault="00010A2F">
      <w:pPr>
        <w:pStyle w:val="ConsPlusNormal"/>
        <w:tabs>
          <w:tab w:val="left" w:pos="6096"/>
        </w:tabs>
        <w:ind w:left="11339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571C2F" w:rsidRDefault="00010A2F">
      <w:pPr>
        <w:pStyle w:val="ConsPlusNormal"/>
        <w:tabs>
          <w:tab w:val="left" w:pos="6096"/>
        </w:tabs>
        <w:ind w:left="11339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19.03.2026 № 97а</w:t>
      </w:r>
      <w:bookmarkStart w:id="0" w:name="_GoBack"/>
      <w:bookmarkEnd w:id="0"/>
    </w:p>
    <w:p w:rsidR="00571C2F" w:rsidRDefault="00571C2F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</w:p>
    <w:p w:rsidR="00571C2F" w:rsidRDefault="00010A2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</w:p>
    <w:p w:rsidR="00571C2F" w:rsidRDefault="00010A2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571C2F" w:rsidRDefault="00010A2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подлежат перераспределению в 2026 году по сводной бюджетной росписи областного бюджета</w:t>
      </w:r>
    </w:p>
    <w:p w:rsidR="00571C2F" w:rsidRDefault="00010A2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на 2026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год и на плановый период 2027 и 2028 годов</w:t>
      </w:r>
    </w:p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032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829"/>
        <w:gridCol w:w="1276"/>
        <w:gridCol w:w="1418"/>
        <w:gridCol w:w="1698"/>
        <w:gridCol w:w="1134"/>
        <w:gridCol w:w="1278"/>
        <w:gridCol w:w="1702"/>
      </w:tblGrid>
      <w:tr w:rsidR="00571C2F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571C2F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C2F" w:rsidRDefault="00571C2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1C2F" w:rsidRDefault="00571C2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2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571C2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571C2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71C2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571C2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строительству и архитектуре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8 497,91086</w:t>
            </w:r>
          </w:p>
        </w:tc>
      </w:tr>
      <w:tr w:rsidR="00571C2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8 497,91086</w:t>
            </w:r>
          </w:p>
        </w:tc>
      </w:tr>
      <w:tr w:rsidR="00571C2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Субсидия муниципальному образованию «Город Томск» на расселение непригодного для проживания жилищного фонда в рамках регионального проекта «Жилье»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13WИ267484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1 093,28416</w:t>
            </w:r>
          </w:p>
        </w:tc>
      </w:tr>
      <w:tr w:rsidR="00571C2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Субсидия муниципальному образованию «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Колпашевский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муниципальный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район Томской области» на расселение непригодного для проживания жилищного фонда в рамках регионального проекта «Жилье»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13WИ267484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4 746,88301</w:t>
            </w:r>
          </w:p>
        </w:tc>
      </w:tr>
      <w:tr w:rsidR="00571C2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Субсидия муниципальному образованию «г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ородской округ закрытое административно-территориальное образование Северск Томской области» на расселение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lastRenderedPageBreak/>
              <w:t>непригодного для проживания жилищного фонда в рамках регионального проекта «Жилье»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lastRenderedPageBreak/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13WИ267484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2 657,74369</w:t>
            </w:r>
          </w:p>
        </w:tc>
      </w:tr>
      <w:tr w:rsidR="00571C2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-8 497,91086</w:t>
            </w:r>
          </w:p>
        </w:tc>
      </w:tr>
      <w:tr w:rsidR="00571C2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-8 497,91086</w:t>
            </w:r>
          </w:p>
        </w:tc>
      </w:tr>
      <w:tr w:rsidR="00571C2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2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9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7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2F" w:rsidRDefault="00010A2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-8 497,91086</w:t>
            </w:r>
          </w:p>
        </w:tc>
      </w:tr>
    </w:tbl>
    <w:p w:rsidR="00571C2F" w:rsidRDefault="00571C2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571C2F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C2F" w:rsidRDefault="00010A2F">
      <w:pPr>
        <w:spacing w:after="0" w:line="240" w:lineRule="auto"/>
      </w:pPr>
      <w:r>
        <w:separator/>
      </w:r>
    </w:p>
  </w:endnote>
  <w:endnote w:type="continuationSeparator" w:id="0">
    <w:p w:rsidR="00571C2F" w:rsidRDefault="00010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C2F" w:rsidRDefault="00010A2F">
      <w:pPr>
        <w:spacing w:after="0" w:line="240" w:lineRule="auto"/>
      </w:pPr>
      <w:r>
        <w:separator/>
      </w:r>
    </w:p>
  </w:footnote>
  <w:footnote w:type="continuationSeparator" w:id="0">
    <w:p w:rsidR="00571C2F" w:rsidRDefault="00010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C2F" w:rsidRDefault="00571C2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C2F" w:rsidRDefault="00010A2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C2F" w:rsidRDefault="00571C2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C2F"/>
    <w:rsid w:val="00010A2F"/>
    <w:rsid w:val="0057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qFormat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qFormat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2026-03-19T09:43:00Z</dcterms:created>
  <dcterms:modified xsi:type="dcterms:W3CDTF">2026-03-19T09:43:00Z</dcterms:modified>
</cp:coreProperties>
</file>