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C0F" w:rsidRPr="004B1228" w:rsidRDefault="006C2C0F" w:rsidP="006C2C0F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</w:t>
      </w:r>
      <w:r w:rsidRPr="004B1228">
        <w:rPr>
          <w:rFonts w:ascii="PT Astra Serif" w:hAnsi="PT Astra Serif"/>
          <w:szCs w:val="26"/>
        </w:rPr>
        <w:t xml:space="preserve">№ </w:t>
      </w:r>
      <w:proofErr w:type="spellStart"/>
      <w:r w:rsidRPr="004B1228"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6</w:t>
      </w:r>
      <w:r w:rsidRPr="004B1228">
        <w:rPr>
          <w:rFonts w:ascii="PT Astra Serif" w:hAnsi="PT Astra Serif"/>
          <w:szCs w:val="26"/>
        </w:rPr>
        <w:t>а</w:t>
      </w:r>
      <w:proofErr w:type="spellEnd"/>
    </w:p>
    <w:p w:rsidR="006C2C0F" w:rsidRDefault="006C2C0F" w:rsidP="006C2C0F">
      <w:pPr>
        <w:pStyle w:val="24"/>
        <w:spacing w:before="0"/>
        <w:ind w:right="0"/>
        <w:jc w:val="left"/>
        <w:rPr>
          <w:rFonts w:ascii="PT Astra Serif" w:hAnsi="PT Astra Serif"/>
          <w:sz w:val="24"/>
          <w:szCs w:val="24"/>
        </w:rPr>
      </w:pPr>
    </w:p>
    <w:p w:rsidR="006C2C0F" w:rsidRDefault="006C2C0F" w:rsidP="006C2C0F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B1C67" w:rsidRDefault="006C2C0F">
      <w:pPr>
        <w:pStyle w:val="24"/>
        <w:tabs>
          <w:tab w:val="left" w:pos="9355"/>
        </w:tabs>
        <w:spacing w:before="0"/>
        <w:ind w:right="0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О внесении изменения в постановление Администрации </w:t>
      </w:r>
    </w:p>
    <w:p w:rsidR="008B1C67" w:rsidRDefault="006C2C0F">
      <w:pPr>
        <w:pStyle w:val="24"/>
        <w:tabs>
          <w:tab w:val="left" w:pos="9355"/>
        </w:tabs>
        <w:spacing w:before="0"/>
        <w:ind w:right="0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Томской области от 10.10.2025 №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464а</w:t>
      </w:r>
      <w:proofErr w:type="spellEnd"/>
    </w:p>
    <w:p w:rsidR="008B1C67" w:rsidRPr="006C2C0F" w:rsidRDefault="008B1C67">
      <w:pPr>
        <w:tabs>
          <w:tab w:val="left" w:pos="7088"/>
        </w:tabs>
        <w:ind w:firstLine="0"/>
        <w:rPr>
          <w:rFonts w:ascii="PT Astra Serif" w:hAnsi="PT Astra Serif" w:cs="PT Astra Serif"/>
          <w:color w:val="000000"/>
          <w:sz w:val="24"/>
          <w:szCs w:val="24"/>
        </w:rPr>
      </w:pPr>
    </w:p>
    <w:p w:rsidR="008B1C67" w:rsidRPr="006C2C0F" w:rsidRDefault="008B1C67">
      <w:pPr>
        <w:tabs>
          <w:tab w:val="left" w:pos="7088"/>
        </w:tabs>
        <w:ind w:firstLine="0"/>
        <w:rPr>
          <w:rFonts w:ascii="PT Astra Serif" w:hAnsi="PT Astra Serif" w:cs="PT Astra Serif"/>
          <w:color w:val="000000"/>
          <w:sz w:val="24"/>
          <w:szCs w:val="24"/>
        </w:rPr>
      </w:pPr>
    </w:p>
    <w:p w:rsidR="008B1C67" w:rsidRDefault="006C2C0F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«О нормативных правовых актах Томской области»</w:t>
      </w:r>
    </w:p>
    <w:p w:rsidR="008B1C67" w:rsidRDefault="006C2C0F">
      <w:pPr>
        <w:tabs>
          <w:tab w:val="left" w:pos="7088"/>
        </w:tabs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ПОСТАНОВЛЯЮ:</w:t>
      </w:r>
    </w:p>
    <w:p w:rsidR="008B1C67" w:rsidRDefault="006C2C0F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Внести в постановление Администрации Томской области от 10.10.2025 №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464а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«Об установлении Правил (оснований, условий и порядка) реструктуризации задолженности муниципальных образований Томской области перед Томской областью по отдельным бюджетным кредитам» (Собрание законодательства Томской области, 2025, №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10/1, 2 (370), том 1) изменение, дополнив после абзаца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четвертого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пункта 7 Правил (оснований, условий и порядка) реструктуризации задолженности муниципальных образований Томской области перед Томской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областью по отдельным бюджетным кредитам, 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>установленных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указанным постановлением, абзацем следующего содержания:</w:t>
      </w:r>
    </w:p>
    <w:p w:rsidR="008B1C67" w:rsidRDefault="006C2C0F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</w:rPr>
      </w:pP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 xml:space="preserve">«обязательство муниципального образования Томской области по ограничению общего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муниципального долга по муниципальным ценным бумагам и кредитам, полученным муниципальным образованием Томской области от кредитных организаций (далее – доля долговых обязательств по рыночным заимствованиям), на уровне не более 25 процентов общего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доходов консолидированного бюджета муниципального образования Томской области без 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учета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безвозмездных поступлений за 2026 – 2039 годы соответственно.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color w:val="000000"/>
          <w:szCs w:val="26"/>
        </w:rPr>
        <w:t xml:space="preserve">Муниципальные образования Томской области, у которых на 1 января 2027 года доля долговых обязательств по рыночным заимствованиям превышает 25 процентов общего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доходов консолидированного бюджета муниципального образования Томской области без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учета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безвозмездных поступлений за 2026 год, принимают обязательство о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неувеличении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доли долговых обязательств по рыночным заимствованиям сверх доли, сложившейся на 1 января 2027 года;».</w:t>
      </w:r>
      <w:proofErr w:type="gramEnd"/>
    </w:p>
    <w:p w:rsidR="008B1C67" w:rsidRDefault="006C2C0F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2. Настоящее  постановление вступает в силу со дня его официального опубликования.</w:t>
      </w:r>
    </w:p>
    <w:p w:rsidR="008B1C67" w:rsidRPr="000860B3" w:rsidRDefault="008B1C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0"/>
        </w:rPr>
      </w:pPr>
      <w:bookmarkStart w:id="0" w:name="_GoBack"/>
    </w:p>
    <w:bookmarkEnd w:id="0"/>
    <w:p w:rsidR="008B1C67" w:rsidRDefault="008B1C67">
      <w:pPr>
        <w:jc w:val="both"/>
        <w:rPr>
          <w:rFonts w:ascii="PT Astra Serif" w:hAnsi="PT Astra Serif" w:cs="PT Astra Serif"/>
          <w:szCs w:val="26"/>
        </w:rPr>
      </w:pPr>
    </w:p>
    <w:p w:rsidR="008B1C67" w:rsidRDefault="008B1C67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8B1C67" w:rsidRDefault="008B1C67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8B1C67" w:rsidRDefault="006C2C0F">
      <w:pPr>
        <w:tabs>
          <w:tab w:val="left" w:pos="7655"/>
        </w:tabs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 Губернатора Томской области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 Кондратьев</w:t>
      </w:r>
    </w:p>
    <w:p w:rsidR="008B1C67" w:rsidRDefault="008B1C67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8B1C67" w:rsidRDefault="008B1C67">
      <w:pPr>
        <w:ind w:firstLine="0"/>
        <w:rPr>
          <w:rFonts w:ascii="PT Astra Serif" w:hAnsi="PT Astra Serif" w:cs="PT Astra Serif"/>
          <w:sz w:val="20"/>
        </w:rPr>
      </w:pPr>
    </w:p>
    <w:p w:rsidR="008B1C67" w:rsidRDefault="008B1C67">
      <w:pPr>
        <w:ind w:firstLine="0"/>
        <w:rPr>
          <w:rFonts w:ascii="PT Astra Serif" w:hAnsi="PT Astra Serif" w:cs="PT Astra Serif"/>
          <w:sz w:val="20"/>
        </w:rPr>
      </w:pPr>
    </w:p>
    <w:p w:rsidR="008B1C67" w:rsidRDefault="006C2C0F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8B1C67" w:rsidRDefault="006C2C0F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lastRenderedPageBreak/>
        <w:t>0308</w:t>
      </w:r>
      <w:proofErr w:type="spellStart"/>
      <w:r>
        <w:rPr>
          <w:rFonts w:ascii="PT Astra Serif" w:eastAsia="PT Astra Serif" w:hAnsi="PT Astra Serif" w:cs="PT Astra Serif"/>
          <w:sz w:val="20"/>
          <w:lang w:val="en-US"/>
        </w:rPr>
        <w:t>js</w:t>
      </w:r>
      <w:proofErr w:type="spellEnd"/>
      <w:r>
        <w:rPr>
          <w:rFonts w:ascii="PT Astra Serif" w:eastAsia="PT Astra Serif" w:hAnsi="PT Astra Serif" w:cs="PT Astra Serif"/>
          <w:sz w:val="20"/>
        </w:rPr>
        <w:t>04.</w:t>
      </w:r>
      <w:r>
        <w:rPr>
          <w:rFonts w:ascii="PT Astra Serif" w:eastAsia="PT Astra Serif" w:hAnsi="PT Astra Serif" w:cs="PT Astra Serif"/>
          <w:sz w:val="20"/>
          <w:lang w:val="en-US"/>
        </w:rPr>
        <w:t>pa</w:t>
      </w:r>
      <w:r>
        <w:rPr>
          <w:rFonts w:ascii="PT Astra Serif" w:eastAsia="PT Astra Serif" w:hAnsi="PT Astra Serif" w:cs="PT Astra Serif"/>
          <w:sz w:val="20"/>
        </w:rPr>
        <w:t>202</w:t>
      </w:r>
      <w:r>
        <w:rPr>
          <w:rFonts w:ascii="PT Astra Serif" w:eastAsia="PT Astra Serif" w:hAnsi="PT Astra Serif" w:cs="PT Astra Serif"/>
          <w:sz w:val="20"/>
          <w:lang w:val="en-US"/>
        </w:rPr>
        <w:t>6</w:t>
      </w:r>
    </w:p>
    <w:sectPr w:rsidR="008B1C67">
      <w:headerReference w:type="even" r:id="rId7"/>
      <w:headerReference w:type="default" r:id="rId8"/>
      <w:footerReference w:type="default" r:id="rId9"/>
      <w:headerReference w:type="first" r:id="rId10"/>
      <w:pgSz w:w="11907" w:h="16840"/>
      <w:pgMar w:top="1418" w:right="851" w:bottom="682" w:left="1560" w:header="709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C67" w:rsidRDefault="006C2C0F">
      <w:r>
        <w:separator/>
      </w:r>
    </w:p>
  </w:endnote>
  <w:endnote w:type="continuationSeparator" w:id="0">
    <w:p w:rsidR="008B1C67" w:rsidRDefault="006C2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C67" w:rsidRDefault="008B1C6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C67" w:rsidRDefault="006C2C0F">
      <w:r>
        <w:separator/>
      </w:r>
    </w:p>
  </w:footnote>
  <w:footnote w:type="continuationSeparator" w:id="0">
    <w:p w:rsidR="008B1C67" w:rsidRDefault="006C2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C67" w:rsidRDefault="006C2C0F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8B1C67" w:rsidRDefault="008B1C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C67" w:rsidRDefault="006C2C0F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sz w:val="24"/>
      </w:rPr>
    </w:pPr>
    <w:r>
      <w:rPr>
        <w:rStyle w:val="afb"/>
        <w:rFonts w:ascii="PT Astra Serif" w:hAnsi="PT Astra Serif"/>
        <w:sz w:val="24"/>
      </w:rPr>
      <w:fldChar w:fldCharType="begin"/>
    </w:r>
    <w:r>
      <w:rPr>
        <w:rStyle w:val="afb"/>
        <w:rFonts w:ascii="PT Astra Serif" w:hAnsi="PT Astra Serif"/>
        <w:sz w:val="24"/>
      </w:rPr>
      <w:instrText xml:space="preserve">PAGE  </w:instrText>
    </w:r>
    <w:r>
      <w:rPr>
        <w:rStyle w:val="afb"/>
        <w:rFonts w:ascii="PT Astra Serif" w:hAnsi="PT Astra Serif"/>
        <w:sz w:val="24"/>
      </w:rPr>
      <w:fldChar w:fldCharType="separate"/>
    </w:r>
    <w:r w:rsidR="000860B3">
      <w:rPr>
        <w:rStyle w:val="afb"/>
        <w:rFonts w:ascii="PT Astra Serif" w:hAnsi="PT Astra Serif"/>
        <w:noProof/>
        <w:sz w:val="24"/>
      </w:rPr>
      <w:t>2</w:t>
    </w:r>
    <w:r>
      <w:rPr>
        <w:rStyle w:val="afb"/>
        <w:rFonts w:ascii="PT Astra Serif" w:hAnsi="PT Astra Serif"/>
        <w:sz w:val="24"/>
      </w:rPr>
      <w:fldChar w:fldCharType="end"/>
    </w:r>
  </w:p>
  <w:p w:rsidR="008B1C67" w:rsidRDefault="008B1C6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C67" w:rsidRDefault="006C2C0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1C67" w:rsidRDefault="006C2C0F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B1C67" w:rsidRDefault="006C2C0F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B1C67" w:rsidRDefault="008B1C67">
    <w:pPr>
      <w:pStyle w:val="ab"/>
      <w:spacing w:before="240" w:after="0"/>
      <w:ind w:firstLine="0"/>
      <w:rPr>
        <w:rFonts w:ascii="PT Astra Serif" w:hAnsi="PT Astra Serif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C67"/>
    <w:rsid w:val="000860B3"/>
    <w:rsid w:val="006C2C0F"/>
    <w:rsid w:val="008B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b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Firstlineindent">
    <w:name w:val="First line indent"/>
    <w:basedOn w:val="a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Pr>
      <w:rFonts w:ascii="Times New Roman" w:eastAsia="Times New Roman" w:hAnsi="Times New Roman"/>
      <w:sz w:val="26"/>
      <w:lang w:eastAsia="ru-RU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b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Firstlineindent">
    <w:name w:val="First line indent"/>
    <w:basedOn w:val="a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Pr>
      <w:rFonts w:ascii="Times New Roman" w:eastAsia="Times New Roman" w:hAnsi="Times New Roman"/>
      <w:sz w:val="26"/>
      <w:lang w:eastAsia="ru-RU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3</cp:revision>
  <cp:lastPrinted>2026-03-16T05:16:00Z</cp:lastPrinted>
  <dcterms:created xsi:type="dcterms:W3CDTF">2026-03-16T05:23:00Z</dcterms:created>
  <dcterms:modified xsi:type="dcterms:W3CDTF">2026-03-16T05:24:00Z</dcterms:modified>
  <cp:version>917504</cp:version>
</cp:coreProperties>
</file>