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35B" w:rsidRPr="006D435B" w:rsidRDefault="006D435B" w:rsidP="006D435B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bookmarkStart w:id="0" w:name="_GoBack"/>
      <w:r w:rsidRPr="006D435B">
        <w:rPr>
          <w:rFonts w:ascii="PT Astra Serif" w:hAnsi="PT Astra Serif"/>
          <w:sz w:val="26"/>
          <w:szCs w:val="26"/>
        </w:rPr>
        <w:t>2</w:t>
      </w:r>
      <w:r w:rsidRPr="006D435B">
        <w:rPr>
          <w:rFonts w:ascii="PT Astra Serif" w:hAnsi="PT Astra Serif"/>
          <w:sz w:val="26"/>
          <w:szCs w:val="26"/>
        </w:rPr>
        <w:t>0</w:t>
      </w:r>
      <w:r w:rsidRPr="006D435B">
        <w:rPr>
          <w:rFonts w:ascii="PT Astra Serif" w:hAnsi="PT Astra Serif"/>
          <w:sz w:val="26"/>
          <w:szCs w:val="26"/>
        </w:rPr>
        <w:t>.02.2026</w:t>
      </w:r>
      <w:r w:rsidRPr="006D435B">
        <w:rPr>
          <w:rFonts w:ascii="PT Astra Serif" w:hAnsi="PT Astra Serif"/>
          <w:sz w:val="26"/>
          <w:szCs w:val="26"/>
        </w:rPr>
        <w:tab/>
      </w:r>
      <w:r w:rsidRPr="006D435B">
        <w:rPr>
          <w:rFonts w:ascii="PT Astra Serif" w:hAnsi="PT Astra Serif"/>
          <w:sz w:val="26"/>
          <w:szCs w:val="26"/>
        </w:rPr>
        <w:tab/>
      </w:r>
      <w:r w:rsidRPr="006D435B">
        <w:rPr>
          <w:rFonts w:ascii="PT Astra Serif" w:hAnsi="PT Astra Serif"/>
          <w:sz w:val="26"/>
          <w:szCs w:val="26"/>
        </w:rPr>
        <w:tab/>
      </w:r>
      <w:r w:rsidRPr="006D435B">
        <w:rPr>
          <w:rFonts w:ascii="PT Astra Serif" w:hAnsi="PT Astra Serif"/>
          <w:sz w:val="26"/>
          <w:szCs w:val="26"/>
        </w:rPr>
        <w:tab/>
      </w:r>
      <w:r w:rsidRPr="006D435B">
        <w:rPr>
          <w:rFonts w:ascii="PT Astra Serif" w:hAnsi="PT Astra Serif"/>
          <w:sz w:val="26"/>
          <w:szCs w:val="26"/>
        </w:rPr>
        <w:tab/>
      </w:r>
      <w:r w:rsidRPr="006D435B">
        <w:rPr>
          <w:rFonts w:ascii="PT Astra Serif" w:hAnsi="PT Astra Serif"/>
          <w:sz w:val="26"/>
          <w:szCs w:val="26"/>
        </w:rPr>
        <w:tab/>
      </w:r>
      <w:r w:rsidRPr="006D435B">
        <w:rPr>
          <w:rFonts w:ascii="PT Astra Serif" w:hAnsi="PT Astra Serif"/>
          <w:sz w:val="26"/>
          <w:szCs w:val="26"/>
        </w:rPr>
        <w:tab/>
      </w:r>
      <w:r w:rsidRPr="006D435B">
        <w:rPr>
          <w:rFonts w:ascii="PT Astra Serif" w:hAnsi="PT Astra Serif"/>
          <w:sz w:val="26"/>
          <w:szCs w:val="26"/>
        </w:rPr>
        <w:tab/>
      </w:r>
      <w:r w:rsidRPr="006D435B">
        <w:rPr>
          <w:rFonts w:ascii="PT Astra Serif" w:hAnsi="PT Astra Serif"/>
          <w:sz w:val="26"/>
          <w:szCs w:val="26"/>
        </w:rPr>
        <w:tab/>
      </w:r>
      <w:r w:rsidRPr="006D435B">
        <w:rPr>
          <w:rFonts w:ascii="PT Astra Serif" w:hAnsi="PT Astra Serif"/>
          <w:sz w:val="26"/>
          <w:szCs w:val="26"/>
        </w:rPr>
        <w:tab/>
        <w:t xml:space="preserve">   </w:t>
      </w:r>
      <w:r w:rsidRPr="006D435B">
        <w:rPr>
          <w:rFonts w:ascii="PT Astra Serif" w:hAnsi="PT Astra Serif"/>
          <w:sz w:val="26"/>
          <w:szCs w:val="26"/>
        </w:rPr>
        <w:t xml:space="preserve">     </w:t>
      </w:r>
      <w:r w:rsidRPr="006D435B">
        <w:rPr>
          <w:rFonts w:ascii="PT Astra Serif" w:hAnsi="PT Astra Serif"/>
          <w:sz w:val="26"/>
          <w:szCs w:val="26"/>
        </w:rPr>
        <w:t xml:space="preserve">   № </w:t>
      </w:r>
      <w:r w:rsidRPr="006D435B">
        <w:rPr>
          <w:rFonts w:ascii="PT Astra Serif" w:hAnsi="PT Astra Serif"/>
          <w:sz w:val="26"/>
          <w:szCs w:val="26"/>
        </w:rPr>
        <w:t>3</w:t>
      </w:r>
      <w:r w:rsidRPr="006D435B">
        <w:rPr>
          <w:rFonts w:ascii="PT Astra Serif" w:hAnsi="PT Astra Serif"/>
          <w:sz w:val="26"/>
          <w:szCs w:val="26"/>
        </w:rPr>
        <w:t>0-р</w:t>
      </w:r>
    </w:p>
    <w:p w:rsidR="006D435B" w:rsidRDefault="006D435B" w:rsidP="006D435B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D435B" w:rsidRDefault="006D435B" w:rsidP="006D435B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bookmarkEnd w:id="0"/>
    <w:p w:rsidR="0057390C" w:rsidRDefault="006D435B">
      <w:pPr>
        <w:pStyle w:val="210"/>
        <w:tabs>
          <w:tab w:val="left" w:pos="9360"/>
        </w:tabs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распоряжение Губернатора </w:t>
      </w:r>
    </w:p>
    <w:p w:rsidR="0057390C" w:rsidRDefault="006D435B">
      <w:pPr>
        <w:pStyle w:val="210"/>
        <w:tabs>
          <w:tab w:val="left" w:pos="9360"/>
        </w:tabs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 от 19.12.2025 № 345-р</w:t>
      </w:r>
    </w:p>
    <w:p w:rsidR="0057390C" w:rsidRDefault="0057390C">
      <w:pPr>
        <w:ind w:firstLine="0"/>
        <w:jc w:val="both"/>
        <w:rPr>
          <w:rFonts w:ascii="PT Astra Serif" w:hAnsi="PT Astra Serif"/>
          <w:szCs w:val="26"/>
        </w:rPr>
      </w:pPr>
    </w:p>
    <w:p w:rsidR="0057390C" w:rsidRDefault="0057390C">
      <w:pPr>
        <w:ind w:firstLine="0"/>
        <w:jc w:val="both"/>
        <w:rPr>
          <w:rFonts w:ascii="PT Astra Serif" w:hAnsi="PT Astra Serif"/>
          <w:szCs w:val="26"/>
        </w:rPr>
      </w:pPr>
    </w:p>
    <w:p w:rsidR="0057390C" w:rsidRDefault="006D435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В связи с кадровыми изменениями, по представлению военного комиссара Томской области от 10.02.2026 № 1/1187 </w:t>
      </w:r>
      <w:r>
        <w:rPr>
          <w:rFonts w:ascii="PT Astra Serif" w:hAnsi="PT Astra Serif"/>
          <w:sz w:val="26"/>
          <w:szCs w:val="26"/>
        </w:rPr>
        <w:t>внести в распоряжение Губернатора Томской области от 19.12.2025 № 345-р «О проведении первоначальной постановки граждан 2009 года рождения на воинский учет» следующие изменения:</w:t>
      </w:r>
    </w:p>
    <w:p w:rsidR="0057390C" w:rsidRDefault="006D435B">
      <w:pPr>
        <w:tabs>
          <w:tab w:val="left" w:pos="382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1) в составе комиссии по постановке граждан на воинский учет муниципального об</w:t>
      </w:r>
      <w:r>
        <w:rPr>
          <w:rFonts w:ascii="PT Astra Serif" w:hAnsi="PT Astra Serif"/>
          <w:sz w:val="26"/>
          <w:szCs w:val="26"/>
        </w:rPr>
        <w:t>разования Бакчарский муниципальный район Томской области, утвержденной указанным распоряжением:</w:t>
      </w:r>
    </w:p>
    <w:p w:rsidR="0057390C" w:rsidRDefault="006D435B">
      <w:pPr>
        <w:ind w:firstLine="72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в основном составе слова «Власенко Юлия Николаевна – фельдшер (военного комиссариата Бакчарского района Томской области) центра (военно-врачебной экспертизы) во</w:t>
      </w:r>
      <w:r>
        <w:rPr>
          <w:rFonts w:ascii="PT Astra Serif" w:hAnsi="PT Astra Serif"/>
          <w:sz w:val="26"/>
          <w:szCs w:val="26"/>
        </w:rPr>
        <w:t>енного комиссариата Томской области – секретарь комиссии» заменить словами «Аникина Екатерина Валерьевна – фельдшер (военного комиссариата Бакчарского района Томской области) центра (военно-врачебной экспертизы) военного комиссариата Томской области – секр</w:t>
      </w:r>
      <w:r>
        <w:rPr>
          <w:rFonts w:ascii="PT Astra Serif" w:hAnsi="PT Astra Serif"/>
          <w:sz w:val="26"/>
          <w:szCs w:val="26"/>
        </w:rPr>
        <w:t>етарь комиссии»;</w:t>
      </w:r>
    </w:p>
    <w:p w:rsidR="0057390C" w:rsidRDefault="006D435B">
      <w:pPr>
        <w:ind w:firstLine="72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в резервном составе после слов «Борин Василий Васильевич – заведующий поликлиникой, врач-акушер-гинеколог областного государственного бюджетного учреждения здравоохранения «Бакчарская районная больница» – врач, руководящий работой по освид</w:t>
      </w:r>
      <w:r>
        <w:rPr>
          <w:rFonts w:ascii="PT Astra Serif" w:hAnsi="PT Astra Serif"/>
          <w:sz w:val="26"/>
          <w:szCs w:val="26"/>
        </w:rPr>
        <w:t>етельствованию граждан при первоначальной постановке на воинский учет» дополнить словами «Аникина Юлия Сергеевна – врач-нарколог областного государственного бюджетного учреждения здравоохранения «Бакчарская районная больница»;</w:t>
      </w:r>
    </w:p>
    <w:p w:rsidR="0057390C" w:rsidRDefault="006D435B">
      <w:pPr>
        <w:ind w:firstLine="72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2) в основном составе комисси</w:t>
      </w:r>
      <w:r>
        <w:rPr>
          <w:rFonts w:ascii="PT Astra Serif" w:hAnsi="PT Astra Serif"/>
          <w:sz w:val="26"/>
          <w:szCs w:val="26"/>
        </w:rPr>
        <w:t>и по постановке граждан на воинский учет муниципального образования Молчановский муниципальный район Томской области, утвержденной</w:t>
      </w:r>
      <w:bookmarkStart w:id="1" w:name="undefined"/>
      <w:bookmarkEnd w:id="1"/>
      <w:r>
        <w:rPr>
          <w:rFonts w:ascii="PT Astra Serif" w:hAnsi="PT Astra Serif"/>
          <w:sz w:val="26"/>
          <w:szCs w:val="26"/>
        </w:rPr>
        <w:t xml:space="preserve"> указанным распоряжением:</w:t>
      </w:r>
    </w:p>
    <w:p w:rsidR="0057390C" w:rsidRDefault="006D435B">
      <w:pPr>
        <w:ind w:firstLine="72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после слов «Алистратова Ольга Васильевна – заведующий поликлиникой, врач-терапевт областного государ</w:t>
      </w:r>
      <w:r>
        <w:rPr>
          <w:rFonts w:ascii="PT Astra Serif" w:hAnsi="PT Astra Serif"/>
          <w:sz w:val="26"/>
          <w:szCs w:val="26"/>
        </w:rPr>
        <w:t>ственного бюджетного учреждения здравоохранения «Молчановская районная больница» – врач, руководящий работой по освидетельствованию граждан при первоначальной постановке на  воинский учет» дополнить словами «Зуева Рамиля Амерхановна – врач-дерматовенеролог</w:t>
      </w:r>
      <w:r>
        <w:rPr>
          <w:rFonts w:ascii="PT Astra Serif" w:hAnsi="PT Astra Serif"/>
          <w:sz w:val="26"/>
          <w:szCs w:val="26"/>
        </w:rPr>
        <w:t xml:space="preserve"> областного государственного бюджетного учреждения здравоохранения «Молчановская районная больница»;</w:t>
      </w:r>
    </w:p>
    <w:p w:rsidR="0057390C" w:rsidRDefault="006D435B">
      <w:pPr>
        <w:ind w:firstLine="72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слова «Юричева Анна Сергеевна – врач-дерматовенеролог областного государственного автономного учреждения здравоохранения «Чаинская районная больница» исклю</w:t>
      </w:r>
      <w:r>
        <w:rPr>
          <w:rFonts w:ascii="PT Astra Serif" w:hAnsi="PT Astra Serif"/>
          <w:sz w:val="26"/>
          <w:szCs w:val="26"/>
        </w:rPr>
        <w:t>чить.</w:t>
      </w:r>
    </w:p>
    <w:p w:rsidR="0057390C" w:rsidRDefault="006D435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2. Департаменту информационной политики Администрации Томской области обеспечить опубликование настоящего распоряжения.</w:t>
      </w:r>
    </w:p>
    <w:p w:rsidR="0057390C" w:rsidRDefault="0057390C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57390C" w:rsidRDefault="0057390C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57390C" w:rsidRDefault="0057390C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57390C" w:rsidRDefault="0057390C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57390C" w:rsidRDefault="006D435B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                 В.В. Мазур</w:t>
      </w: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57390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57390C" w:rsidRDefault="006D435B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Мысин В.И.</w:t>
      </w:r>
    </w:p>
    <w:p w:rsidR="0057390C" w:rsidRDefault="006D435B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0224ms02.rg2026</w:t>
      </w:r>
    </w:p>
    <w:sectPr w:rsidR="0057390C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76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90C" w:rsidRDefault="006D435B">
      <w:r>
        <w:separator/>
      </w:r>
    </w:p>
  </w:endnote>
  <w:endnote w:type="continuationSeparator" w:id="0">
    <w:p w:rsidR="0057390C" w:rsidRDefault="006D4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90C" w:rsidRDefault="0057390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90C" w:rsidRDefault="006D435B">
      <w:r>
        <w:separator/>
      </w:r>
    </w:p>
  </w:footnote>
  <w:footnote w:type="continuationSeparator" w:id="0">
    <w:p w:rsidR="0057390C" w:rsidRDefault="006D43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90C" w:rsidRDefault="006D435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7390C" w:rsidRDefault="0057390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90C" w:rsidRDefault="006D435B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57390C" w:rsidRDefault="0057390C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90C" w:rsidRDefault="006D435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390C" w:rsidRDefault="006D435B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57390C" w:rsidRDefault="006D435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57390C" w:rsidRDefault="0057390C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27A20"/>
    <w:multiLevelType w:val="hybridMultilevel"/>
    <w:tmpl w:val="DF52F92A"/>
    <w:lvl w:ilvl="0" w:tplc="66F40D4C">
      <w:start w:val="1"/>
      <w:numFmt w:val="decimal"/>
      <w:lvlText w:val="%1."/>
      <w:lvlJc w:val="left"/>
      <w:pPr>
        <w:ind w:left="1069" w:hanging="360"/>
      </w:pPr>
    </w:lvl>
    <w:lvl w:ilvl="1" w:tplc="6972C688">
      <w:start w:val="1"/>
      <w:numFmt w:val="lowerLetter"/>
      <w:lvlText w:val="%2."/>
      <w:lvlJc w:val="left"/>
      <w:pPr>
        <w:ind w:left="1789" w:hanging="360"/>
      </w:pPr>
    </w:lvl>
    <w:lvl w:ilvl="2" w:tplc="DE38BFB2">
      <w:start w:val="1"/>
      <w:numFmt w:val="lowerRoman"/>
      <w:lvlText w:val="%3."/>
      <w:lvlJc w:val="right"/>
      <w:pPr>
        <w:ind w:left="2509" w:hanging="180"/>
      </w:pPr>
    </w:lvl>
    <w:lvl w:ilvl="3" w:tplc="8E862ACA">
      <w:start w:val="1"/>
      <w:numFmt w:val="decimal"/>
      <w:lvlText w:val="%4."/>
      <w:lvlJc w:val="left"/>
      <w:pPr>
        <w:ind w:left="3229" w:hanging="360"/>
      </w:pPr>
    </w:lvl>
    <w:lvl w:ilvl="4" w:tplc="D0F005E8">
      <w:start w:val="1"/>
      <w:numFmt w:val="lowerLetter"/>
      <w:lvlText w:val="%5."/>
      <w:lvlJc w:val="left"/>
      <w:pPr>
        <w:ind w:left="3949" w:hanging="360"/>
      </w:pPr>
    </w:lvl>
    <w:lvl w:ilvl="5" w:tplc="F1CE14C8">
      <w:start w:val="1"/>
      <w:numFmt w:val="lowerRoman"/>
      <w:lvlText w:val="%6."/>
      <w:lvlJc w:val="right"/>
      <w:pPr>
        <w:ind w:left="4669" w:hanging="180"/>
      </w:pPr>
    </w:lvl>
    <w:lvl w:ilvl="6" w:tplc="9F96CEC2">
      <w:start w:val="1"/>
      <w:numFmt w:val="decimal"/>
      <w:lvlText w:val="%7."/>
      <w:lvlJc w:val="left"/>
      <w:pPr>
        <w:ind w:left="5389" w:hanging="360"/>
      </w:pPr>
    </w:lvl>
    <w:lvl w:ilvl="7" w:tplc="6F3256A8">
      <w:start w:val="1"/>
      <w:numFmt w:val="lowerLetter"/>
      <w:lvlText w:val="%8."/>
      <w:lvlJc w:val="left"/>
      <w:pPr>
        <w:ind w:left="6109" w:hanging="360"/>
      </w:pPr>
    </w:lvl>
    <w:lvl w:ilvl="8" w:tplc="036C9FC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1792116"/>
    <w:multiLevelType w:val="hybridMultilevel"/>
    <w:tmpl w:val="180604F0"/>
    <w:lvl w:ilvl="0" w:tplc="DB8650FE">
      <w:start w:val="1"/>
      <w:numFmt w:val="decimal"/>
      <w:lvlText w:val="%1)"/>
      <w:lvlJc w:val="left"/>
      <w:pPr>
        <w:ind w:left="1069" w:hanging="360"/>
      </w:pPr>
    </w:lvl>
    <w:lvl w:ilvl="1" w:tplc="8EEA2764">
      <w:start w:val="1"/>
      <w:numFmt w:val="lowerLetter"/>
      <w:lvlText w:val="%2."/>
      <w:lvlJc w:val="left"/>
      <w:pPr>
        <w:ind w:left="1789" w:hanging="360"/>
      </w:pPr>
    </w:lvl>
    <w:lvl w:ilvl="2" w:tplc="905808D8">
      <w:start w:val="1"/>
      <w:numFmt w:val="lowerRoman"/>
      <w:lvlText w:val="%3."/>
      <w:lvlJc w:val="right"/>
      <w:pPr>
        <w:ind w:left="2509" w:hanging="180"/>
      </w:pPr>
    </w:lvl>
    <w:lvl w:ilvl="3" w:tplc="C4A0C004">
      <w:start w:val="1"/>
      <w:numFmt w:val="decimal"/>
      <w:lvlText w:val="%4."/>
      <w:lvlJc w:val="left"/>
      <w:pPr>
        <w:ind w:left="3229" w:hanging="360"/>
      </w:pPr>
    </w:lvl>
    <w:lvl w:ilvl="4" w:tplc="D7E86CEE">
      <w:start w:val="1"/>
      <w:numFmt w:val="lowerLetter"/>
      <w:lvlText w:val="%5."/>
      <w:lvlJc w:val="left"/>
      <w:pPr>
        <w:ind w:left="3949" w:hanging="360"/>
      </w:pPr>
    </w:lvl>
    <w:lvl w:ilvl="5" w:tplc="78AE1426">
      <w:start w:val="1"/>
      <w:numFmt w:val="lowerRoman"/>
      <w:lvlText w:val="%6."/>
      <w:lvlJc w:val="right"/>
      <w:pPr>
        <w:ind w:left="4669" w:hanging="180"/>
      </w:pPr>
    </w:lvl>
    <w:lvl w:ilvl="6" w:tplc="6616F9C4">
      <w:start w:val="1"/>
      <w:numFmt w:val="decimal"/>
      <w:lvlText w:val="%7."/>
      <w:lvlJc w:val="left"/>
      <w:pPr>
        <w:ind w:left="5389" w:hanging="360"/>
      </w:pPr>
    </w:lvl>
    <w:lvl w:ilvl="7" w:tplc="56E8816A">
      <w:start w:val="1"/>
      <w:numFmt w:val="lowerLetter"/>
      <w:lvlText w:val="%8."/>
      <w:lvlJc w:val="left"/>
      <w:pPr>
        <w:ind w:left="6109" w:hanging="360"/>
      </w:pPr>
    </w:lvl>
    <w:lvl w:ilvl="8" w:tplc="2294E3F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90C"/>
    <w:rsid w:val="0057390C"/>
    <w:rsid w:val="006D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6D435B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6D435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6D435B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6D435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2026-02-26T04:52:00Z</dcterms:created>
  <dcterms:modified xsi:type="dcterms:W3CDTF">2026-02-26T04:52:00Z</dcterms:modified>
  <cp:version>917504</cp:version>
</cp:coreProperties>
</file>