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B273AF" w14:textId="5CABB80C" w:rsidR="00A24E5B" w:rsidRPr="00DF6340" w:rsidRDefault="00CF6464" w:rsidP="00A24E5B">
      <w:pPr>
        <w:jc w:val="center"/>
        <w:rPr>
          <w:rFonts w:ascii="PT Astra Serif" w:hAnsi="PT Astra Serif"/>
          <w:szCs w:val="24"/>
        </w:rPr>
      </w:pPr>
      <w:r w:rsidRPr="00DF6340">
        <w:rPr>
          <w:rFonts w:ascii="PT Astra Serif" w:hAnsi="PT Astra Serif"/>
          <w:szCs w:val="24"/>
        </w:rPr>
        <w:t>С</w:t>
      </w:r>
      <w:r w:rsidR="00A24E5B" w:rsidRPr="00DF6340">
        <w:rPr>
          <w:rFonts w:ascii="PT Astra Serif" w:hAnsi="PT Astra Serif"/>
          <w:szCs w:val="24"/>
        </w:rPr>
        <w:t>ообщени</w:t>
      </w:r>
      <w:r w:rsidRPr="00DF6340">
        <w:rPr>
          <w:rFonts w:ascii="PT Astra Serif" w:hAnsi="PT Astra Serif"/>
          <w:szCs w:val="24"/>
        </w:rPr>
        <w:t>е</w:t>
      </w:r>
      <w:r w:rsidR="00A24E5B" w:rsidRPr="00DF6340">
        <w:rPr>
          <w:rFonts w:ascii="PT Astra Serif" w:hAnsi="PT Astra Serif"/>
          <w:szCs w:val="24"/>
        </w:rPr>
        <w:t xml:space="preserve"> </w:t>
      </w:r>
      <w:r w:rsidR="009436EB">
        <w:rPr>
          <w:rFonts w:ascii="PT Astra Serif" w:hAnsi="PT Astra Serif"/>
          <w:szCs w:val="24"/>
        </w:rPr>
        <w:t xml:space="preserve">о принятии решения </w:t>
      </w:r>
      <w:r w:rsidR="00A24E5B" w:rsidRPr="00DF6340">
        <w:rPr>
          <w:rFonts w:ascii="PT Astra Serif" w:hAnsi="PT Astra Serif"/>
          <w:szCs w:val="24"/>
        </w:rPr>
        <w:t xml:space="preserve">о подготовке проекта </w:t>
      </w:r>
      <w:r w:rsidR="008A77D0" w:rsidRPr="008A77D0">
        <w:rPr>
          <w:rFonts w:ascii="PT Astra Serif" w:hAnsi="PT Astra Serif"/>
          <w:szCs w:val="24"/>
        </w:rPr>
        <w:t>о внесении изменений в Генеральный план и Правила землепользования и застройки муниципального образования «Город Томск», утвержденные решением Думы Города Томска от 27.11.2007 № 687</w:t>
      </w:r>
    </w:p>
    <w:p w14:paraId="6E0CB193" w14:textId="77777777" w:rsidR="00A24E5B" w:rsidRPr="00DF6340" w:rsidRDefault="00A24E5B" w:rsidP="00A24E5B">
      <w:pPr>
        <w:jc w:val="both"/>
        <w:rPr>
          <w:rFonts w:ascii="PT Astra Serif" w:hAnsi="PT Astra Serif"/>
          <w:szCs w:val="24"/>
        </w:rPr>
      </w:pPr>
    </w:p>
    <w:p w14:paraId="78054CA9" w14:textId="5D99E7C7" w:rsidR="00A24E5B" w:rsidRPr="00DF6340" w:rsidRDefault="00F37AF2" w:rsidP="00A24E5B">
      <w:pPr>
        <w:ind w:firstLine="709"/>
        <w:jc w:val="both"/>
        <w:rPr>
          <w:rFonts w:ascii="PT Astra Serif" w:hAnsi="PT Astra Serif"/>
          <w:szCs w:val="24"/>
        </w:rPr>
      </w:pPr>
      <w:r w:rsidRPr="00AF008B">
        <w:rPr>
          <w:rFonts w:ascii="PT Astra Serif" w:hAnsi="PT Astra Serif"/>
          <w:szCs w:val="24"/>
        </w:rPr>
        <w:t xml:space="preserve">Распоряжением </w:t>
      </w:r>
      <w:r w:rsidR="0062547C" w:rsidRPr="00AF008B">
        <w:rPr>
          <w:rFonts w:ascii="PT Astra Serif" w:hAnsi="PT Astra Serif"/>
          <w:szCs w:val="24"/>
        </w:rPr>
        <w:t>Д</w:t>
      </w:r>
      <w:r w:rsidR="00A24E5B" w:rsidRPr="00AF008B">
        <w:rPr>
          <w:rFonts w:ascii="PT Astra Serif" w:hAnsi="PT Astra Serif"/>
          <w:szCs w:val="24"/>
        </w:rPr>
        <w:t>епартамента градостроительного развития Томской области от</w:t>
      </w:r>
      <w:r w:rsidR="00AF008B">
        <w:rPr>
          <w:rFonts w:ascii="PT Astra Serif" w:hAnsi="PT Astra Serif"/>
          <w:szCs w:val="24"/>
        </w:rPr>
        <w:t xml:space="preserve"> </w:t>
      </w:r>
      <w:r w:rsidR="00E57128">
        <w:rPr>
          <w:rFonts w:ascii="PT Astra Serif" w:hAnsi="PT Astra Serif"/>
          <w:szCs w:val="24"/>
        </w:rPr>
        <w:t>30.01.2026</w:t>
      </w:r>
      <w:r w:rsidR="00AF008B">
        <w:rPr>
          <w:rFonts w:ascii="PT Astra Serif" w:hAnsi="PT Astra Serif"/>
          <w:szCs w:val="24"/>
        </w:rPr>
        <w:t xml:space="preserve"> № </w:t>
      </w:r>
      <w:r w:rsidR="00E57128">
        <w:rPr>
          <w:rFonts w:ascii="PT Astra Serif" w:hAnsi="PT Astra Serif"/>
          <w:szCs w:val="24"/>
        </w:rPr>
        <w:t>70</w:t>
      </w:r>
      <w:r w:rsidR="00A24E5B" w:rsidRPr="00DF6340">
        <w:rPr>
          <w:rFonts w:ascii="PT Astra Serif" w:hAnsi="PT Astra Serif"/>
          <w:szCs w:val="24"/>
        </w:rPr>
        <w:t xml:space="preserve"> принято решение о подготовке проекта </w:t>
      </w:r>
      <w:r w:rsidR="008A77D0" w:rsidRPr="008A77D0">
        <w:rPr>
          <w:rFonts w:ascii="PT Astra Serif" w:hAnsi="PT Astra Serif"/>
          <w:szCs w:val="24"/>
        </w:rPr>
        <w:t xml:space="preserve">о внесении изменений в Генеральный план и </w:t>
      </w:r>
      <w:r w:rsidR="00E57128">
        <w:rPr>
          <w:rFonts w:ascii="PT Astra Serif" w:hAnsi="PT Astra Serif"/>
          <w:szCs w:val="24"/>
        </w:rPr>
        <w:t xml:space="preserve">      </w:t>
      </w:r>
      <w:r w:rsidR="008A77D0" w:rsidRPr="008A77D0">
        <w:rPr>
          <w:rFonts w:ascii="PT Astra Serif" w:hAnsi="PT Astra Serif"/>
          <w:szCs w:val="24"/>
        </w:rPr>
        <w:t>Правила землепользования и застройки муниципального образования «Город Томск», утвержденные решением Думы Города Томска от 27.11.2007 № 687</w:t>
      </w:r>
      <w:r w:rsidR="00D10FFD" w:rsidRPr="00DF6340">
        <w:rPr>
          <w:rFonts w:ascii="PT Astra Serif" w:hAnsi="PT Astra Serif"/>
          <w:szCs w:val="24"/>
        </w:rPr>
        <w:t xml:space="preserve"> </w:t>
      </w:r>
      <w:r w:rsidR="00A24E5B" w:rsidRPr="00DF6340">
        <w:rPr>
          <w:rFonts w:ascii="PT Astra Serif" w:hAnsi="PT Astra Serif"/>
          <w:szCs w:val="24"/>
        </w:rPr>
        <w:t>(далее – Проект).</w:t>
      </w:r>
    </w:p>
    <w:p w14:paraId="7EFA711B" w14:textId="1DBFD635" w:rsidR="00A24E5B" w:rsidRPr="00DF6340" w:rsidRDefault="009A13CB" w:rsidP="00AF008B">
      <w:pPr>
        <w:ind w:firstLine="709"/>
        <w:jc w:val="both"/>
        <w:rPr>
          <w:rFonts w:ascii="PT Astra Serif" w:hAnsi="PT Astra Serif"/>
          <w:szCs w:val="24"/>
        </w:rPr>
      </w:pPr>
      <w:r w:rsidRPr="00DF6340">
        <w:rPr>
          <w:rFonts w:ascii="PT Astra Serif" w:hAnsi="PT Astra Serif"/>
          <w:szCs w:val="24"/>
        </w:rPr>
        <w:t>П</w:t>
      </w:r>
      <w:r w:rsidR="00A24E5B" w:rsidRPr="00DF6340">
        <w:rPr>
          <w:rFonts w:ascii="PT Astra Serif" w:hAnsi="PT Astra Serif"/>
          <w:szCs w:val="24"/>
        </w:rPr>
        <w:t>риказом Департамента градостроительного развития Томской области от 19.08.2024 №</w:t>
      </w:r>
      <w:r w:rsidR="0010480A">
        <w:rPr>
          <w:rFonts w:ascii="PT Astra Serif" w:hAnsi="PT Astra Serif"/>
          <w:szCs w:val="24"/>
        </w:rPr>
        <w:t> </w:t>
      </w:r>
      <w:r w:rsidR="00A24E5B" w:rsidRPr="00DF6340">
        <w:rPr>
          <w:rFonts w:ascii="PT Astra Serif" w:hAnsi="PT Astra Serif"/>
          <w:szCs w:val="24"/>
        </w:rPr>
        <w:t>21 «О создании Комиссии по подготовке правил землепользования и застройки отдельных муниципальных образований Томской области и утверждении ее персонального состава»</w:t>
      </w:r>
      <w:r w:rsidRPr="00DF6340">
        <w:rPr>
          <w:rFonts w:ascii="PT Astra Serif" w:hAnsi="PT Astra Serif"/>
          <w:szCs w:val="24"/>
        </w:rPr>
        <w:t xml:space="preserve"> утвержден персональный состав комиссии по подготовке правил землепользования и застройки отдельных муниципальных образований Томской области (далее - Комиссия):</w:t>
      </w:r>
    </w:p>
    <w:p w14:paraId="26202FB7" w14:textId="77777777" w:rsidR="0010480A" w:rsidRPr="0010480A" w:rsidRDefault="0010480A" w:rsidP="0010480A">
      <w:pPr>
        <w:ind w:firstLine="709"/>
        <w:jc w:val="both"/>
        <w:rPr>
          <w:rFonts w:ascii="PT Astra Serif" w:hAnsi="PT Astra Serif"/>
          <w:szCs w:val="24"/>
        </w:rPr>
      </w:pPr>
      <w:proofErr w:type="spellStart"/>
      <w:r w:rsidRPr="0010480A">
        <w:rPr>
          <w:rFonts w:ascii="PT Astra Serif" w:hAnsi="PT Astra Serif"/>
          <w:szCs w:val="24"/>
        </w:rPr>
        <w:t>Гассельбах</w:t>
      </w:r>
      <w:proofErr w:type="spellEnd"/>
      <w:r w:rsidRPr="0010480A">
        <w:rPr>
          <w:rFonts w:ascii="PT Astra Serif" w:hAnsi="PT Astra Serif"/>
          <w:szCs w:val="24"/>
        </w:rPr>
        <w:t xml:space="preserve"> Светлана Георгиевна - заместитель начальника Департамента градостроительного развития Томской области, председатель Комиссии;</w:t>
      </w:r>
    </w:p>
    <w:p w14:paraId="3BD33A3A" w14:textId="77777777"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Куксина Светлана Валериевна - председатель комитета по территориальному планированию Департамента градостроительного развития Томской области, заместитель председателя Комиссии;</w:t>
      </w:r>
    </w:p>
    <w:p w14:paraId="316D8622" w14:textId="77777777"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Белов Владимир Евгеньевич - заместитель председателя комитета по территориальному планированию Департамента градостроительного развития Томской области, выполняющий функции секретаря Комиссии;</w:t>
      </w:r>
    </w:p>
    <w:p w14:paraId="51BF8FA1" w14:textId="77777777"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Воронина Юлия Александровна - председатель комитета перспективного развития и методического сопровождения Департамента градостроительного развития Томской области, в случае отсутствия - Рожкова Екатерина Михайловна, заместитель председателя комитета перспективного развития и методического сопровождения Департамента градостроительного развития Томской области - член Комиссии, ответственный за предварительное рассмотрение заявлений о предоставлении разрешения на условно разрешенный вид использования земельного участка или объекта капитального строительства;</w:t>
      </w:r>
    </w:p>
    <w:p w14:paraId="3CF6060E" w14:textId="77777777"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Перетягина Елена Владиславовна - председатель Комитета по охране объектов культурного наследия Томской области, член Комиссии (при наличии на соответствующей территории объектов культурного наследия);</w:t>
      </w:r>
    </w:p>
    <w:p w14:paraId="45531683" w14:textId="77777777"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Медведь Егор Викторович - заместитель руководителя Управления Федеральной службы по надзору в сфере защиты прав потребителей и благополучия человека по Томской области, в случае отсутствия - Анохин Антон Валерьевич - заместитель начальника отдела санитарного надзора Управления Федеральной службы по надзору в сфере защиты прав потребителей и благополучия человека по Томской области;</w:t>
      </w:r>
    </w:p>
    <w:p w14:paraId="1F9367C0" w14:textId="77777777"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 xml:space="preserve">Непомнящий Алексей Александрович - главный специалист комитета регионального государственного контроля (надзора) Департамента природных ресурсов и охраны окружающей среды Томской области, в случае отсутствия - </w:t>
      </w:r>
      <w:proofErr w:type="spellStart"/>
      <w:r w:rsidRPr="0010480A">
        <w:rPr>
          <w:rFonts w:ascii="PT Astra Serif" w:hAnsi="PT Astra Serif"/>
          <w:szCs w:val="24"/>
        </w:rPr>
        <w:t>Комякова</w:t>
      </w:r>
      <w:proofErr w:type="spellEnd"/>
      <w:r w:rsidRPr="0010480A">
        <w:rPr>
          <w:rFonts w:ascii="PT Astra Serif" w:hAnsi="PT Astra Serif"/>
          <w:szCs w:val="24"/>
        </w:rPr>
        <w:t xml:space="preserve"> Елена Владимировна, консультант комитета регионального государственного контроля (надзора) Департамента природных ресурсов и охраны окружающей среды Томской области;</w:t>
      </w:r>
    </w:p>
    <w:p w14:paraId="74FFE127" w14:textId="79388B35"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Бурова Наталья Николаевна - начальник департамента управления муниципальной собственностью администрации Города Томска, в случае отсутствия - Огородников Александр Константинович - заместитель начальника департамента управления муниципальной собственностью администрации Города Томска (при нахождении соответствующей территории в грани</w:t>
      </w:r>
      <w:r w:rsidR="009A45A6">
        <w:rPr>
          <w:rFonts w:ascii="PT Astra Serif" w:hAnsi="PT Astra Serif"/>
          <w:szCs w:val="24"/>
        </w:rPr>
        <w:t>цах муниципального образования «Город Томск»</w:t>
      </w:r>
      <w:r w:rsidRPr="0010480A">
        <w:rPr>
          <w:rFonts w:ascii="PT Astra Serif" w:hAnsi="PT Astra Serif"/>
          <w:szCs w:val="24"/>
        </w:rPr>
        <w:t>);</w:t>
      </w:r>
    </w:p>
    <w:p w14:paraId="176D7C0C" w14:textId="1E435F8A"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Устин Алексей Викторович - председатель Комитета архитектуры и территориального развития Управления территориального развития Администрации Томского района, в случае отсутствия - Родченко Вера Владимировна - главный специалист Комитета архитектуры и территориального развития Управления территориального развития Администрации Томского района (при нахождении соответствующей территории в границах муниципаль</w:t>
      </w:r>
      <w:r w:rsidR="009A45A6">
        <w:rPr>
          <w:rFonts w:ascii="PT Astra Serif" w:hAnsi="PT Astra Serif"/>
          <w:szCs w:val="24"/>
        </w:rPr>
        <w:t>ного образования «Томский район»</w:t>
      </w:r>
      <w:r w:rsidRPr="0010480A">
        <w:rPr>
          <w:rFonts w:ascii="PT Astra Serif" w:hAnsi="PT Astra Serif"/>
          <w:szCs w:val="24"/>
        </w:rPr>
        <w:t>);</w:t>
      </w:r>
    </w:p>
    <w:p w14:paraId="5E3C9AF8" w14:textId="77777777" w:rsidR="0010480A" w:rsidRPr="0010480A" w:rsidRDefault="0010480A" w:rsidP="0010480A">
      <w:pPr>
        <w:ind w:firstLine="709"/>
        <w:jc w:val="both"/>
        <w:rPr>
          <w:rFonts w:ascii="PT Astra Serif" w:hAnsi="PT Astra Serif"/>
          <w:szCs w:val="24"/>
        </w:rPr>
      </w:pPr>
      <w:proofErr w:type="spellStart"/>
      <w:r w:rsidRPr="0010480A">
        <w:rPr>
          <w:rFonts w:ascii="PT Astra Serif" w:hAnsi="PT Astra Serif"/>
          <w:szCs w:val="24"/>
        </w:rPr>
        <w:t>Шаншашвили</w:t>
      </w:r>
      <w:proofErr w:type="spellEnd"/>
      <w:r w:rsidRPr="0010480A">
        <w:rPr>
          <w:rFonts w:ascii="PT Astra Serif" w:hAnsi="PT Astra Serif"/>
          <w:szCs w:val="24"/>
        </w:rPr>
        <w:t xml:space="preserve"> Наталья Сергеевна - председатель комитета по планировке территории Департамента градостроительного развития Томской области, в случае отсутствия - </w:t>
      </w:r>
      <w:proofErr w:type="spellStart"/>
      <w:r w:rsidRPr="0010480A">
        <w:rPr>
          <w:rFonts w:ascii="PT Astra Serif" w:hAnsi="PT Astra Serif"/>
          <w:szCs w:val="24"/>
        </w:rPr>
        <w:t>Лазуто</w:t>
      </w:r>
      <w:proofErr w:type="spellEnd"/>
      <w:r w:rsidRPr="0010480A">
        <w:rPr>
          <w:rFonts w:ascii="PT Astra Serif" w:hAnsi="PT Astra Serif"/>
          <w:szCs w:val="24"/>
        </w:rPr>
        <w:t xml:space="preserve"> Анна Евгеньевна, консультант комитета по планировке территории Департамента градостроительного </w:t>
      </w:r>
      <w:r w:rsidRPr="0010480A">
        <w:rPr>
          <w:rFonts w:ascii="PT Astra Serif" w:hAnsi="PT Astra Serif"/>
          <w:szCs w:val="24"/>
        </w:rPr>
        <w:lastRenderedPageBreak/>
        <w:t>развития Томской области - член Комиссии, ответственный за предварительное рассмотрение заявлений о предоставлении разрешения на отклонение от предельных параметров разрешенного строительства, реконструкции объекта капитального строительства;</w:t>
      </w:r>
    </w:p>
    <w:p w14:paraId="5612084A" w14:textId="77777777"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Коробова Евгения Александровна - председатель комитета проектно-разрешительной деятельности Департамента градостроительного развития Томской области.</w:t>
      </w:r>
    </w:p>
    <w:p w14:paraId="339C42BC" w14:textId="23ED4B6E"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В соответствии с приказом Департамента градостроительного развития Томской области от 19.08.2024 №</w:t>
      </w:r>
      <w:r w:rsidR="0010480A">
        <w:rPr>
          <w:rFonts w:ascii="PT Astra Serif" w:hAnsi="PT Astra Serif"/>
          <w:szCs w:val="24"/>
        </w:rPr>
        <w:t> </w:t>
      </w:r>
      <w:r w:rsidRPr="00DF6340">
        <w:rPr>
          <w:rFonts w:ascii="PT Astra Serif" w:hAnsi="PT Astra Serif"/>
          <w:szCs w:val="24"/>
        </w:rPr>
        <w:t>22 «Об утверждении Порядка деятельности Комиссии по подготовке правил землепользования и застройки отдельных муниципальных образований Томской области» определен следующий порядок деятельности Комиссии.</w:t>
      </w:r>
    </w:p>
    <w:p w14:paraId="0CB90888" w14:textId="526E7186"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1. </w:t>
      </w:r>
      <w:r w:rsidR="00A24E5B" w:rsidRPr="00DF6340">
        <w:rPr>
          <w:rFonts w:ascii="PT Astra Serif" w:hAnsi="PT Astra Serif"/>
          <w:szCs w:val="24"/>
        </w:rPr>
        <w:t>Комиссия осуществляет свою деятельность в форме очередных и внеочередных заседани</w:t>
      </w:r>
      <w:r w:rsidR="00CF6464" w:rsidRPr="00DF6340">
        <w:rPr>
          <w:rFonts w:ascii="PT Astra Serif" w:hAnsi="PT Astra Serif"/>
          <w:szCs w:val="24"/>
        </w:rPr>
        <w:t>й</w:t>
      </w:r>
      <w:r w:rsidR="00A24E5B" w:rsidRPr="00DF6340">
        <w:rPr>
          <w:rFonts w:ascii="PT Astra Serif" w:hAnsi="PT Astra Serif"/>
          <w:szCs w:val="24"/>
        </w:rPr>
        <w:t>. График очередных заседаний Комиссии ежегодно утверждается приказом начальника Департамента за две недели до начала календарного года, в котором планируется проведение очередных заседаний Комиссии. Внеочередные заседания Комиссии проводятся по инициативе председателя Комиссии или половины ее членов в течение семи дней со дня выдвижения такой инициативы, оформляемой его письменным поручением секретарю Комиссии. Инициатива членов Комиссии оформляется их письменным обращением в Комиссию, подписанным всеми инициаторами.</w:t>
      </w:r>
    </w:p>
    <w:p w14:paraId="318901E7" w14:textId="3ED2B9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2. </w:t>
      </w:r>
      <w:r w:rsidR="00A24E5B" w:rsidRPr="00DF6340">
        <w:rPr>
          <w:rFonts w:ascii="PT Astra Serif" w:hAnsi="PT Astra Serif"/>
          <w:szCs w:val="24"/>
        </w:rPr>
        <w:t>Заседания Комиссии могут проводиться с использованием систем видео</w:t>
      </w:r>
      <w:r w:rsidR="006870A5">
        <w:rPr>
          <w:rFonts w:ascii="PT Astra Serif" w:hAnsi="PT Astra Serif"/>
          <w:szCs w:val="24"/>
        </w:rPr>
        <w:t>-</w:t>
      </w:r>
      <w:r w:rsidR="00A24E5B" w:rsidRPr="00DF6340">
        <w:rPr>
          <w:rFonts w:ascii="PT Astra Serif" w:hAnsi="PT Astra Serif"/>
          <w:szCs w:val="24"/>
        </w:rPr>
        <w:t>конференц</w:t>
      </w:r>
      <w:r w:rsidR="00CF6464" w:rsidRPr="00DF6340">
        <w:rPr>
          <w:rFonts w:ascii="PT Astra Serif" w:hAnsi="PT Astra Serif"/>
          <w:szCs w:val="24"/>
        </w:rPr>
        <w:t>-</w:t>
      </w:r>
      <w:r w:rsidR="00A24E5B" w:rsidRPr="00DF6340">
        <w:rPr>
          <w:rFonts w:ascii="PT Astra Serif" w:hAnsi="PT Astra Serif"/>
          <w:szCs w:val="24"/>
        </w:rPr>
        <w:t>связи, систем веб-конференции и иных программных, технических средств, обеспечивающих возможность производить обмен информацией между лицами, участвующими (присутствующими) в заседании, посредством передачи аудио- и видеосигналов в режиме реального времени.</w:t>
      </w:r>
    </w:p>
    <w:p w14:paraId="701AD31B" w14:textId="3A50494D" w:rsidR="00A24E5B" w:rsidRPr="00DF6340" w:rsidRDefault="0028224B" w:rsidP="00A24E5B">
      <w:pPr>
        <w:ind w:firstLine="709"/>
        <w:jc w:val="both"/>
        <w:rPr>
          <w:rFonts w:ascii="PT Astra Serif" w:hAnsi="PT Astra Serif"/>
          <w:szCs w:val="24"/>
        </w:rPr>
      </w:pPr>
      <w:r>
        <w:rPr>
          <w:rFonts w:ascii="PT Astra Serif" w:hAnsi="PT Astra Serif"/>
          <w:szCs w:val="24"/>
        </w:rPr>
        <w:t>3. </w:t>
      </w:r>
      <w:r w:rsidR="00A24E5B" w:rsidRPr="00DF6340">
        <w:rPr>
          <w:rFonts w:ascii="PT Astra Serif" w:hAnsi="PT Astra Serif"/>
          <w:szCs w:val="24"/>
        </w:rPr>
        <w:t>Руководство деятельностью Комиссии осуществляет председатель Комиссии. В отсутствие председателя Комиссии его полномочия осуществляет заместитель председателя Комиссии.</w:t>
      </w:r>
    </w:p>
    <w:p w14:paraId="5021AAFE" w14:textId="33E44305" w:rsidR="00A24E5B" w:rsidRPr="00DF6340" w:rsidRDefault="0028224B" w:rsidP="00A24E5B">
      <w:pPr>
        <w:ind w:firstLine="709"/>
        <w:jc w:val="both"/>
        <w:rPr>
          <w:rFonts w:ascii="PT Astra Serif" w:hAnsi="PT Astra Serif"/>
          <w:szCs w:val="24"/>
        </w:rPr>
      </w:pPr>
      <w:r>
        <w:rPr>
          <w:rFonts w:ascii="PT Astra Serif" w:hAnsi="PT Astra Serif"/>
          <w:szCs w:val="24"/>
        </w:rPr>
        <w:t>4. </w:t>
      </w:r>
      <w:r w:rsidR="00A24E5B" w:rsidRPr="00DF6340">
        <w:rPr>
          <w:rFonts w:ascii="PT Astra Serif" w:hAnsi="PT Astra Serif"/>
          <w:szCs w:val="24"/>
        </w:rPr>
        <w:t>Постоянными членами Комиссии являются председатель Комиссии, заместитель председателя Комиссии и представители государственных органов контроля и надзора, входящие в состав Комиссии (за исключением представителя исполнительного органа Томской области, уполномоченного в области сохранения, использования, популяризации и государственной охраны объектов культурного наследия). Постоянные члены Комиссии имеют право участвовать во всех заседаниях Комиссии и принимать решения по всем проектам (вопросам), рассматриваемым Комиссией.</w:t>
      </w:r>
    </w:p>
    <w:p w14:paraId="36A9B99A" w14:textId="77777777" w:rsidR="00A24E5B" w:rsidRPr="00DF6340" w:rsidRDefault="00A24E5B" w:rsidP="00A24E5B">
      <w:pPr>
        <w:ind w:firstLine="709"/>
        <w:jc w:val="both"/>
        <w:rPr>
          <w:rFonts w:ascii="PT Astra Serif" w:hAnsi="PT Astra Serif"/>
          <w:szCs w:val="24"/>
        </w:rPr>
      </w:pPr>
      <w:r w:rsidRPr="00DF6340">
        <w:rPr>
          <w:rStyle w:val="docdata"/>
          <w:rFonts w:ascii="PT Astra Serif" w:hAnsi="PT Astra Serif"/>
          <w:color w:val="000000"/>
          <w:szCs w:val="24"/>
        </w:rPr>
        <w:t xml:space="preserve">Председатель </w:t>
      </w:r>
      <w:r w:rsidRPr="00DF6340">
        <w:rPr>
          <w:rFonts w:ascii="PT Astra Serif" w:hAnsi="PT Astra Serif"/>
          <w:color w:val="000000"/>
          <w:szCs w:val="24"/>
        </w:rPr>
        <w:t>Комиссии отказывает в приеме документов при поступлении заявлений о предоставлении разрешений на условно разрешенный вид использования земельного участка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по основаниям, предусмотренным административными регламентами предоставления соответствующих государственных услуг.</w:t>
      </w:r>
    </w:p>
    <w:p w14:paraId="28420EEE"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5. </w:t>
      </w:r>
      <w:r w:rsidR="00A24E5B" w:rsidRPr="00DF6340">
        <w:rPr>
          <w:rFonts w:ascii="PT Astra Serif" w:hAnsi="PT Astra Serif"/>
          <w:szCs w:val="24"/>
        </w:rPr>
        <w:t>Представитель исполнительного органа Томской области, уполномоченного в области сохранения, использования, популяризации и государственной охраны объектов культурного наследия, представители местных администраций муниципальных образований являются непостоянными членами Комиссии. Представитель исполнительного органа Томской области, уполномоченного в области сохранения, использования, популяризации и государственной охраны объектов культурного наследия имеет право участвовать на заседаниях Комиссии, на которых рассматриваются проекты (вопросы), подготовленные в отношении территорий, на которых находятся объекты культурного наследия, и принимать решения по таким проектам (вопросам). Представители местных администраций муниципальных образований имеют право участвовать на заседаниях Комиссии, на которых рассматриваются проекты (вопросы), касающиеся территории, подготовленные в отношении территории муниципальных образований, органом местного самоуправления которых являются соответствующие местные администрации, и принимать решения по таким проектам (вопросам).</w:t>
      </w:r>
    </w:p>
    <w:p w14:paraId="09438CF7"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6. </w:t>
      </w:r>
      <w:r w:rsidR="00A24E5B" w:rsidRPr="00DF6340">
        <w:rPr>
          <w:rFonts w:ascii="PT Astra Serif" w:hAnsi="PT Astra Serif"/>
          <w:szCs w:val="24"/>
        </w:rPr>
        <w:t>Численность постоянных членов Комиссии должна составлять не менее пяти человек. Общая численность членов Комиссии (постоянных и непостоянных) не может составлять более двадцати человек.</w:t>
      </w:r>
    </w:p>
    <w:p w14:paraId="7F83A4A9"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7. </w:t>
      </w:r>
      <w:r w:rsidR="00A24E5B" w:rsidRPr="00DF6340">
        <w:rPr>
          <w:rFonts w:ascii="PT Astra Serif" w:hAnsi="PT Astra Serif"/>
          <w:szCs w:val="24"/>
        </w:rPr>
        <w:t xml:space="preserve">Кворум для определения правомочности заседания Комиссии определяется как две трети </w:t>
      </w:r>
      <w:r w:rsidR="00A24E5B" w:rsidRPr="00DF6340">
        <w:rPr>
          <w:rFonts w:ascii="PT Astra Serif" w:hAnsi="PT Astra Serif"/>
          <w:szCs w:val="24"/>
        </w:rPr>
        <w:lastRenderedPageBreak/>
        <w:t>от числа членов Комиссии, имеющих право участвовать на соответствующем заседании Комиссии. Решение Комиссии принимается простым большинством голосов членов Комиссии. Простое большинство членов Комиссии для принятия решения Комиссии определяется от числа членов Комиссии, присутствующих на соответствующем заседании Комиссии и имеющих право принимать решение по соответствующему вопросу.</w:t>
      </w:r>
    </w:p>
    <w:p w14:paraId="7850EBCA"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8. </w:t>
      </w:r>
      <w:r w:rsidR="00A24E5B" w:rsidRPr="00DF6340">
        <w:rPr>
          <w:rFonts w:ascii="PT Astra Serif" w:hAnsi="PT Astra Serif"/>
          <w:szCs w:val="24"/>
        </w:rPr>
        <w:t>Любой член Комиссии ее решением освобождается от участия в принятии решения по конкретному вопросу в случае, если он имеет прямую заинтересованность в его решении.</w:t>
      </w:r>
    </w:p>
    <w:p w14:paraId="5372A316"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9. </w:t>
      </w:r>
      <w:r w:rsidR="00A24E5B" w:rsidRPr="00DF6340">
        <w:rPr>
          <w:rFonts w:ascii="PT Astra Serif" w:hAnsi="PT Astra Serif"/>
          <w:szCs w:val="24"/>
        </w:rPr>
        <w:t>Секретарь Комиссии:</w:t>
      </w:r>
    </w:p>
    <w:p w14:paraId="6FE762D3" w14:textId="1791F136"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информирует членов Комиссии о времени, месте, дате проведения заседаний Комиссии, о вопросах повестки заседаний Комиссии не позднее чем за день до их проведения путем уведомления всеми доступными способами;</w:t>
      </w:r>
    </w:p>
    <w:p w14:paraId="1AC71EB5" w14:textId="08DCFB55"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осуществляет подготовку и формирование материалов к заседаниям Комиссии;</w:t>
      </w:r>
    </w:p>
    <w:p w14:paraId="63F1C883" w14:textId="4841EF6E"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ведет и оформляет протоколы заседании Комиссии;</w:t>
      </w:r>
    </w:p>
    <w:p w14:paraId="4DA643B9" w14:textId="51A4E7E9"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проверяет заявления физических и юридических лиц о предоставлении разрешений на условно разрешенный вид использования земельного участка и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направленные в Комиссию, на предмет соответствия требованиям действующего законодательства, правовых актов Томской области, Департамента к комплектности представляемых документов при обращении с указанными заявлениями и в случае несоответствия таким требованиям возвращает заявления и документы заявителям;</w:t>
      </w:r>
    </w:p>
    <w:p w14:paraId="7E80ECE4" w14:textId="7C6DCA00"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направляет заявления физических и юридических лиц о предоставлении разрешений на условно разрешенный вид использования земельного участка и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направленные в Комиссию, в Департамент для организации работы по их рассмотрению согласно административным регламентам предоставления соответствующих государственных услуг;</w:t>
      </w:r>
    </w:p>
    <w:p w14:paraId="330CDB1E" w14:textId="77B078C1"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выполняет поручения председателя Комиссии и заместителя председателя Комиссии в пределах полномочии Комиссии, предусмотренных настоящим Порядком.</w:t>
      </w:r>
    </w:p>
    <w:p w14:paraId="0F3EE425" w14:textId="71F144A2" w:rsidR="001D478A" w:rsidRPr="00DF6340" w:rsidRDefault="000347D4" w:rsidP="0028224B">
      <w:pPr>
        <w:ind w:firstLine="709"/>
        <w:jc w:val="both"/>
        <w:rPr>
          <w:rFonts w:ascii="PT Astra Serif" w:hAnsi="PT Astra Serif"/>
          <w:szCs w:val="24"/>
        </w:rPr>
      </w:pPr>
      <w:r w:rsidRPr="00DF6340">
        <w:rPr>
          <w:rFonts w:ascii="PT Astra Serif" w:hAnsi="PT Astra Serif"/>
          <w:szCs w:val="24"/>
        </w:rPr>
        <w:t xml:space="preserve">10. </w:t>
      </w:r>
      <w:r w:rsidR="001D478A" w:rsidRPr="00DF6340">
        <w:rPr>
          <w:rFonts w:ascii="PT Astra Serif" w:hAnsi="PT Astra Serif"/>
          <w:szCs w:val="24"/>
        </w:rPr>
        <w:t>Члены Комиссии, ответственные за предварительное рассмотрение заявлений о предостав</w:t>
      </w:r>
      <w:r w:rsidR="001C1305" w:rsidRPr="00DF6340">
        <w:rPr>
          <w:rFonts w:ascii="PT Astra Serif" w:hAnsi="PT Astra Serif"/>
          <w:szCs w:val="24"/>
        </w:rPr>
        <w:t>лении разрешений на условно раз</w:t>
      </w:r>
      <w:r w:rsidR="001D478A" w:rsidRPr="00DF6340">
        <w:rPr>
          <w:rFonts w:ascii="PT Astra Serif" w:hAnsi="PT Astra Serif"/>
          <w:szCs w:val="24"/>
        </w:rPr>
        <w:t xml:space="preserve">решенный вид использования  </w:t>
      </w:r>
      <w:r w:rsidR="001C1305" w:rsidRPr="00DF6340">
        <w:rPr>
          <w:rFonts w:ascii="PT Astra Serif" w:hAnsi="PT Astra Serif"/>
          <w:szCs w:val="24"/>
        </w:rPr>
        <w:t>земельного участка или объекта капитального строительства, за предварительное рассмотрение заявлений о предоставлении разрешений на отклонение от предельных параметров разрешенного строительства, реконструкции объектов капитального строительства, проверяют заявления физических и юридических лиц о предоставлении разрешений на условно разрешенный вид использования земельного участка и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направленные в Комиссию, на предмет соответствия требованиям действующего законодательства, правовых актов Томской области, Департамента к комплектности представленных документов при обращении с указанными заявлениями, устанавливают наличие либо отсутствие оснований для отказа в приеме документов согласно административным регламента предоставления соответствующих государственных услуг</w:t>
      </w:r>
      <w:r w:rsidRPr="00DF6340">
        <w:rPr>
          <w:rFonts w:ascii="PT Astra Serif" w:hAnsi="PT Astra Serif"/>
          <w:szCs w:val="24"/>
        </w:rPr>
        <w:t>.</w:t>
      </w:r>
    </w:p>
    <w:p w14:paraId="7AC31589" w14:textId="7F40A117" w:rsidR="001D478A" w:rsidRPr="00DF6340" w:rsidRDefault="000347D4" w:rsidP="0028224B">
      <w:pPr>
        <w:ind w:firstLine="709"/>
        <w:jc w:val="both"/>
        <w:rPr>
          <w:rFonts w:ascii="PT Astra Serif" w:hAnsi="PT Astra Serif"/>
          <w:szCs w:val="24"/>
        </w:rPr>
      </w:pPr>
      <w:r w:rsidRPr="00DF6340">
        <w:rPr>
          <w:rFonts w:ascii="PT Astra Serif" w:hAnsi="PT Astra Serif"/>
          <w:szCs w:val="24"/>
        </w:rPr>
        <w:t>Члены Комиссии, указанные в настоящем пункте, имеют право участвовать на заседаниях Комиссии, на которых рассматриваются проекты (вопросы), касающиеся рассмотрения заявлений о предоставлении разрешений на условно разрешенный вид использования земельного участка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и принимать такие решения по таким проектам (вопросам).</w:t>
      </w:r>
    </w:p>
    <w:p w14:paraId="291E2E85"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11. </w:t>
      </w:r>
      <w:r w:rsidR="00A24E5B" w:rsidRPr="00DF6340">
        <w:rPr>
          <w:rFonts w:ascii="PT Astra Serif" w:hAnsi="PT Astra Serif"/>
          <w:szCs w:val="24"/>
        </w:rPr>
        <w:t>Члены Комиссии:</w:t>
      </w:r>
    </w:p>
    <w:p w14:paraId="05EB60A3" w14:textId="1B149B28"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 вносят предложения по формированию повестки заседания Комиссии;</w:t>
      </w:r>
    </w:p>
    <w:p w14:paraId="31E70929" w14:textId="206E94AF" w:rsidR="00A24E5B" w:rsidRPr="00DF6340" w:rsidRDefault="0010480A" w:rsidP="00A24E5B">
      <w:pPr>
        <w:ind w:firstLine="709"/>
        <w:jc w:val="both"/>
        <w:rPr>
          <w:rFonts w:ascii="PT Astra Serif" w:hAnsi="PT Astra Serif"/>
          <w:szCs w:val="24"/>
        </w:rPr>
      </w:pPr>
      <w:r>
        <w:rPr>
          <w:rFonts w:ascii="PT Astra Serif" w:hAnsi="PT Astra Serif"/>
          <w:szCs w:val="24"/>
        </w:rPr>
        <w:t>- </w:t>
      </w:r>
      <w:r w:rsidR="00A24E5B" w:rsidRPr="00DF6340">
        <w:rPr>
          <w:rFonts w:ascii="PT Astra Serif" w:hAnsi="PT Astra Serif"/>
          <w:szCs w:val="24"/>
        </w:rPr>
        <w:t>имеют право знакомиться с документами и материалами по вопросам, внесенным на рассмотрение Комиссией, на стадии подготовки к заседанию Комиссии;</w:t>
      </w:r>
    </w:p>
    <w:p w14:paraId="0757295D" w14:textId="52F6257A" w:rsidR="00A24E5B" w:rsidRPr="00DF6340" w:rsidRDefault="0010480A" w:rsidP="00A24E5B">
      <w:pPr>
        <w:ind w:firstLine="709"/>
        <w:jc w:val="both"/>
        <w:rPr>
          <w:rFonts w:ascii="PT Astra Serif" w:hAnsi="PT Astra Serif"/>
          <w:szCs w:val="24"/>
        </w:rPr>
      </w:pPr>
      <w:r>
        <w:rPr>
          <w:rFonts w:ascii="PT Astra Serif" w:hAnsi="PT Astra Serif"/>
          <w:szCs w:val="24"/>
        </w:rPr>
        <w:t>- </w:t>
      </w:r>
      <w:r w:rsidR="00A24E5B" w:rsidRPr="00DF6340">
        <w:rPr>
          <w:rFonts w:ascii="PT Astra Serif" w:hAnsi="PT Astra Serif"/>
          <w:szCs w:val="24"/>
        </w:rPr>
        <w:t>участвуют в обсуждении рассматриваемых вопросов на заседаниях Комиссии и голосовании;</w:t>
      </w:r>
    </w:p>
    <w:p w14:paraId="35DA827E" w14:textId="43EB41E7" w:rsidR="00A24E5B" w:rsidRPr="00DF6340" w:rsidRDefault="0010480A" w:rsidP="0028224B">
      <w:pPr>
        <w:ind w:firstLine="709"/>
        <w:jc w:val="both"/>
        <w:rPr>
          <w:rFonts w:ascii="PT Astra Serif" w:hAnsi="PT Astra Serif"/>
          <w:szCs w:val="24"/>
        </w:rPr>
      </w:pPr>
      <w:r>
        <w:rPr>
          <w:rFonts w:ascii="PT Astra Serif" w:hAnsi="PT Astra Serif"/>
          <w:szCs w:val="24"/>
        </w:rPr>
        <w:lastRenderedPageBreak/>
        <w:t>- </w:t>
      </w:r>
      <w:r w:rsidR="00A24E5B" w:rsidRPr="00DF6340">
        <w:rPr>
          <w:rFonts w:ascii="PT Astra Serif" w:hAnsi="PT Astra Serif"/>
          <w:szCs w:val="24"/>
        </w:rPr>
        <w:t>высказывают замечания, предложения и дополнения по вопросам, отнесенным к полномочиям Комиссии, в письменном или устном виде;</w:t>
      </w:r>
    </w:p>
    <w:p w14:paraId="1ACCEDF9" w14:textId="5E11D0B8" w:rsidR="00A24E5B" w:rsidRPr="00DF6340" w:rsidRDefault="0010480A" w:rsidP="0028224B">
      <w:pPr>
        <w:ind w:firstLine="709"/>
        <w:jc w:val="both"/>
        <w:rPr>
          <w:rFonts w:ascii="PT Astra Serif" w:hAnsi="PT Astra Serif"/>
          <w:szCs w:val="24"/>
        </w:rPr>
      </w:pPr>
      <w:r>
        <w:rPr>
          <w:rFonts w:ascii="PT Astra Serif" w:hAnsi="PT Astra Serif"/>
          <w:szCs w:val="24"/>
        </w:rPr>
        <w:t>- </w:t>
      </w:r>
      <w:r w:rsidR="00A24E5B" w:rsidRPr="00DF6340">
        <w:rPr>
          <w:rFonts w:ascii="PT Astra Serif" w:hAnsi="PT Astra Serif"/>
          <w:szCs w:val="24"/>
        </w:rPr>
        <w:t>при несогласии с принятым Комиссией решением вправе изложить в письменной форме свое особое мнение, о чем в протоколе заседания Комиссии делается отметка.</w:t>
      </w:r>
    </w:p>
    <w:p w14:paraId="132B1D4C" w14:textId="3BF93BCA" w:rsidR="000347D4" w:rsidRPr="00DF6340" w:rsidRDefault="000347D4" w:rsidP="003836D5">
      <w:pPr>
        <w:ind w:firstLine="709"/>
        <w:jc w:val="both"/>
        <w:rPr>
          <w:rFonts w:ascii="PT Astra Serif" w:hAnsi="PT Astra Serif"/>
          <w:szCs w:val="24"/>
        </w:rPr>
      </w:pPr>
      <w:r w:rsidRPr="00DF6340">
        <w:rPr>
          <w:rFonts w:ascii="PT Astra Serif" w:hAnsi="PT Astra Serif"/>
          <w:szCs w:val="24"/>
        </w:rPr>
        <w:t>12.</w:t>
      </w:r>
      <w:r w:rsidR="0028224B">
        <w:rPr>
          <w:rFonts w:ascii="PT Astra Serif" w:hAnsi="PT Astra Serif"/>
          <w:szCs w:val="24"/>
        </w:rPr>
        <w:t xml:space="preserve"> </w:t>
      </w:r>
      <w:r w:rsidR="00A24E5B" w:rsidRPr="00DF6340">
        <w:rPr>
          <w:rFonts w:ascii="PT Astra Serif" w:hAnsi="PT Astra Serif"/>
          <w:szCs w:val="24"/>
        </w:rPr>
        <w:t>Заседание Комиссии оформляется протоколом, в котором фиксируются вопросы, внесенные на рассмотрение Комиссии, а также принятые по ним решения. Протокол подписывается председателем Комиссии и секретарем Комиссии.</w:t>
      </w:r>
    </w:p>
    <w:p w14:paraId="780FBAFB" w14:textId="7FCF08A3"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Последовательность проведения мероприятий по внесению</w:t>
      </w:r>
      <w:r w:rsidR="000B4131">
        <w:rPr>
          <w:rFonts w:ascii="PT Astra Serif" w:hAnsi="PT Astra Serif"/>
          <w:szCs w:val="24"/>
        </w:rPr>
        <w:t xml:space="preserve"> изменений</w:t>
      </w:r>
      <w:r w:rsidRPr="00DF6340">
        <w:rPr>
          <w:rFonts w:ascii="PT Astra Serif" w:hAnsi="PT Astra Serif"/>
          <w:szCs w:val="24"/>
        </w:rPr>
        <w:t xml:space="preserve"> </w:t>
      </w:r>
      <w:r w:rsidR="003A4B99" w:rsidRPr="003A4B99">
        <w:rPr>
          <w:rFonts w:ascii="PT Astra Serif" w:hAnsi="PT Astra Serif"/>
          <w:szCs w:val="24"/>
        </w:rPr>
        <w:t>в Генеральный план и Правила землепользования и застройки муниципального образования «Город Томск», утвержденные решением Думы Города Томска от 27.11.2007 № 687</w:t>
      </w:r>
      <w:r w:rsidRPr="00DF6340">
        <w:rPr>
          <w:rFonts w:ascii="PT Astra Serif" w:hAnsi="PT Astra Serif"/>
          <w:szCs w:val="24"/>
        </w:rPr>
        <w:t>:</w:t>
      </w:r>
    </w:p>
    <w:p w14:paraId="0E852F3D" w14:textId="7FD0E469"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1 этап. Подготовка Проекта. Срок –</w:t>
      </w:r>
      <w:r w:rsidR="003F6EF7">
        <w:rPr>
          <w:rFonts w:ascii="PT Astra Serif" w:hAnsi="PT Astra Serif"/>
          <w:szCs w:val="24"/>
        </w:rPr>
        <w:t xml:space="preserve"> 05</w:t>
      </w:r>
      <w:r w:rsidR="003A4B99">
        <w:rPr>
          <w:rFonts w:ascii="PT Astra Serif" w:hAnsi="PT Astra Serif"/>
          <w:szCs w:val="24"/>
        </w:rPr>
        <w:t xml:space="preserve"> февраля</w:t>
      </w:r>
      <w:r w:rsidR="006870A5">
        <w:rPr>
          <w:rFonts w:ascii="PT Astra Serif" w:hAnsi="PT Astra Serif"/>
          <w:szCs w:val="24"/>
        </w:rPr>
        <w:t xml:space="preserve"> </w:t>
      </w:r>
      <w:r w:rsidR="003836D5">
        <w:rPr>
          <w:rFonts w:ascii="PT Astra Serif" w:hAnsi="PT Astra Serif"/>
          <w:szCs w:val="24"/>
        </w:rPr>
        <w:t>2026</w:t>
      </w:r>
      <w:r w:rsidR="006870A5">
        <w:rPr>
          <w:rFonts w:ascii="PT Astra Serif" w:hAnsi="PT Astra Serif"/>
          <w:szCs w:val="24"/>
        </w:rPr>
        <w:t xml:space="preserve"> года</w:t>
      </w:r>
      <w:r w:rsidR="00D10285" w:rsidRPr="00DF6340">
        <w:rPr>
          <w:rFonts w:ascii="PT Astra Serif" w:hAnsi="PT Astra Serif"/>
          <w:szCs w:val="24"/>
        </w:rPr>
        <w:t>.</w:t>
      </w:r>
    </w:p>
    <w:p w14:paraId="2671FAF9" w14:textId="3CA0A68B"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 xml:space="preserve">2 этап. Проведение процедуры </w:t>
      </w:r>
      <w:r w:rsidR="00CF6464" w:rsidRPr="00DF6340">
        <w:rPr>
          <w:rFonts w:ascii="PT Astra Serif" w:hAnsi="PT Astra Serif"/>
          <w:szCs w:val="24"/>
        </w:rPr>
        <w:t xml:space="preserve">публичных слушаний или </w:t>
      </w:r>
      <w:r w:rsidRPr="00DF6340">
        <w:rPr>
          <w:rFonts w:ascii="PT Astra Serif" w:hAnsi="PT Astra Serif"/>
          <w:szCs w:val="24"/>
        </w:rPr>
        <w:t>о</w:t>
      </w:r>
      <w:r w:rsidR="006870A5">
        <w:rPr>
          <w:rFonts w:ascii="PT Astra Serif" w:hAnsi="PT Astra Serif"/>
          <w:szCs w:val="24"/>
        </w:rPr>
        <w:t xml:space="preserve">бщественных обсуждений. Срок – </w:t>
      </w:r>
      <w:r w:rsidR="00D93558">
        <w:rPr>
          <w:rFonts w:ascii="PT Astra Serif" w:hAnsi="PT Astra Serif"/>
          <w:szCs w:val="24"/>
        </w:rPr>
        <w:t>I</w:t>
      </w:r>
      <w:r w:rsidR="009A45A6">
        <w:rPr>
          <w:rFonts w:ascii="PT Astra Serif" w:hAnsi="PT Astra Serif"/>
          <w:szCs w:val="24"/>
        </w:rPr>
        <w:t>-</w:t>
      </w:r>
      <w:r w:rsidR="009A45A6" w:rsidRPr="003A4B99">
        <w:rPr>
          <w:rFonts w:ascii="PT Astra Serif" w:hAnsi="PT Astra Serif"/>
          <w:szCs w:val="24"/>
        </w:rPr>
        <w:t>II</w:t>
      </w:r>
      <w:r w:rsidR="00D10285" w:rsidRPr="00DF6340">
        <w:rPr>
          <w:rFonts w:ascii="PT Astra Serif" w:hAnsi="PT Astra Serif"/>
          <w:szCs w:val="24"/>
        </w:rPr>
        <w:t xml:space="preserve"> квартал</w:t>
      </w:r>
      <w:r w:rsidR="009A45A6">
        <w:rPr>
          <w:rFonts w:ascii="PT Astra Serif" w:hAnsi="PT Astra Serif"/>
          <w:szCs w:val="24"/>
        </w:rPr>
        <w:t xml:space="preserve"> 2026</w:t>
      </w:r>
      <w:r w:rsidRPr="00DF6340">
        <w:rPr>
          <w:rFonts w:ascii="PT Astra Serif" w:hAnsi="PT Astra Serif"/>
          <w:szCs w:val="24"/>
        </w:rPr>
        <w:t xml:space="preserve"> года.</w:t>
      </w:r>
    </w:p>
    <w:p w14:paraId="7DB5E4B1" w14:textId="20CEB79B"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 xml:space="preserve">3 этап. Согласование в установленном законом порядке Проекта. Срок – </w:t>
      </w:r>
      <w:r w:rsidR="009A45A6" w:rsidRPr="003A4B99">
        <w:rPr>
          <w:rFonts w:ascii="PT Astra Serif" w:hAnsi="PT Astra Serif"/>
          <w:szCs w:val="24"/>
        </w:rPr>
        <w:t>II</w:t>
      </w:r>
      <w:r w:rsidR="001C7C6B">
        <w:rPr>
          <w:rFonts w:ascii="PT Astra Serif" w:hAnsi="PT Astra Serif"/>
          <w:szCs w:val="24"/>
        </w:rPr>
        <w:t xml:space="preserve"> квартал 2026 года</w:t>
      </w:r>
      <w:r w:rsidRPr="00DF6340">
        <w:rPr>
          <w:rFonts w:ascii="PT Astra Serif" w:hAnsi="PT Astra Serif"/>
          <w:szCs w:val="24"/>
        </w:rPr>
        <w:t>.</w:t>
      </w:r>
    </w:p>
    <w:p w14:paraId="46134A05" w14:textId="6047FA91" w:rsidR="00CF6464" w:rsidRPr="00DF6340" w:rsidRDefault="00A24E5B" w:rsidP="00A24E5B">
      <w:pPr>
        <w:ind w:firstLine="709"/>
        <w:jc w:val="both"/>
        <w:rPr>
          <w:rFonts w:ascii="PT Astra Serif" w:hAnsi="PT Astra Serif"/>
          <w:szCs w:val="24"/>
        </w:rPr>
      </w:pPr>
      <w:r w:rsidRPr="00DF6340">
        <w:rPr>
          <w:rFonts w:ascii="PT Astra Serif" w:hAnsi="PT Astra Serif"/>
          <w:szCs w:val="24"/>
        </w:rPr>
        <w:t xml:space="preserve">Порядок направления в Комиссию предложений заинтересованных лиц по подготовке проекта </w:t>
      </w:r>
      <w:r w:rsidR="00D93558" w:rsidRPr="00DF6340">
        <w:rPr>
          <w:rFonts w:ascii="PT Astra Serif" w:hAnsi="PT Astra Serif"/>
          <w:szCs w:val="24"/>
        </w:rPr>
        <w:t xml:space="preserve">о </w:t>
      </w:r>
      <w:r w:rsidR="00D93558" w:rsidRPr="00AF008B">
        <w:rPr>
          <w:rFonts w:ascii="PT Astra Serif" w:hAnsi="PT Astra Serif"/>
          <w:szCs w:val="24"/>
        </w:rPr>
        <w:t xml:space="preserve">внесении изменений </w:t>
      </w:r>
      <w:r w:rsidR="003A4B99" w:rsidRPr="003A4B99">
        <w:rPr>
          <w:rFonts w:ascii="PT Astra Serif" w:hAnsi="PT Astra Serif"/>
          <w:szCs w:val="24"/>
        </w:rPr>
        <w:t>в Генеральный план и Правила землепользования и застройки муниципального образования «Город Томск», утвержденные решением Думы Города Томска от 27.11.2007 № 687</w:t>
      </w:r>
      <w:r w:rsidRPr="00DF6340">
        <w:rPr>
          <w:rFonts w:ascii="PT Astra Serif" w:hAnsi="PT Astra Serif"/>
          <w:szCs w:val="24"/>
        </w:rPr>
        <w:t>:</w:t>
      </w:r>
    </w:p>
    <w:p w14:paraId="6D0B750F" w14:textId="04ADC901"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 xml:space="preserve">заинтересованные лица направляют </w:t>
      </w:r>
      <w:r w:rsidR="00CF6464" w:rsidRPr="00DF6340">
        <w:rPr>
          <w:rFonts w:ascii="PT Astra Serif" w:hAnsi="PT Astra Serif"/>
          <w:szCs w:val="24"/>
        </w:rPr>
        <w:t xml:space="preserve">предложения </w:t>
      </w:r>
      <w:r w:rsidRPr="00DF6340">
        <w:rPr>
          <w:rFonts w:ascii="PT Astra Serif" w:hAnsi="PT Astra Serif"/>
          <w:szCs w:val="24"/>
        </w:rPr>
        <w:t xml:space="preserve">в письменном виде в адрес Комиссии. Обращения принимаются по адресу: </w:t>
      </w:r>
      <w:r w:rsidR="00D93558" w:rsidRPr="008E0FC4">
        <w:rPr>
          <w:rFonts w:ascii="PT Astra Serif" w:hAnsi="PT Astra Serif"/>
          <w:szCs w:val="24"/>
        </w:rPr>
        <w:t xml:space="preserve">г. Томск, </w:t>
      </w:r>
      <w:r w:rsidR="00D93558">
        <w:rPr>
          <w:rFonts w:ascii="PT Astra Serif" w:hAnsi="PT Astra Serif"/>
          <w:szCs w:val="24"/>
        </w:rPr>
        <w:t xml:space="preserve">ул. Алтайская, 48, </w:t>
      </w:r>
      <w:proofErr w:type="spellStart"/>
      <w:r w:rsidR="00D93558" w:rsidRPr="008E0FC4">
        <w:rPr>
          <w:rFonts w:ascii="PT Astra Serif" w:hAnsi="PT Astra Serif"/>
          <w:szCs w:val="24"/>
        </w:rPr>
        <w:t>каб</w:t>
      </w:r>
      <w:proofErr w:type="spellEnd"/>
      <w:r w:rsidR="00D93558" w:rsidRPr="008E0FC4">
        <w:rPr>
          <w:rFonts w:ascii="PT Astra Serif" w:hAnsi="PT Astra Serif"/>
          <w:szCs w:val="24"/>
        </w:rPr>
        <w:t>.</w:t>
      </w:r>
      <w:r w:rsidR="00AB0B92">
        <w:rPr>
          <w:rFonts w:ascii="PT Astra Serif" w:hAnsi="PT Astra Serif"/>
          <w:szCs w:val="24"/>
        </w:rPr>
        <w:t xml:space="preserve"> 1</w:t>
      </w:r>
      <w:r w:rsidR="00D93558">
        <w:rPr>
          <w:rFonts w:ascii="PT Astra Serif" w:hAnsi="PT Astra Serif"/>
          <w:szCs w:val="24"/>
        </w:rPr>
        <w:t>10</w:t>
      </w:r>
      <w:r w:rsidR="003A10CB" w:rsidRPr="00DF6340">
        <w:rPr>
          <w:rFonts w:ascii="PT Astra Serif" w:hAnsi="PT Astra Serif"/>
          <w:szCs w:val="24"/>
        </w:rPr>
        <w:t xml:space="preserve"> в течение срока подготовки Проекта</w:t>
      </w:r>
      <w:r w:rsidRPr="00DF6340">
        <w:rPr>
          <w:rFonts w:ascii="PT Astra Serif" w:hAnsi="PT Astra Serif"/>
          <w:szCs w:val="24"/>
        </w:rPr>
        <w:t xml:space="preserve">. </w:t>
      </w:r>
    </w:p>
    <w:p w14:paraId="6B96B915" w14:textId="77777777" w:rsidR="00A24E5B" w:rsidRPr="00DF6340" w:rsidRDefault="00A24E5B" w:rsidP="00A24E5B">
      <w:pPr>
        <w:ind w:firstLine="709"/>
        <w:jc w:val="both"/>
        <w:rPr>
          <w:rFonts w:ascii="PT Astra Serif" w:hAnsi="PT Astra Serif"/>
          <w:szCs w:val="24"/>
        </w:rPr>
      </w:pPr>
    </w:p>
    <w:p w14:paraId="1047458E" w14:textId="078B707C" w:rsidR="00A24E5B" w:rsidRPr="00DF6340" w:rsidRDefault="00A24E5B" w:rsidP="00A24E5B">
      <w:pPr>
        <w:jc w:val="both"/>
        <w:rPr>
          <w:rFonts w:ascii="PT Astra Serif" w:hAnsi="PT Astra Serif"/>
          <w:szCs w:val="24"/>
        </w:rPr>
      </w:pPr>
      <w:bookmarkStart w:id="0" w:name="_GoBack"/>
      <w:bookmarkEnd w:id="0"/>
    </w:p>
    <w:p w14:paraId="194413DB" w14:textId="77777777" w:rsidR="00A24E5B" w:rsidRPr="00DF6340" w:rsidRDefault="00A24E5B" w:rsidP="00A24E5B">
      <w:pPr>
        <w:jc w:val="both"/>
        <w:rPr>
          <w:rFonts w:ascii="PT Astra Serif" w:hAnsi="PT Astra Serif"/>
          <w:szCs w:val="24"/>
        </w:rPr>
      </w:pPr>
    </w:p>
    <w:p w14:paraId="63BA8608" w14:textId="22AA44A1" w:rsidR="00A24E5B" w:rsidRPr="00DF6340" w:rsidRDefault="001C7C6B" w:rsidP="00A24E5B">
      <w:pPr>
        <w:jc w:val="both"/>
        <w:rPr>
          <w:rFonts w:ascii="PT Astra Serif" w:hAnsi="PT Astra Serif"/>
          <w:szCs w:val="24"/>
        </w:rPr>
      </w:pPr>
      <w:r>
        <w:rPr>
          <w:rFonts w:ascii="PT Astra Serif" w:hAnsi="PT Astra Serif"/>
          <w:szCs w:val="24"/>
        </w:rPr>
        <w:t>Секретарь</w:t>
      </w:r>
      <w:r w:rsidR="00A24E5B" w:rsidRPr="00DF6340">
        <w:rPr>
          <w:rFonts w:ascii="PT Astra Serif" w:hAnsi="PT Astra Serif"/>
          <w:szCs w:val="24"/>
        </w:rPr>
        <w:t xml:space="preserve"> комиссии по подготовке правил </w:t>
      </w:r>
    </w:p>
    <w:p w14:paraId="05B4DA12" w14:textId="77777777" w:rsidR="00A24E5B" w:rsidRPr="00DF6340" w:rsidRDefault="00A24E5B" w:rsidP="00A24E5B">
      <w:pPr>
        <w:jc w:val="both"/>
        <w:rPr>
          <w:rFonts w:ascii="PT Astra Serif" w:hAnsi="PT Astra Serif"/>
          <w:szCs w:val="24"/>
        </w:rPr>
      </w:pPr>
      <w:r w:rsidRPr="00DF6340">
        <w:rPr>
          <w:rFonts w:ascii="PT Astra Serif" w:hAnsi="PT Astra Serif"/>
          <w:szCs w:val="24"/>
        </w:rPr>
        <w:t xml:space="preserve">землепользования и застройки отдельных </w:t>
      </w:r>
    </w:p>
    <w:p w14:paraId="061E8D01" w14:textId="2A0B6E28" w:rsidR="00A24E5B" w:rsidRPr="00AB0B92" w:rsidRDefault="00A24E5B" w:rsidP="00A24E5B">
      <w:pPr>
        <w:jc w:val="both"/>
        <w:rPr>
          <w:rFonts w:ascii="PT Astra Serif" w:hAnsi="PT Astra Serif"/>
          <w:szCs w:val="24"/>
        </w:rPr>
      </w:pPr>
      <w:r w:rsidRPr="00DF6340">
        <w:rPr>
          <w:rFonts w:ascii="PT Astra Serif" w:hAnsi="PT Astra Serif"/>
          <w:szCs w:val="24"/>
        </w:rPr>
        <w:t xml:space="preserve">муниципальных образований Томской области                                                     </w:t>
      </w:r>
      <w:r w:rsidR="00234715">
        <w:rPr>
          <w:rFonts w:ascii="PT Astra Serif" w:hAnsi="PT Astra Serif"/>
          <w:szCs w:val="24"/>
        </w:rPr>
        <w:t xml:space="preserve">      </w:t>
      </w:r>
      <w:r w:rsidR="001C7C6B">
        <w:rPr>
          <w:rFonts w:ascii="PT Astra Serif" w:hAnsi="PT Astra Serif"/>
          <w:szCs w:val="24"/>
        </w:rPr>
        <w:t xml:space="preserve">         </w:t>
      </w:r>
      <w:r w:rsidR="00AB0B92">
        <w:rPr>
          <w:rFonts w:ascii="PT Astra Serif" w:hAnsi="PT Astra Serif"/>
          <w:szCs w:val="24"/>
        </w:rPr>
        <w:t xml:space="preserve">      </w:t>
      </w:r>
      <w:r w:rsidRPr="00DF6340">
        <w:rPr>
          <w:rFonts w:ascii="PT Astra Serif" w:hAnsi="PT Astra Serif"/>
          <w:szCs w:val="24"/>
        </w:rPr>
        <w:t xml:space="preserve"> </w:t>
      </w:r>
      <w:r w:rsidR="00AB0B92">
        <w:rPr>
          <w:rFonts w:ascii="PT Astra Serif" w:hAnsi="PT Astra Serif"/>
          <w:szCs w:val="24"/>
        </w:rPr>
        <w:t>В.Е. Белов</w:t>
      </w:r>
    </w:p>
    <w:p w14:paraId="5D141622" w14:textId="77777777" w:rsidR="00A24E5B" w:rsidRPr="00DF6340" w:rsidRDefault="00A24E5B" w:rsidP="00A24E5B">
      <w:pPr>
        <w:jc w:val="both"/>
        <w:rPr>
          <w:rFonts w:ascii="PT Astra Serif" w:hAnsi="PT Astra Serif"/>
          <w:szCs w:val="24"/>
        </w:rPr>
      </w:pPr>
    </w:p>
    <w:p w14:paraId="66A20E16" w14:textId="3ACA2811" w:rsidR="00633E37" w:rsidRDefault="00633E37" w:rsidP="00A24E5B">
      <w:pPr>
        <w:jc w:val="both"/>
        <w:rPr>
          <w:rFonts w:ascii="PT Astra Serif" w:hAnsi="PT Astra Serif"/>
          <w:szCs w:val="24"/>
        </w:rPr>
      </w:pPr>
    </w:p>
    <w:p w14:paraId="786FD5F6" w14:textId="2B333802" w:rsidR="00D315FB" w:rsidRDefault="00D315FB" w:rsidP="00A24E5B">
      <w:pPr>
        <w:jc w:val="both"/>
        <w:rPr>
          <w:rFonts w:ascii="PT Astra Serif" w:hAnsi="PT Astra Serif"/>
          <w:szCs w:val="24"/>
        </w:rPr>
      </w:pPr>
    </w:p>
    <w:p w14:paraId="66F86E61" w14:textId="53671CAD" w:rsidR="00D315FB" w:rsidRDefault="00D315FB" w:rsidP="00A24E5B">
      <w:pPr>
        <w:jc w:val="both"/>
        <w:rPr>
          <w:rFonts w:ascii="PT Astra Serif" w:hAnsi="PT Astra Serif"/>
          <w:szCs w:val="24"/>
        </w:rPr>
      </w:pPr>
    </w:p>
    <w:p w14:paraId="35C40E30" w14:textId="7836CCC1" w:rsidR="00D315FB" w:rsidRDefault="00D315FB" w:rsidP="00A24E5B">
      <w:pPr>
        <w:jc w:val="both"/>
        <w:rPr>
          <w:rFonts w:ascii="PT Astra Serif" w:hAnsi="PT Astra Serif"/>
          <w:szCs w:val="24"/>
        </w:rPr>
      </w:pPr>
    </w:p>
    <w:p w14:paraId="6959F3DC" w14:textId="14137947" w:rsidR="00D315FB" w:rsidRDefault="00D315FB" w:rsidP="00A24E5B">
      <w:pPr>
        <w:jc w:val="both"/>
        <w:rPr>
          <w:rFonts w:ascii="PT Astra Serif" w:hAnsi="PT Astra Serif"/>
          <w:szCs w:val="24"/>
        </w:rPr>
      </w:pPr>
    </w:p>
    <w:p w14:paraId="4A2043CD" w14:textId="1C0A9454" w:rsidR="00D315FB" w:rsidRDefault="00D315FB" w:rsidP="00A24E5B">
      <w:pPr>
        <w:jc w:val="both"/>
        <w:rPr>
          <w:rFonts w:ascii="PT Astra Serif" w:hAnsi="PT Astra Serif"/>
          <w:szCs w:val="24"/>
        </w:rPr>
      </w:pPr>
    </w:p>
    <w:p w14:paraId="5CE9236B" w14:textId="58907A28" w:rsidR="00D315FB" w:rsidRDefault="00D315FB" w:rsidP="00A24E5B">
      <w:pPr>
        <w:jc w:val="both"/>
        <w:rPr>
          <w:rFonts w:ascii="PT Astra Serif" w:hAnsi="PT Astra Serif"/>
          <w:szCs w:val="24"/>
        </w:rPr>
      </w:pPr>
    </w:p>
    <w:p w14:paraId="39AB2C52" w14:textId="282B286A" w:rsidR="00D315FB" w:rsidRDefault="00D315FB" w:rsidP="00A24E5B">
      <w:pPr>
        <w:jc w:val="both"/>
        <w:rPr>
          <w:rFonts w:ascii="PT Astra Serif" w:hAnsi="PT Astra Serif"/>
          <w:szCs w:val="24"/>
        </w:rPr>
      </w:pPr>
    </w:p>
    <w:p w14:paraId="1ABA2FBF" w14:textId="0A2F8BEA" w:rsidR="00D315FB" w:rsidRDefault="00D315FB" w:rsidP="00A24E5B">
      <w:pPr>
        <w:jc w:val="both"/>
        <w:rPr>
          <w:rFonts w:ascii="PT Astra Serif" w:hAnsi="PT Astra Serif"/>
          <w:szCs w:val="24"/>
        </w:rPr>
      </w:pPr>
    </w:p>
    <w:p w14:paraId="5D173ADE" w14:textId="1637D70E" w:rsidR="00D315FB" w:rsidRDefault="00D315FB" w:rsidP="00A24E5B">
      <w:pPr>
        <w:jc w:val="both"/>
        <w:rPr>
          <w:rFonts w:ascii="PT Astra Serif" w:hAnsi="PT Astra Serif"/>
          <w:szCs w:val="24"/>
        </w:rPr>
      </w:pPr>
    </w:p>
    <w:p w14:paraId="7741E2D7" w14:textId="1205275A" w:rsidR="003A4B99" w:rsidRDefault="003A4B99" w:rsidP="00A24E5B">
      <w:pPr>
        <w:jc w:val="both"/>
        <w:rPr>
          <w:rFonts w:ascii="PT Astra Serif" w:hAnsi="PT Astra Serif"/>
          <w:szCs w:val="24"/>
        </w:rPr>
      </w:pPr>
    </w:p>
    <w:p w14:paraId="6AC3649C" w14:textId="3C9E95C8" w:rsidR="003A4B99" w:rsidRDefault="003A4B99" w:rsidP="00A24E5B">
      <w:pPr>
        <w:jc w:val="both"/>
        <w:rPr>
          <w:rFonts w:ascii="PT Astra Serif" w:hAnsi="PT Astra Serif"/>
          <w:szCs w:val="24"/>
        </w:rPr>
      </w:pPr>
    </w:p>
    <w:p w14:paraId="2AE4F8E4" w14:textId="6811204B" w:rsidR="003A4B99" w:rsidRDefault="003A4B99" w:rsidP="00A24E5B">
      <w:pPr>
        <w:jc w:val="both"/>
        <w:rPr>
          <w:rFonts w:ascii="PT Astra Serif" w:hAnsi="PT Astra Serif"/>
          <w:szCs w:val="24"/>
        </w:rPr>
      </w:pPr>
    </w:p>
    <w:p w14:paraId="7410B8F5" w14:textId="39EA4918" w:rsidR="003A4B99" w:rsidRDefault="003A4B99" w:rsidP="00A24E5B">
      <w:pPr>
        <w:jc w:val="both"/>
        <w:rPr>
          <w:rFonts w:ascii="PT Astra Serif" w:hAnsi="PT Astra Serif"/>
          <w:szCs w:val="24"/>
        </w:rPr>
      </w:pPr>
    </w:p>
    <w:p w14:paraId="6C02E5DF" w14:textId="66C7AA3F" w:rsidR="003A4B99" w:rsidRDefault="003A4B99" w:rsidP="00A24E5B">
      <w:pPr>
        <w:jc w:val="both"/>
        <w:rPr>
          <w:rFonts w:ascii="PT Astra Serif" w:hAnsi="PT Astra Serif"/>
          <w:szCs w:val="24"/>
        </w:rPr>
      </w:pPr>
    </w:p>
    <w:p w14:paraId="14DB253B" w14:textId="73B7E3A4" w:rsidR="003A4B99" w:rsidRDefault="003A4B99" w:rsidP="00A24E5B">
      <w:pPr>
        <w:jc w:val="both"/>
        <w:rPr>
          <w:rFonts w:ascii="PT Astra Serif" w:hAnsi="PT Astra Serif"/>
          <w:szCs w:val="24"/>
        </w:rPr>
      </w:pPr>
    </w:p>
    <w:p w14:paraId="70A50C6D" w14:textId="6F1A5FC7" w:rsidR="003A4B99" w:rsidRDefault="003A4B99" w:rsidP="00A24E5B">
      <w:pPr>
        <w:jc w:val="both"/>
        <w:rPr>
          <w:rFonts w:ascii="PT Astra Serif" w:hAnsi="PT Astra Serif"/>
          <w:szCs w:val="24"/>
        </w:rPr>
      </w:pPr>
    </w:p>
    <w:p w14:paraId="61D9422A" w14:textId="2779F4BD" w:rsidR="003A4B99" w:rsidRDefault="003A4B99" w:rsidP="00A24E5B">
      <w:pPr>
        <w:jc w:val="both"/>
        <w:rPr>
          <w:rFonts w:ascii="PT Astra Serif" w:hAnsi="PT Astra Serif"/>
          <w:szCs w:val="24"/>
        </w:rPr>
      </w:pPr>
    </w:p>
    <w:p w14:paraId="0CAEBDFF" w14:textId="4069407C" w:rsidR="003A4B99" w:rsidRDefault="003A4B99" w:rsidP="00A24E5B">
      <w:pPr>
        <w:jc w:val="both"/>
        <w:rPr>
          <w:rFonts w:ascii="PT Astra Serif" w:hAnsi="PT Astra Serif"/>
          <w:szCs w:val="24"/>
        </w:rPr>
      </w:pPr>
    </w:p>
    <w:p w14:paraId="20DBB8EE" w14:textId="7E7D9768" w:rsidR="003A4B99" w:rsidRDefault="003A4B99" w:rsidP="00A24E5B">
      <w:pPr>
        <w:jc w:val="both"/>
        <w:rPr>
          <w:rFonts w:ascii="PT Astra Serif" w:hAnsi="PT Astra Serif"/>
          <w:szCs w:val="24"/>
        </w:rPr>
      </w:pPr>
    </w:p>
    <w:p w14:paraId="3709EA63" w14:textId="5132FA6D" w:rsidR="003A4B99" w:rsidRDefault="003A4B99" w:rsidP="00A24E5B">
      <w:pPr>
        <w:jc w:val="both"/>
        <w:rPr>
          <w:rFonts w:ascii="PT Astra Serif" w:hAnsi="PT Astra Serif"/>
          <w:szCs w:val="24"/>
        </w:rPr>
      </w:pPr>
    </w:p>
    <w:p w14:paraId="0A9DA8DA" w14:textId="77777777" w:rsidR="003A4B99" w:rsidRDefault="003A4B99" w:rsidP="00A24E5B">
      <w:pPr>
        <w:jc w:val="both"/>
        <w:rPr>
          <w:rFonts w:ascii="PT Astra Serif" w:hAnsi="PT Astra Serif"/>
          <w:szCs w:val="24"/>
        </w:rPr>
      </w:pPr>
    </w:p>
    <w:p w14:paraId="3F070D98" w14:textId="3695AA5C" w:rsidR="00D315FB" w:rsidRDefault="00D315FB" w:rsidP="00A24E5B">
      <w:pPr>
        <w:jc w:val="both"/>
        <w:rPr>
          <w:rFonts w:ascii="PT Astra Serif" w:hAnsi="PT Astra Serif"/>
          <w:szCs w:val="24"/>
        </w:rPr>
      </w:pPr>
    </w:p>
    <w:p w14:paraId="6DC75A01" w14:textId="77777777" w:rsidR="003A4B99" w:rsidRPr="00F77F73" w:rsidRDefault="003A4B99" w:rsidP="003A4B99">
      <w:pPr>
        <w:tabs>
          <w:tab w:val="left" w:pos="3969"/>
        </w:tabs>
        <w:rPr>
          <w:rFonts w:ascii="PT Astra Serif" w:hAnsi="PT Astra Serif"/>
          <w:sz w:val="18"/>
          <w:szCs w:val="18"/>
        </w:rPr>
      </w:pPr>
      <w:r w:rsidRPr="00F77F73">
        <w:rPr>
          <w:rFonts w:ascii="PT Astra Serif" w:hAnsi="PT Astra Serif"/>
          <w:sz w:val="18"/>
          <w:szCs w:val="18"/>
        </w:rPr>
        <w:t>Куксина Светлана Валериевна</w:t>
      </w:r>
    </w:p>
    <w:p w14:paraId="13D4C78F" w14:textId="77777777" w:rsidR="003A4B99" w:rsidRPr="00F77F73" w:rsidRDefault="003A4B99" w:rsidP="003A4B99">
      <w:pPr>
        <w:tabs>
          <w:tab w:val="left" w:pos="3969"/>
        </w:tabs>
        <w:rPr>
          <w:rFonts w:ascii="PT Astra Serif" w:hAnsi="PT Astra Serif"/>
          <w:sz w:val="18"/>
          <w:szCs w:val="18"/>
        </w:rPr>
      </w:pPr>
      <w:r w:rsidRPr="00F77F73">
        <w:rPr>
          <w:rFonts w:ascii="PT Astra Serif" w:hAnsi="PT Astra Serif"/>
          <w:sz w:val="18"/>
          <w:szCs w:val="18"/>
        </w:rPr>
        <w:t xml:space="preserve">8 (3822) </w:t>
      </w:r>
      <w:r>
        <w:rPr>
          <w:rFonts w:ascii="PT Astra Serif" w:hAnsi="PT Astra Serif"/>
          <w:sz w:val="18"/>
          <w:szCs w:val="18"/>
        </w:rPr>
        <w:t>709-034</w:t>
      </w:r>
    </w:p>
    <w:p w14:paraId="64F881B4" w14:textId="77777777" w:rsidR="003A4B99" w:rsidRPr="00F77F73" w:rsidRDefault="003A4B99" w:rsidP="003A4B99">
      <w:pPr>
        <w:tabs>
          <w:tab w:val="left" w:pos="3969"/>
        </w:tabs>
        <w:rPr>
          <w:rFonts w:ascii="PT Astra Serif" w:hAnsi="PT Astra Serif"/>
          <w:sz w:val="18"/>
          <w:szCs w:val="18"/>
        </w:rPr>
      </w:pPr>
      <w:r w:rsidRPr="00F77F73">
        <w:rPr>
          <w:rFonts w:ascii="PT Astra Serif" w:hAnsi="PT Astra Serif"/>
          <w:sz w:val="18"/>
          <w:szCs w:val="18"/>
        </w:rPr>
        <w:t>kuksinasv@dgr.tomsk.gov.ru</w:t>
      </w:r>
    </w:p>
    <w:sectPr w:rsidR="003A4B99" w:rsidRPr="00F77F73" w:rsidSect="000C41D0">
      <w:headerReference w:type="default" r:id="rId8"/>
      <w:pgSz w:w="11906" w:h="16838"/>
      <w:pgMar w:top="567" w:right="567" w:bottom="567" w:left="1134"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4B586A" w14:textId="77777777" w:rsidR="00034550" w:rsidRDefault="00034550" w:rsidP="0060513A">
      <w:r>
        <w:separator/>
      </w:r>
    </w:p>
  </w:endnote>
  <w:endnote w:type="continuationSeparator" w:id="0">
    <w:p w14:paraId="453152EE" w14:textId="77777777" w:rsidR="00034550" w:rsidRDefault="00034550" w:rsidP="006051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PT Astra Serif">
    <w:panose1 w:val="020A0603040505020204"/>
    <w:charset w:val="CC"/>
    <w:family w:val="roman"/>
    <w:pitch w:val="variable"/>
    <w:sig w:usb0="A00002EF" w:usb1="5000204B" w:usb2="00000020" w:usb3="00000000" w:csb0="00000097"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57E1BF" w14:textId="77777777" w:rsidR="00034550" w:rsidRDefault="00034550" w:rsidP="0060513A">
      <w:r>
        <w:separator/>
      </w:r>
    </w:p>
  </w:footnote>
  <w:footnote w:type="continuationSeparator" w:id="0">
    <w:p w14:paraId="78DCCDDC" w14:textId="77777777" w:rsidR="00034550" w:rsidRDefault="00034550" w:rsidP="006051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58486823"/>
      <w:docPartObj>
        <w:docPartGallery w:val="Page Numbers (Top of Page)"/>
        <w:docPartUnique/>
      </w:docPartObj>
    </w:sdtPr>
    <w:sdtEndPr/>
    <w:sdtContent>
      <w:p w14:paraId="55DBDC09" w14:textId="1EC0E658" w:rsidR="0060513A" w:rsidRDefault="0060513A">
        <w:pPr>
          <w:pStyle w:val="aa"/>
          <w:jc w:val="center"/>
        </w:pPr>
        <w:r>
          <w:fldChar w:fldCharType="begin"/>
        </w:r>
        <w:r>
          <w:instrText>PAGE   \* MERGEFORMAT</w:instrText>
        </w:r>
        <w:r>
          <w:fldChar w:fldCharType="separate"/>
        </w:r>
        <w:r w:rsidR="007C3857">
          <w:rPr>
            <w:noProof/>
          </w:rPr>
          <w:t>3</w:t>
        </w:r>
        <w:r>
          <w:fldChar w:fldCharType="end"/>
        </w:r>
      </w:p>
    </w:sdtContent>
  </w:sdt>
  <w:p w14:paraId="6EF0AA9A" w14:textId="77777777" w:rsidR="0060513A" w:rsidRDefault="0060513A">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3B01EA9"/>
    <w:multiLevelType w:val="hybridMultilevel"/>
    <w:tmpl w:val="0C766542"/>
    <w:lvl w:ilvl="0" w:tplc="1616A4D4">
      <w:start w:val="1"/>
      <w:numFmt w:val="decimal"/>
      <w:lvlText w:val="%1."/>
      <w:lvlJc w:val="left"/>
      <w:pPr>
        <w:ind w:left="1204" w:hanging="495"/>
      </w:pPr>
      <w:rPr>
        <w:rFonts w:hint="default"/>
      </w:rPr>
    </w:lvl>
    <w:lvl w:ilvl="1" w:tplc="F11C690A">
      <w:start w:val="1"/>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5B"/>
    <w:rsid w:val="00034550"/>
    <w:rsid w:val="000347D4"/>
    <w:rsid w:val="000B4131"/>
    <w:rsid w:val="000C41D0"/>
    <w:rsid w:val="000E12EC"/>
    <w:rsid w:val="0010480A"/>
    <w:rsid w:val="00162FB5"/>
    <w:rsid w:val="001C1305"/>
    <w:rsid w:val="001C7C6B"/>
    <w:rsid w:val="001D478A"/>
    <w:rsid w:val="0020455C"/>
    <w:rsid w:val="00234715"/>
    <w:rsid w:val="0028224B"/>
    <w:rsid w:val="003836D5"/>
    <w:rsid w:val="003A10CB"/>
    <w:rsid w:val="003A4B99"/>
    <w:rsid w:val="003F6EF7"/>
    <w:rsid w:val="00400AD3"/>
    <w:rsid w:val="005450CC"/>
    <w:rsid w:val="0055490B"/>
    <w:rsid w:val="0058533C"/>
    <w:rsid w:val="0060513A"/>
    <w:rsid w:val="0062547C"/>
    <w:rsid w:val="00633E37"/>
    <w:rsid w:val="006870A5"/>
    <w:rsid w:val="007C3857"/>
    <w:rsid w:val="00803483"/>
    <w:rsid w:val="00896087"/>
    <w:rsid w:val="008A77D0"/>
    <w:rsid w:val="00924BEE"/>
    <w:rsid w:val="009436EB"/>
    <w:rsid w:val="009A13CB"/>
    <w:rsid w:val="009A45A6"/>
    <w:rsid w:val="00A24E5B"/>
    <w:rsid w:val="00AB0B92"/>
    <w:rsid w:val="00AB757D"/>
    <w:rsid w:val="00AF008B"/>
    <w:rsid w:val="00AF57A1"/>
    <w:rsid w:val="00C30004"/>
    <w:rsid w:val="00CB6692"/>
    <w:rsid w:val="00CF6464"/>
    <w:rsid w:val="00D10285"/>
    <w:rsid w:val="00D10FFD"/>
    <w:rsid w:val="00D315FB"/>
    <w:rsid w:val="00D93558"/>
    <w:rsid w:val="00DB1B62"/>
    <w:rsid w:val="00DF6340"/>
    <w:rsid w:val="00E57128"/>
    <w:rsid w:val="00F24CDD"/>
    <w:rsid w:val="00F37AF2"/>
    <w:rsid w:val="00FA27E3"/>
    <w:rsid w:val="00FA2D8C"/>
    <w:rsid w:val="00FA33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21B0A1"/>
  <w15:chartTrackingRefBased/>
  <w15:docId w15:val="{622C503D-6909-4A92-B1A0-7D27662BE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4E5B"/>
    <w:pPr>
      <w:widowControl w:val="0"/>
      <w:suppressAutoHyphens/>
      <w:spacing w:after="0" w:line="240" w:lineRule="auto"/>
    </w:pPr>
    <w:rPr>
      <w:rFonts w:ascii="Times New Roman" w:eastAsia="Lucida Sans Unicode" w:hAnsi="Times New Roman" w:cs="Times New Roman"/>
      <w:sz w:val="24"/>
      <w:szCs w:val="20"/>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24E5B"/>
    <w:pPr>
      <w:suppressAutoHyphens/>
      <w:spacing w:after="0" w:line="240" w:lineRule="auto"/>
    </w:pPr>
    <w:rPr>
      <w:rFonts w:ascii="Arial" w:eastAsia="Arial" w:hAnsi="Arial" w:cs="Tahoma"/>
      <w:sz w:val="20"/>
      <w:szCs w:val="24"/>
      <w:lang w:eastAsia="zh-CN" w:bidi="hi-IN"/>
    </w:rPr>
  </w:style>
  <w:style w:type="paragraph" w:customStyle="1" w:styleId="ConsPlusNormal0">
    <w:name w:val="ConsPlusNormal"/>
    <w:link w:val="ConsPlusNormal1"/>
    <w:rsid w:val="00A24E5B"/>
    <w:pPr>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ConsPlusNormal1">
    <w:name w:val="ConsPlusNormal Знак"/>
    <w:link w:val="ConsPlusNormal0"/>
    <w:locked/>
    <w:rsid w:val="00A24E5B"/>
    <w:rPr>
      <w:rFonts w:ascii="Times New Roman" w:eastAsia="Times New Roman" w:hAnsi="Times New Roman" w:cs="Times New Roman"/>
      <w:sz w:val="24"/>
      <w:szCs w:val="24"/>
      <w:lang w:eastAsia="ru-RU"/>
    </w:rPr>
  </w:style>
  <w:style w:type="character" w:customStyle="1" w:styleId="docdata">
    <w:name w:val="docdata"/>
    <w:aliases w:val="docy,v5,3017,bqiaagaaeyqcaaagiaiaaamycqaabuajaaaaaaaaaaaaaaaaaaaaaaaaaaaaaaaaaaaaaaaaaaaaaaaaaaaaaaaaaaaaaaaaaaaaaaaaaaaaaaaaaaaaaaaaaaaaaaaaaaaaaaaaaaaaaaaaaaaaaaaaaaaaaaaaaaaaaaaaaaaaaaaaaaaaaaaaaaaaaaaaaaaaaaaaaaaaaaaaaaaaaaaaaaaaaaaaaaaaaaaa"/>
    <w:basedOn w:val="a0"/>
    <w:rsid w:val="00A24E5B"/>
  </w:style>
  <w:style w:type="character" w:styleId="a3">
    <w:name w:val="annotation reference"/>
    <w:basedOn w:val="a0"/>
    <w:uiPriority w:val="99"/>
    <w:semiHidden/>
    <w:unhideWhenUsed/>
    <w:rsid w:val="00CF6464"/>
    <w:rPr>
      <w:sz w:val="16"/>
      <w:szCs w:val="16"/>
    </w:rPr>
  </w:style>
  <w:style w:type="paragraph" w:styleId="a4">
    <w:name w:val="annotation text"/>
    <w:basedOn w:val="a"/>
    <w:link w:val="a5"/>
    <w:uiPriority w:val="99"/>
    <w:semiHidden/>
    <w:unhideWhenUsed/>
    <w:rsid w:val="00CF6464"/>
    <w:rPr>
      <w:sz w:val="20"/>
    </w:rPr>
  </w:style>
  <w:style w:type="character" w:customStyle="1" w:styleId="a5">
    <w:name w:val="Текст примечания Знак"/>
    <w:basedOn w:val="a0"/>
    <w:link w:val="a4"/>
    <w:uiPriority w:val="99"/>
    <w:semiHidden/>
    <w:rsid w:val="00CF6464"/>
    <w:rPr>
      <w:rFonts w:ascii="Times New Roman" w:eastAsia="Lucida Sans Unicode" w:hAnsi="Times New Roman" w:cs="Times New Roman"/>
      <w:sz w:val="20"/>
      <w:szCs w:val="20"/>
      <w:lang w:eastAsia="zh-CN"/>
    </w:rPr>
  </w:style>
  <w:style w:type="paragraph" w:styleId="a6">
    <w:name w:val="annotation subject"/>
    <w:basedOn w:val="a4"/>
    <w:next w:val="a4"/>
    <w:link w:val="a7"/>
    <w:uiPriority w:val="99"/>
    <w:semiHidden/>
    <w:unhideWhenUsed/>
    <w:rsid w:val="00CF6464"/>
    <w:rPr>
      <w:b/>
      <w:bCs/>
    </w:rPr>
  </w:style>
  <w:style w:type="character" w:customStyle="1" w:styleId="a7">
    <w:name w:val="Тема примечания Знак"/>
    <w:basedOn w:val="a5"/>
    <w:link w:val="a6"/>
    <w:uiPriority w:val="99"/>
    <w:semiHidden/>
    <w:rsid w:val="00CF6464"/>
    <w:rPr>
      <w:rFonts w:ascii="Times New Roman" w:eastAsia="Lucida Sans Unicode" w:hAnsi="Times New Roman" w:cs="Times New Roman"/>
      <w:b/>
      <w:bCs/>
      <w:sz w:val="20"/>
      <w:szCs w:val="20"/>
      <w:lang w:eastAsia="zh-CN"/>
    </w:rPr>
  </w:style>
  <w:style w:type="paragraph" w:styleId="a8">
    <w:name w:val="Balloon Text"/>
    <w:basedOn w:val="a"/>
    <w:link w:val="a9"/>
    <w:uiPriority w:val="99"/>
    <w:semiHidden/>
    <w:unhideWhenUsed/>
    <w:rsid w:val="00CF6464"/>
    <w:rPr>
      <w:rFonts w:ascii="Segoe UI" w:hAnsi="Segoe UI" w:cs="Segoe UI"/>
      <w:sz w:val="18"/>
      <w:szCs w:val="18"/>
    </w:rPr>
  </w:style>
  <w:style w:type="character" w:customStyle="1" w:styleId="a9">
    <w:name w:val="Текст выноски Знак"/>
    <w:basedOn w:val="a0"/>
    <w:link w:val="a8"/>
    <w:uiPriority w:val="99"/>
    <w:semiHidden/>
    <w:rsid w:val="00CF6464"/>
    <w:rPr>
      <w:rFonts w:ascii="Segoe UI" w:eastAsia="Lucida Sans Unicode" w:hAnsi="Segoe UI" w:cs="Segoe UI"/>
      <w:sz w:val="18"/>
      <w:szCs w:val="18"/>
      <w:lang w:eastAsia="zh-CN"/>
    </w:rPr>
  </w:style>
  <w:style w:type="paragraph" w:styleId="aa">
    <w:name w:val="header"/>
    <w:basedOn w:val="a"/>
    <w:link w:val="ab"/>
    <w:uiPriority w:val="99"/>
    <w:unhideWhenUsed/>
    <w:rsid w:val="0060513A"/>
    <w:pPr>
      <w:tabs>
        <w:tab w:val="center" w:pos="4677"/>
        <w:tab w:val="right" w:pos="9355"/>
      </w:tabs>
    </w:pPr>
  </w:style>
  <w:style w:type="character" w:customStyle="1" w:styleId="ab">
    <w:name w:val="Верхний колонтитул Знак"/>
    <w:basedOn w:val="a0"/>
    <w:link w:val="aa"/>
    <w:uiPriority w:val="99"/>
    <w:rsid w:val="0060513A"/>
    <w:rPr>
      <w:rFonts w:ascii="Times New Roman" w:eastAsia="Lucida Sans Unicode" w:hAnsi="Times New Roman" w:cs="Times New Roman"/>
      <w:sz w:val="24"/>
      <w:szCs w:val="20"/>
      <w:lang w:eastAsia="zh-CN"/>
    </w:rPr>
  </w:style>
  <w:style w:type="paragraph" w:styleId="ac">
    <w:name w:val="footer"/>
    <w:basedOn w:val="a"/>
    <w:link w:val="ad"/>
    <w:uiPriority w:val="99"/>
    <w:unhideWhenUsed/>
    <w:rsid w:val="0060513A"/>
    <w:pPr>
      <w:tabs>
        <w:tab w:val="center" w:pos="4677"/>
        <w:tab w:val="right" w:pos="9355"/>
      </w:tabs>
    </w:pPr>
  </w:style>
  <w:style w:type="character" w:customStyle="1" w:styleId="ad">
    <w:name w:val="Нижний колонтитул Знак"/>
    <w:basedOn w:val="a0"/>
    <w:link w:val="ac"/>
    <w:uiPriority w:val="99"/>
    <w:rsid w:val="0060513A"/>
    <w:rPr>
      <w:rFonts w:ascii="Times New Roman" w:eastAsia="Lucida Sans Unicode" w:hAnsi="Times New Roman" w:cs="Times New Roman"/>
      <w:sz w:val="24"/>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A1C6CF-2D1F-45D2-9F45-3B13AA0E30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2111</Words>
  <Characters>12034</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14117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Григорьева Елена Валерьевна</dc:creator>
  <cp:keywords/>
  <dc:description/>
  <cp:lastModifiedBy>Олеся Рауильевна Саджылык</cp:lastModifiedBy>
  <cp:revision>6</cp:revision>
  <cp:lastPrinted>2025-09-17T08:25:00Z</cp:lastPrinted>
  <dcterms:created xsi:type="dcterms:W3CDTF">2026-01-29T11:25:00Z</dcterms:created>
  <dcterms:modified xsi:type="dcterms:W3CDTF">2026-02-02T09:51:00Z</dcterms:modified>
</cp:coreProperties>
</file>