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283" w:rsidRDefault="0084076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3688080</wp:posOffset>
            </wp:positionH>
            <wp:positionV relativeFrom="page">
              <wp:posOffset>454025</wp:posOffset>
            </wp:positionV>
            <wp:extent cx="719455" cy="655320"/>
            <wp:effectExtent l="19050" t="0" r="44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5283" w:rsidRDefault="000F5283">
      <w:pPr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1581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b/>
          <w:bCs/>
          <w:sz w:val="30"/>
          <w:szCs w:val="30"/>
          <w:lang w:val="ru-RU"/>
        </w:rPr>
        <w:t>АДМИНИСТРАЦИЯ ТОМСКОЙ ОБЛАСТИ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3221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1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tabs>
          <w:tab w:val="left" w:pos="8260"/>
        </w:tabs>
        <w:autoSpaceDE w:val="0"/>
        <w:autoSpaceDN w:val="0"/>
        <w:adjustRightInd w:val="0"/>
        <w:spacing w:after="0" w:line="240" w:lineRule="auto"/>
        <w:ind w:left="1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6"/>
          <w:szCs w:val="26"/>
          <w:lang w:val="ru-RU"/>
        </w:rPr>
        <w:t>12.12.2014</w:t>
      </w:r>
      <w:r w:rsid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№ </w:t>
      </w:r>
      <w:r w:rsidRPr="00840767">
        <w:rPr>
          <w:rFonts w:ascii="Times" w:hAnsi="Times" w:cs="Times"/>
          <w:sz w:val="26"/>
          <w:szCs w:val="26"/>
          <w:lang w:val="ru-RU"/>
        </w:rPr>
        <w:t>484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а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7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1661" w:right="1680" w:firstLine="456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Об утверждении государственной программы </w:t>
      </w:r>
      <w:r w:rsidRPr="00840767">
        <w:rPr>
          <w:rFonts w:ascii="Times" w:hAnsi="Times" w:cs="Times"/>
          <w:sz w:val="26"/>
          <w:szCs w:val="26"/>
          <w:lang w:val="ru-RU"/>
        </w:rPr>
        <w:t>«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Развитие транспортной системы в Томской области</w:t>
      </w:r>
      <w:r w:rsidRPr="00840767">
        <w:rPr>
          <w:rFonts w:ascii="Times" w:hAnsi="Times" w:cs="Times"/>
          <w:sz w:val="26"/>
          <w:szCs w:val="26"/>
          <w:lang w:val="ru-RU"/>
        </w:rPr>
        <w:t>»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840767" w:rsidRPr="00840767" w:rsidRDefault="00C21F1A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В соответствии со статьей </w:t>
      </w:r>
      <w:r w:rsidRPr="00840767">
        <w:rPr>
          <w:rFonts w:ascii="Times" w:hAnsi="Times" w:cs="Times"/>
          <w:sz w:val="26"/>
          <w:szCs w:val="26"/>
          <w:lang w:val="ru-RU"/>
        </w:rPr>
        <w:t>179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Бюджетного кодекса Российской Федерации</w:t>
      </w:r>
      <w:r w:rsidRPr="00840767">
        <w:rPr>
          <w:rFonts w:ascii="Times" w:hAnsi="Times" w:cs="Times"/>
          <w:sz w:val="26"/>
          <w:szCs w:val="26"/>
          <w:lang w:val="ru-RU"/>
        </w:rPr>
        <w:t>,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постановлением Администрации Томской области от </w:t>
      </w:r>
      <w:r w:rsidRPr="00840767">
        <w:rPr>
          <w:rFonts w:ascii="Times" w:hAnsi="Times" w:cs="Times"/>
          <w:sz w:val="26"/>
          <w:szCs w:val="26"/>
          <w:lang w:val="ru-RU"/>
        </w:rPr>
        <w:t>03.04.2014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№ </w:t>
      </w:r>
      <w:r w:rsidRPr="00840767">
        <w:rPr>
          <w:rFonts w:ascii="Times" w:hAnsi="Times" w:cs="Times"/>
          <w:sz w:val="26"/>
          <w:szCs w:val="26"/>
          <w:lang w:val="ru-RU"/>
        </w:rPr>
        <w:t>119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а </w:t>
      </w:r>
      <w:r w:rsidRPr="00840767">
        <w:rPr>
          <w:rFonts w:ascii="Times" w:hAnsi="Times" w:cs="Times"/>
          <w:sz w:val="26"/>
          <w:szCs w:val="26"/>
          <w:lang w:val="ru-RU"/>
        </w:rPr>
        <w:t>«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Об утверждении Порядка принятия решений о разработке государственных</w:t>
      </w:r>
      <w:r w:rsidRPr="00840767">
        <w:rPr>
          <w:rFonts w:ascii="Times" w:hAnsi="Times" w:cs="Times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программ Томской области</w:t>
      </w:r>
      <w:r w:rsidRPr="00840767">
        <w:rPr>
          <w:rFonts w:ascii="Times" w:hAnsi="Times" w:cs="Times"/>
          <w:sz w:val="26"/>
          <w:szCs w:val="26"/>
          <w:lang w:val="ru-RU"/>
        </w:rPr>
        <w:t>,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их формирования и реализации и о внесении изменения в </w:t>
      </w:r>
      <w:r w:rsidR="00840767" w:rsidRPr="00840767">
        <w:rPr>
          <w:rFonts w:ascii="Times New Roman" w:hAnsi="Times New Roman" w:cs="Times New Roman"/>
          <w:sz w:val="26"/>
          <w:szCs w:val="26"/>
          <w:lang w:val="ru-RU"/>
        </w:rPr>
        <w:t>постановление Администрации Томской области от 22.06.2012</w:t>
      </w:r>
      <w:r w:rsidR="0084076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840767" w:rsidRPr="00840767">
        <w:rPr>
          <w:rFonts w:ascii="Times New Roman" w:hAnsi="Times New Roman" w:cs="Times New Roman"/>
          <w:sz w:val="26"/>
          <w:szCs w:val="26"/>
          <w:lang w:val="ru-RU"/>
        </w:rPr>
        <w:t>№</w:t>
      </w:r>
      <w:r w:rsidR="0084076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840767"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237а» ПОСТАНОВЛЯЮ: </w:t>
      </w: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1.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Утвердить государственную программу «Развитие транспортной системы в Томской области» (далее – Программа) согласно приложению к настоящему постановлению. </w:t>
      </w: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2.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Признать утратившими силу: </w:t>
      </w: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1) постановление Администрации Томской области от 30.12.2013 № 598а «Об утверждении государственной программы «Развитие пассажирского транспорта на территории Томской области на 2014 – 2018 годы» («Собрание законодательства Томской области», № 1/2 (102), часть 2 от 31.01.2014);</w:t>
      </w: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2) постановление Администрации Томской области от 17.04.2014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№ 141а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«О внесении изменений в постановление Администрации Томской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области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30.12.2013 № 598а» («Собрание законодательства Томской области», № 4/2 (105)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30.04.2014);</w:t>
      </w: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3)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пункты 3, 8 постановления Администрации Томской области от 05.06.2014 №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218а «О внесении изменений в отдельные постановления Администрации Томской области»  («Собрание законодательства Томской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области»,  № 6/1 (107)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16.06.2014);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4) постановление Администрации Томской области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05.03.2011  № 60а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«Об утверждении государственной программы «Развитие автомобильных дорог общего пользования регионального или межмуниципального значения Томской области на 2011 – 2016 годы» («Собрание законодательства Томской области»,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№ 3/1 (68) от 15.03.2011);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5) постановление Администрации Томской области от 24.10.2012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№ 418а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«О внесении изменений в постановление Администрации Томской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области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05.03.2011 № 60а» («Собрание законодательства Томской области», № 11/1 (88)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15.11.2012);</w:t>
      </w: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6) постановление Администрации Томской области от 02.08.2013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№ 332а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«О внесении изменений в постановление Администрации Томской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области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»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05.03.2011 № 60а» («Собрание законодательства Томской области», № 8/2 (97)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30.08.2013);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840767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7) постановление Администрации Томской области от 22.11.2013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№ 495а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«О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lastRenderedPageBreak/>
        <w:t>внесении изменений в постановление Администрации Томской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области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05.03.2011 № 60а» («Собрание законодательства Томской области», № 12/1 (101)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16.12.2013);</w:t>
      </w:r>
    </w:p>
    <w:p w:rsidR="000F5283" w:rsidRPr="00840767" w:rsidRDefault="00840767" w:rsidP="00840767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8) постановление Администрации Томской области от 30.12.2013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№ 599а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«О внесении изменений в постановление Администрации Томской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области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от 05.03.2011 № 60а».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0F5283" w:rsidRPr="00840767" w:rsidRDefault="00C21F1A" w:rsidP="00840767">
      <w:pPr>
        <w:widowControl w:val="0"/>
        <w:numPr>
          <w:ilvl w:val="0"/>
          <w:numId w:val="3"/>
        </w:numPr>
        <w:tabs>
          <w:tab w:val="clear" w:pos="720"/>
          <w:tab w:val="num" w:pos="974"/>
        </w:tabs>
        <w:overflowPunct w:val="0"/>
        <w:autoSpaceDE w:val="0"/>
        <w:autoSpaceDN w:val="0"/>
        <w:adjustRightInd w:val="0"/>
        <w:spacing w:after="0" w:line="63" w:lineRule="exact"/>
        <w:ind w:left="0" w:firstLine="710"/>
        <w:jc w:val="both"/>
        <w:rPr>
          <w:rFonts w:ascii="Times" w:hAnsi="Times" w:cs="Times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Департаменту транспорта</w:t>
      </w:r>
      <w:r w:rsidRPr="00840767">
        <w:rPr>
          <w:rFonts w:ascii="Times" w:hAnsi="Times" w:cs="Times"/>
          <w:sz w:val="26"/>
          <w:szCs w:val="26"/>
          <w:lang w:val="ru-RU"/>
        </w:rPr>
        <w:t>,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дорожной деятельности и связи Томской области </w:t>
      </w:r>
      <w:r w:rsidRPr="00840767">
        <w:rPr>
          <w:rFonts w:ascii="Times" w:hAnsi="Times" w:cs="Times"/>
          <w:sz w:val="26"/>
          <w:szCs w:val="26"/>
          <w:lang w:val="ru-RU"/>
        </w:rPr>
        <w:t>(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Тынянов</w:t>
      </w:r>
      <w:r w:rsidRPr="00840767">
        <w:rPr>
          <w:rFonts w:ascii="Times" w:hAnsi="Times" w:cs="Times"/>
          <w:sz w:val="26"/>
          <w:szCs w:val="26"/>
          <w:lang w:val="ru-RU"/>
        </w:rPr>
        <w:t>)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осуществлять финансовое обеспечение реализации мероприятий Программы в пределах лимитов бюджетных обязательств</w:t>
      </w:r>
      <w:r w:rsidRPr="00840767">
        <w:rPr>
          <w:rFonts w:ascii="Times" w:hAnsi="Times" w:cs="Times"/>
          <w:sz w:val="26"/>
          <w:szCs w:val="26"/>
          <w:lang w:val="ru-RU"/>
        </w:rPr>
        <w:t>,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84076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20"/>
        <w:jc w:val="both"/>
        <w:rPr>
          <w:rFonts w:ascii="Times" w:hAnsi="Times" w:cs="Times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доведенных Департаментом финансов Томской области на очередной финансовый год и плановый период</w:t>
      </w:r>
      <w:r w:rsidRPr="00840767">
        <w:rPr>
          <w:rFonts w:ascii="Times" w:hAnsi="Times" w:cs="Times"/>
          <w:sz w:val="26"/>
          <w:szCs w:val="26"/>
          <w:lang w:val="ru-RU"/>
        </w:rPr>
        <w:t>.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2" w:lineRule="exact"/>
        <w:rPr>
          <w:rFonts w:ascii="Times" w:hAnsi="Times" w:cs="Times"/>
          <w:sz w:val="26"/>
          <w:szCs w:val="26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3"/>
        </w:numPr>
        <w:tabs>
          <w:tab w:val="clear" w:pos="720"/>
          <w:tab w:val="num" w:pos="974"/>
        </w:tabs>
        <w:overflowPunct w:val="0"/>
        <w:autoSpaceDE w:val="0"/>
        <w:autoSpaceDN w:val="0"/>
        <w:adjustRightInd w:val="0"/>
        <w:spacing w:after="0" w:line="216" w:lineRule="auto"/>
        <w:ind w:left="0" w:right="20" w:firstLine="710"/>
        <w:jc w:val="both"/>
        <w:rPr>
          <w:rFonts w:ascii="Times" w:hAnsi="Times" w:cs="Times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Департаменту информационной политики Администрации Томской области </w:t>
      </w:r>
      <w:r w:rsidRPr="00840767">
        <w:rPr>
          <w:rFonts w:ascii="Times" w:hAnsi="Times" w:cs="Times"/>
          <w:sz w:val="26"/>
          <w:szCs w:val="26"/>
          <w:lang w:val="ru-RU"/>
        </w:rPr>
        <w:t>(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Севостьянов</w:t>
      </w:r>
      <w:r w:rsidRPr="00840767">
        <w:rPr>
          <w:rFonts w:ascii="Times" w:hAnsi="Times" w:cs="Times"/>
          <w:sz w:val="26"/>
          <w:szCs w:val="26"/>
          <w:lang w:val="ru-RU"/>
        </w:rPr>
        <w:t>)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обеспечить опубликование настоящего постановления</w:t>
      </w:r>
      <w:r w:rsidRPr="00840767">
        <w:rPr>
          <w:rFonts w:ascii="Times" w:hAnsi="Times" w:cs="Times"/>
          <w:sz w:val="26"/>
          <w:szCs w:val="26"/>
          <w:lang w:val="ru-RU"/>
        </w:rPr>
        <w:t>.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0F5283" w:rsidRPr="00840767" w:rsidRDefault="00C21F1A">
      <w:pPr>
        <w:widowControl w:val="0"/>
        <w:numPr>
          <w:ilvl w:val="0"/>
          <w:numId w:val="3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38" w:lineRule="auto"/>
        <w:ind w:left="980" w:hanging="270"/>
        <w:jc w:val="both"/>
        <w:rPr>
          <w:rFonts w:ascii="Times" w:hAnsi="Times" w:cs="Times"/>
          <w:sz w:val="26"/>
          <w:szCs w:val="26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Настоящее постановление вступает в силу с </w:t>
      </w:r>
      <w:r w:rsidRPr="00840767">
        <w:rPr>
          <w:rFonts w:ascii="Times" w:hAnsi="Times" w:cs="Times"/>
          <w:sz w:val="26"/>
          <w:szCs w:val="26"/>
          <w:lang w:val="ru-RU"/>
        </w:rPr>
        <w:t>01.01.2015.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6"/>
          <w:szCs w:val="26"/>
          <w:lang w:val="ru-RU"/>
        </w:rPr>
        <w:t xml:space="preserve">6.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Контроль за исполнением настоящего постановления возложить</w:t>
      </w:r>
      <w:r w:rsidRPr="00840767">
        <w:rPr>
          <w:rFonts w:ascii="Times" w:hAnsi="Times" w:cs="Times"/>
          <w:sz w:val="26"/>
          <w:szCs w:val="26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на заместителя Губернатора Томской области по промышленной политике Резникова Л</w:t>
      </w:r>
      <w:r w:rsidRPr="00840767">
        <w:rPr>
          <w:rFonts w:ascii="Times" w:hAnsi="Times" w:cs="Times"/>
          <w:sz w:val="26"/>
          <w:szCs w:val="26"/>
          <w:lang w:val="ru-RU"/>
        </w:rPr>
        <w:t>.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М</w:t>
      </w:r>
      <w:r w:rsidRPr="00840767">
        <w:rPr>
          <w:rFonts w:ascii="Times" w:hAnsi="Times" w:cs="Times"/>
          <w:sz w:val="26"/>
          <w:szCs w:val="26"/>
          <w:lang w:val="ru-RU"/>
        </w:rPr>
        <w:t>.</w:t>
      </w:r>
    </w:p>
    <w:p w:rsidR="000F5283" w:rsidRPr="00840767" w:rsidRDefault="0084076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35560</wp:posOffset>
            </wp:positionV>
            <wp:extent cx="1420495" cy="1420495"/>
            <wp:effectExtent l="19050" t="0" r="82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3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tabs>
          <w:tab w:val="left" w:pos="782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6"/>
          <w:szCs w:val="26"/>
          <w:lang w:val="ru-RU"/>
        </w:rPr>
        <w:t>И</w:t>
      </w:r>
      <w:r w:rsidRPr="00840767">
        <w:rPr>
          <w:rFonts w:ascii="Times" w:hAnsi="Times" w:cs="Times"/>
          <w:sz w:val="26"/>
          <w:szCs w:val="26"/>
          <w:lang w:val="ru-RU"/>
        </w:rPr>
        <w:t>.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>о</w:t>
      </w:r>
      <w:r w:rsidRPr="00840767">
        <w:rPr>
          <w:rFonts w:ascii="Times" w:hAnsi="Times" w:cs="Times"/>
          <w:sz w:val="26"/>
          <w:szCs w:val="26"/>
          <w:lang w:val="ru-RU"/>
        </w:rPr>
        <w:t>.</w:t>
      </w:r>
      <w:r w:rsidRPr="00840767">
        <w:rPr>
          <w:rFonts w:ascii="Times New Roman" w:hAnsi="Times New Roman" w:cs="Times New Roman"/>
          <w:sz w:val="26"/>
          <w:szCs w:val="26"/>
          <w:lang w:val="ru-RU"/>
        </w:rPr>
        <w:t xml:space="preserve"> Губернатора Томской области</w:t>
      </w:r>
      <w:r w:rsid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5"/>
          <w:szCs w:val="25"/>
          <w:lang w:val="ru-RU"/>
        </w:rPr>
        <w:t>А</w:t>
      </w:r>
      <w:r w:rsidRPr="00840767">
        <w:rPr>
          <w:rFonts w:ascii="Times" w:hAnsi="Times" w:cs="Times"/>
          <w:sz w:val="25"/>
          <w:szCs w:val="25"/>
          <w:lang w:val="ru-RU"/>
        </w:rPr>
        <w:t>.</w:t>
      </w:r>
      <w:r w:rsidRPr="00840767">
        <w:rPr>
          <w:rFonts w:ascii="Times New Roman" w:hAnsi="Times New Roman" w:cs="Times New Roman"/>
          <w:sz w:val="25"/>
          <w:szCs w:val="25"/>
          <w:lang w:val="ru-RU"/>
        </w:rPr>
        <w:t>М</w:t>
      </w:r>
      <w:r w:rsidRPr="00840767">
        <w:rPr>
          <w:rFonts w:ascii="Times" w:hAnsi="Times" w:cs="Times"/>
          <w:sz w:val="25"/>
          <w:szCs w:val="25"/>
          <w:lang w:val="ru-RU"/>
        </w:rPr>
        <w:t>.</w:t>
      </w:r>
      <w:r w:rsidRPr="00840767">
        <w:rPr>
          <w:rFonts w:ascii="Times New Roman" w:hAnsi="Times New Roman" w:cs="Times New Roman"/>
          <w:sz w:val="25"/>
          <w:szCs w:val="25"/>
          <w:lang w:val="ru-RU"/>
        </w:rPr>
        <w:t>Феденёв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0"/>
          <w:szCs w:val="20"/>
          <w:lang w:val="ru-RU"/>
        </w:rPr>
        <w:t>М</w:t>
      </w:r>
      <w:r w:rsidRPr="00840767">
        <w:rPr>
          <w:rFonts w:ascii="Times" w:hAnsi="Times" w:cs="Times"/>
          <w:sz w:val="20"/>
          <w:szCs w:val="20"/>
          <w:lang w:val="ru-RU"/>
        </w:rPr>
        <w:t>.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>А</w:t>
      </w:r>
      <w:r w:rsidRPr="00840767">
        <w:rPr>
          <w:rFonts w:ascii="Times" w:hAnsi="Times" w:cs="Times"/>
          <w:sz w:val="20"/>
          <w:szCs w:val="20"/>
          <w:lang w:val="ru-RU"/>
        </w:rPr>
        <w:t>.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>Тынянов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0"/>
          <w:szCs w:val="20"/>
          <w:lang w:val="ru-RU"/>
        </w:rPr>
        <w:t>1204</w:t>
      </w:r>
      <w:r>
        <w:rPr>
          <w:rFonts w:ascii="Times" w:hAnsi="Times" w:cs="Times"/>
          <w:sz w:val="20"/>
          <w:szCs w:val="20"/>
        </w:rPr>
        <w:t>ko</w:t>
      </w:r>
      <w:r w:rsidRPr="00840767">
        <w:rPr>
          <w:rFonts w:ascii="Times" w:hAnsi="Times" w:cs="Times"/>
          <w:sz w:val="20"/>
          <w:szCs w:val="20"/>
          <w:lang w:val="ru-RU"/>
        </w:rPr>
        <w:t>09.</w:t>
      </w:r>
      <w:r>
        <w:rPr>
          <w:rFonts w:ascii="Times" w:hAnsi="Times" w:cs="Times"/>
          <w:sz w:val="20"/>
          <w:szCs w:val="20"/>
        </w:rPr>
        <w:t>pap</w:t>
      </w:r>
      <w:r w:rsidRPr="00840767">
        <w:rPr>
          <w:rFonts w:ascii="Times" w:hAnsi="Times" w:cs="Times"/>
          <w:sz w:val="20"/>
          <w:szCs w:val="20"/>
          <w:lang w:val="ru-RU"/>
        </w:rPr>
        <w:t>2014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832" w:right="840" w:bottom="1052" w:left="1700" w:header="720" w:footer="720" w:gutter="0"/>
          <w:cols w:space="720" w:equalWidth="0">
            <w:col w:w="9360"/>
          </w:cols>
          <w:noEndnote/>
        </w:sect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page5"/>
      <w:bookmarkEnd w:id="0"/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318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Государственная программа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Развитие транспортной системы в Томской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3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420"/>
        <w:gridCol w:w="3820"/>
        <w:gridCol w:w="1000"/>
        <w:gridCol w:w="240"/>
        <w:gridCol w:w="640"/>
        <w:gridCol w:w="180"/>
        <w:gridCol w:w="180"/>
        <w:gridCol w:w="500"/>
        <w:gridCol w:w="460"/>
        <w:gridCol w:w="320"/>
        <w:gridCol w:w="20"/>
      </w:tblGrid>
      <w:tr w:rsidR="000F5283">
        <w:trPr>
          <w:trHeight w:val="276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65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государственной программы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74"/>
        </w:trPr>
        <w:tc>
          <w:tcPr>
            <w:tcW w:w="3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172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Наименование государственной</w:t>
            </w:r>
          </w:p>
        </w:tc>
        <w:tc>
          <w:tcPr>
            <w:tcW w:w="734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Государственная программа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Развитие транспортной системы в Томской области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» (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53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734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3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8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182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656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>Департамент транспорта</w:t>
            </w:r>
            <w:r w:rsidRPr="00840767">
              <w:rPr>
                <w:rFonts w:ascii="Times" w:hAnsi="Times" w:cs="Times"/>
                <w:w w:val="99"/>
                <w:sz w:val="20"/>
                <w:szCs w:val="20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 xml:space="preserve"> дорожной деятельности и связи Томской области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57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государственной программы</w:t>
            </w:r>
          </w:p>
        </w:tc>
        <w:tc>
          <w:tcPr>
            <w:tcW w:w="65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3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2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172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Соисполнители государственной</w:t>
            </w:r>
          </w:p>
        </w:tc>
        <w:tc>
          <w:tcPr>
            <w:tcW w:w="656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>Департамент транспорта</w:t>
            </w:r>
            <w:r w:rsidRPr="00840767">
              <w:rPr>
                <w:rFonts w:ascii="Times" w:hAnsi="Times" w:cs="Times"/>
                <w:w w:val="99"/>
                <w:sz w:val="20"/>
                <w:szCs w:val="20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 xml:space="preserve"> дорожной деятельности и связи Томской области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53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65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3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8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172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Участники государственной</w:t>
            </w:r>
          </w:p>
        </w:tc>
        <w:tc>
          <w:tcPr>
            <w:tcW w:w="656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>Департамент транспорта</w:t>
            </w:r>
            <w:r w:rsidRPr="00840767">
              <w:rPr>
                <w:rFonts w:ascii="Times" w:hAnsi="Times" w:cs="Times"/>
                <w:w w:val="99"/>
                <w:sz w:val="20"/>
                <w:szCs w:val="20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 xml:space="preserve"> дорожной деятельности и связи Томской области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52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65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3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1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Среднесрочная цель социально</w:t>
            </w:r>
            <w:r>
              <w:rPr>
                <w:rFonts w:ascii="Times" w:hAnsi="Times" w:cs="Times"/>
                <w:sz w:val="20"/>
                <w:szCs w:val="20"/>
              </w:rPr>
              <w:t>-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6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экономического развития Томской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2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реализацию которой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Развитая инфраструктура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8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направлена государственная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программа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01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государственной программы</w:t>
            </w:r>
          </w:p>
        </w:tc>
        <w:tc>
          <w:tcPr>
            <w:tcW w:w="734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>Повышение эффективности транспортной системы и рост транзитного потенциала 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91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43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цели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2013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2014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2015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20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4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цели государственной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Протяженность автомобильных дорог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6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программы и их значения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общего пользования с твердым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7 104,9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7 106,5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7 113,0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детализацией по годам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покрытием</w:t>
            </w:r>
            <w:r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км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9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реализации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Пассажирооборот транспорта общего</w:t>
            </w:r>
          </w:p>
        </w:tc>
        <w:tc>
          <w:tcPr>
            <w:tcW w:w="10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1 323,4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1 250,6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1 253,1</w:t>
            </w:r>
          </w:p>
        </w:tc>
        <w:tc>
          <w:tcPr>
            <w:tcW w:w="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пользования</w:t>
            </w:r>
            <w:r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млн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пасс</w:t>
            </w:r>
            <w:r>
              <w:rPr>
                <w:rFonts w:ascii="Times" w:hAnsi="Times" w:cs="Times"/>
                <w:sz w:val="20"/>
                <w:szCs w:val="20"/>
              </w:rPr>
              <w:t>.-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</w:p>
        </w:tc>
        <w:tc>
          <w:tcPr>
            <w:tcW w:w="10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48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 государственной программы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1.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Рост транзитного потенциала территории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44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47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588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2.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Сохранение и развитие транспортной инфраструктуры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196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588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44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11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задач государственной</w:t>
            </w:r>
          </w:p>
        </w:tc>
        <w:tc>
          <w:tcPr>
            <w:tcW w:w="3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задач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righ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2013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right="13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2014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right="3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2015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1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программы и их значения</w:t>
            </w:r>
          </w:p>
        </w:tc>
        <w:tc>
          <w:tcPr>
            <w:tcW w:w="3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ind w:right="1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0"/>
                <w:szCs w:val="20"/>
              </w:rPr>
              <w:t>год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ind w:right="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0"/>
                <w:szCs w:val="20"/>
              </w:rPr>
              <w:t>год</w:t>
            </w: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0"/>
                <w:szCs w:val="20"/>
              </w:rPr>
              <w:t>год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lastRenderedPageBreak/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детализацией по годам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00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2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1.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Рост транзитного потенциала территории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86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482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88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6840" w:h="11900" w:orient="landscape"/>
          <w:pgMar w:top="1440" w:right="0" w:bottom="1440" w:left="1140" w:header="720" w:footer="720" w:gutter="0"/>
          <w:cols w:space="720" w:equalWidth="0">
            <w:col w:w="1076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080"/>
        <w:rPr>
          <w:rFonts w:ascii="Times New Roman" w:hAnsi="Times New Roman" w:cs="Times New Roman"/>
          <w:sz w:val="24"/>
          <w:szCs w:val="24"/>
        </w:rPr>
      </w:pPr>
      <w:bookmarkStart w:id="1" w:name="page7"/>
      <w:bookmarkEnd w:id="1"/>
      <w:r>
        <w:rPr>
          <w:rFonts w:ascii="Times" w:hAnsi="Times" w:cs="Times"/>
        </w:rPr>
        <w:lastRenderedPageBreak/>
        <w:t>2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3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20"/>
        <w:gridCol w:w="3120"/>
        <w:gridCol w:w="1440"/>
        <w:gridCol w:w="260"/>
        <w:gridCol w:w="880"/>
        <w:gridCol w:w="80"/>
        <w:gridCol w:w="780"/>
        <w:gridCol w:w="200"/>
        <w:gridCol w:w="220"/>
        <w:gridCol w:w="120"/>
        <w:gridCol w:w="240"/>
        <w:gridCol w:w="20"/>
      </w:tblGrid>
      <w:tr w:rsidR="000F5283">
        <w:trPr>
          <w:trHeight w:val="231"/>
        </w:trPr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реализации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4560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1)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международных авиарейсов</w:t>
            </w:r>
          </w:p>
        </w:tc>
        <w:tc>
          <w:tcPr>
            <w:tcW w:w="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6</w:t>
            </w:r>
          </w:p>
        </w:tc>
        <w:tc>
          <w:tcPr>
            <w:tcW w:w="860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11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15</w:t>
            </w:r>
          </w:p>
        </w:tc>
        <w:tc>
          <w:tcPr>
            <w:tcW w:w="2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5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направлений</w:t>
            </w:r>
            <w:r>
              <w:rPr>
                <w:rFonts w:ascii="Times" w:hAnsi="Times" w:cs="Times"/>
                <w:sz w:val="20"/>
                <w:szCs w:val="20"/>
              </w:rPr>
              <w:t xml:space="preserve">),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8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2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перевезено пассажиров транспортом общего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18"/>
                <w:szCs w:val="18"/>
              </w:rPr>
              <w:t>153,1</w:t>
            </w:r>
          </w:p>
        </w:tc>
        <w:tc>
          <w:tcPr>
            <w:tcW w:w="86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18"/>
                <w:szCs w:val="18"/>
              </w:rPr>
              <w:t>144,7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righ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18"/>
                <w:szCs w:val="18"/>
              </w:rPr>
              <w:t>145,0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6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пользования</w:t>
            </w:r>
            <w:r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млн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6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5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4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9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11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2.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Сохранение и развитие транспортной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86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инфраструктуры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81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 xml:space="preserve">1) 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доля населенных пунктов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 xml:space="preserve">, 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обеспеченных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30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регулярным транспортным сообщением в Томской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0"/>
                <w:szCs w:val="20"/>
              </w:rPr>
              <w:t>35,93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35,93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35,20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0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области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дорогами с твердым покрытием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), %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78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33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прирост протяженности автомобильных дорог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8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общего пользования регионального или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2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межмуниципального значения</w:t>
            </w:r>
            <w:r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соответствующих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0"/>
                <w:szCs w:val="20"/>
              </w:rPr>
              <w:t>14,67</w:t>
            </w:r>
          </w:p>
        </w:tc>
        <w:tc>
          <w:tcPr>
            <w:tcW w:w="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0,90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11,75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нормативным требованиям к транспортно</w:t>
            </w:r>
            <w:r>
              <w:rPr>
                <w:rFonts w:ascii="Times" w:hAnsi="Times" w:cs="Times"/>
                <w:sz w:val="20"/>
                <w:szCs w:val="20"/>
              </w:rPr>
              <w:t>-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0"/>
                <w:szCs w:val="20"/>
              </w:rPr>
              <w:t>эксплуатационным показателям</w:t>
            </w:r>
            <w:r>
              <w:rPr>
                <w:rFonts w:ascii="Times" w:hAnsi="Times" w:cs="Times"/>
                <w:w w:val="99"/>
                <w:sz w:val="20"/>
                <w:szCs w:val="20"/>
              </w:rPr>
              <w:t>, %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5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81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Подпрограмма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1.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Развитие пассажирских перевозок на территории Томской 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78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Подпрограммы государственной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124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34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 xml:space="preserve">Подпрограмма </w:t>
            </w:r>
            <w:r w:rsidRPr="00840767">
              <w:rPr>
                <w:rFonts w:ascii="Times" w:hAnsi="Times" w:cs="Times"/>
                <w:w w:val="99"/>
                <w:sz w:val="20"/>
                <w:szCs w:val="20"/>
                <w:lang w:val="ru-RU"/>
              </w:rPr>
              <w:t>2.</w:t>
            </w: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 xml:space="preserve"> Сохранение и развитие автомобильных дорог Томской области </w:t>
            </w:r>
            <w:r w:rsidRPr="00840767">
              <w:rPr>
                <w:rFonts w:ascii="Times" w:hAnsi="Times" w:cs="Times"/>
                <w:w w:val="99"/>
                <w:sz w:val="20"/>
                <w:szCs w:val="20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>пр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57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734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84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Обеспечивающая подпрограмма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приложение №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3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к государственной программе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83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44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</w:t>
            </w:r>
            <w:r>
              <w:rPr>
                <w:rFonts w:ascii="Times" w:hAnsi="Times" w:cs="Times"/>
                <w:sz w:val="20"/>
                <w:szCs w:val="20"/>
              </w:rPr>
              <w:t>,</w:t>
            </w:r>
          </w:p>
        </w:tc>
        <w:tc>
          <w:tcPr>
            <w:tcW w:w="734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 xml:space="preserve">ВЦП </w:t>
            </w:r>
            <w:r w:rsidRPr="00840767">
              <w:rPr>
                <w:rFonts w:ascii="Times" w:hAnsi="Times" w:cs="Times"/>
                <w:w w:val="99"/>
                <w:sz w:val="20"/>
                <w:szCs w:val="20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>Обеспечение функционирования сети автомобильных дорог Томской 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15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входящие в состав государственной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47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734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 xml:space="preserve">ВЦП </w:t>
            </w:r>
            <w:r w:rsidRPr="00840767">
              <w:rPr>
                <w:rFonts w:ascii="Times" w:hAnsi="Times" w:cs="Times"/>
                <w:w w:val="99"/>
                <w:sz w:val="20"/>
                <w:szCs w:val="20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w w:val="99"/>
                <w:sz w:val="20"/>
                <w:szCs w:val="20"/>
                <w:lang w:val="ru-RU"/>
              </w:rPr>
              <w:t>Удовлетворение общественных потребностей в сфере организации дорожного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72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программы </w:t>
            </w: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далее </w:t>
            </w:r>
            <w:r>
              <w:rPr>
                <w:rFonts w:ascii="Times" w:hAnsi="Times" w:cs="Times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ВЦП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734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0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7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Сроки реализации государственной</w:t>
            </w:r>
          </w:p>
        </w:tc>
        <w:tc>
          <w:tcPr>
            <w:tcW w:w="3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2015 – 2020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7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</w:p>
        </w:tc>
        <w:tc>
          <w:tcPr>
            <w:tcW w:w="3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3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2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3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0"/>
                <w:szCs w:val="20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0"/>
                <w:szCs w:val="20"/>
              </w:rPr>
              <w:t>год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2016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9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2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федеральный бюджет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269 000,0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82 300,0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36 700,0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3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6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и источники финансирования</w:t>
            </w:r>
          </w:p>
        </w:tc>
        <w:tc>
          <w:tcPr>
            <w:tcW w:w="3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1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19 214 521,6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2 664 486,1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0"/>
                <w:szCs w:val="20"/>
              </w:rPr>
              <w:t>3 147 519,1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7"/>
                <w:sz w:val="20"/>
                <w:szCs w:val="20"/>
              </w:rPr>
              <w:t>3 3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6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государственной программы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2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местные бюджеты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9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детализацией по годам</w:t>
            </w:r>
          </w:p>
        </w:tc>
        <w:tc>
          <w:tcPr>
            <w:tcW w:w="3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28 849,8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8 101,0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11 709,4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1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8"/>
        </w:trPr>
        <w:tc>
          <w:tcPr>
            <w:tcW w:w="34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реализации</w:t>
            </w:r>
            <w:r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тыс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рублей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3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6"/>
        </w:trPr>
        <w:tc>
          <w:tcPr>
            <w:tcW w:w="34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3 348 945,6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66 000,0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0,0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82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6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3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1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8"/>
        </w:trPr>
        <w:tc>
          <w:tcPr>
            <w:tcW w:w="3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по источникам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22 861 317,0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2 820 887,1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0"/>
                <w:szCs w:val="20"/>
              </w:rPr>
              <w:t>3 195 928,5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7"/>
                <w:sz w:val="20"/>
                <w:szCs w:val="20"/>
              </w:rPr>
              <w:t>4 2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9"/>
        </w:trPr>
        <w:tc>
          <w:tcPr>
            <w:tcW w:w="3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140" w:header="720" w:footer="720" w:gutter="0"/>
          <w:cols w:space="720" w:equalWidth="0">
            <w:col w:w="1076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5000"/>
        <w:rPr>
          <w:rFonts w:ascii="Times New Roman" w:hAnsi="Times New Roman" w:cs="Times New Roman"/>
          <w:sz w:val="24"/>
          <w:szCs w:val="24"/>
        </w:rPr>
      </w:pPr>
      <w:bookmarkStart w:id="2" w:name="page9"/>
      <w:bookmarkEnd w:id="2"/>
      <w:r>
        <w:rPr>
          <w:rFonts w:ascii="Times" w:hAnsi="Times" w:cs="Times"/>
        </w:rPr>
        <w:lastRenderedPageBreak/>
        <w:t>3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324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3560" w:right="2060" w:hanging="1493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1.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Характеристика текущего состояния сферы реализации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государственной программы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9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1.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Развитие транспортной системы Томской области является необходимым условием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социально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экономического развития региона и улучшения качества жизни его населения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20" w:firstLine="71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Несмотря на благоприятные тенденции в работе отдельных видов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транспортная система не в полной мере отвечает существующим потребностям и перспективам развития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 условиях отсутствия необходимой государственной поддержки и ограниченности инвестиционных ресурсов состояние транспортной системы по отдельным видам транспорта ухудшается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Ситуация усугубляется несовершенством действующей нормативно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правовой и методологической базы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Ослаблены позиции автомобильного общественного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внутреннего водного транспорта и гражданской авиации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не позволяет в полной мере использовать конкурентные преимущества этих видов транспорта для увеличения объемов пассажирских перевозок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Длительное отсутствие решения проблем транспортного обслуживания населения Томской области неизбежно ведет к негативным экономическим и социальным последствиям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 организации всех видов пассажирских перевозок имеется множество проблем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Происходит увеличение расходных обязательств перевозчиков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рост цен на горюче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смазочные материалы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ремонт и техническое обслуживание транспортных средств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содержание работников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страховку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ГЛОНАСС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тахографы и прочее</w:t>
      </w:r>
      <w:r w:rsidRPr="00840767">
        <w:rPr>
          <w:rFonts w:ascii="Times" w:hAnsi="Times" w:cs="Times"/>
          <w:sz w:val="24"/>
          <w:szCs w:val="24"/>
          <w:lang w:val="ru-RU"/>
        </w:rPr>
        <w:t>),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доходы сокращаются за счет сдерживания тарифов в рамках государственного регулирования цен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тарифов</w:t>
      </w:r>
      <w:r w:rsidRPr="00840767">
        <w:rPr>
          <w:rFonts w:ascii="Times" w:hAnsi="Times" w:cs="Times"/>
          <w:sz w:val="24"/>
          <w:szCs w:val="24"/>
          <w:lang w:val="ru-RU"/>
        </w:rPr>
        <w:t>),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снижения пассажиропотока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увеличения количества льготников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частичного и неиндексируемого размера возмещения затрат по перевозке отдельных льготных категорий граждан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увеличения количества нелегальных перевозчиков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отсутствия субсидирования убыточных маршрутов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Все это способствует созданию условий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которых легальные перевозчики не имеют возможности вести предпринимательскую деятельность эффективно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приводит к убыточности перевозочной деятельности и сокращению объемов регулярных перевозок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В настоящее время износ основных производственных фондов в сфере транспорта по отдельным видам достигает порядка </w:t>
      </w:r>
      <w:r w:rsidRPr="00840767">
        <w:rPr>
          <w:rFonts w:ascii="Times" w:hAnsi="Times" w:cs="Times"/>
          <w:sz w:val="24"/>
          <w:szCs w:val="24"/>
          <w:lang w:val="ru-RU"/>
        </w:rPr>
        <w:t>85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процентов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 экономическое состояние транспортной отрасли влияет и дефицит профессиональных кадров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Кроме того</w:t>
      </w:r>
      <w:r>
        <w:rPr>
          <w:rFonts w:ascii="Times" w:hAnsi="Times" w:cs="Times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действующие финансово</w:t>
      </w:r>
      <w:r>
        <w:rPr>
          <w:rFonts w:ascii="Times" w:hAnsi="Times" w:cs="Times"/>
          <w:sz w:val="24"/>
          <w:szCs w:val="24"/>
        </w:rPr>
        <w:t>-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3120"/>
        <w:gridCol w:w="1840"/>
        <w:gridCol w:w="1500"/>
        <w:gridCol w:w="1520"/>
        <w:gridCol w:w="120"/>
        <w:gridCol w:w="1400"/>
        <w:gridCol w:w="30"/>
      </w:tblGrid>
      <w:tr w:rsidR="000F5283">
        <w:trPr>
          <w:trHeight w:val="273"/>
        </w:trPr>
        <w:tc>
          <w:tcPr>
            <w:tcW w:w="70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экономические механизмы воспроизводства основных фондов</w:t>
            </w:r>
          </w:p>
        </w:tc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недостаточно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эффективны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80"/>
        </w:trPr>
        <w:tc>
          <w:tcPr>
            <w:tcW w:w="87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не в полной мере адаптированы к особенностям транспортной отрасли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41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5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Динамика показателя цели государственной программы в сфере транспорта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147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5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3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Единица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2011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15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2012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2013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3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  <w:r>
              <w:rPr>
                <w:rFonts w:ascii="Times" w:hAnsi="Times" w:cs="Times"/>
                <w:w w:val="98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</w:p>
        </w:tc>
        <w:tc>
          <w:tcPr>
            <w:tcW w:w="3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4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Пассажирооборот транспорта общего пользования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пасс</w:t>
            </w:r>
            <w:r>
              <w:rPr>
                <w:rFonts w:ascii="Times" w:hAnsi="Times" w:cs="Times"/>
                <w:sz w:val="24"/>
                <w:szCs w:val="24"/>
              </w:rPr>
              <w:t>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1 382,2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1 243,7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1 323,4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пасс</w:t>
            </w:r>
            <w:r>
              <w:rPr>
                <w:rFonts w:ascii="Times" w:hAnsi="Times" w:cs="Times"/>
                <w:sz w:val="24"/>
                <w:szCs w:val="24"/>
              </w:rPr>
              <w:t>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18 899,1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22 508,8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24 242,0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пасс</w:t>
            </w:r>
            <w:r>
              <w:rPr>
                <w:rFonts w:ascii="Times" w:hAnsi="Times" w:cs="Times"/>
                <w:sz w:val="24"/>
                <w:szCs w:val="24"/>
              </w:rPr>
              <w:t>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3 455,0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3 302,0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3 082,0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пасс</w:t>
            </w:r>
            <w:r>
              <w:rPr>
                <w:rFonts w:ascii="Times" w:hAnsi="Times" w:cs="Times"/>
                <w:sz w:val="24"/>
                <w:szCs w:val="24"/>
              </w:rPr>
              <w:t>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4 750,0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4 941,0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4 613,0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Красноярский край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пасс</w:t>
            </w:r>
            <w:r>
              <w:rPr>
                <w:rFonts w:ascii="Times" w:hAnsi="Times" w:cs="Times"/>
                <w:sz w:val="24"/>
                <w:szCs w:val="24"/>
              </w:rPr>
              <w:t>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8 849,4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7 982,5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8 959,4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Тыва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пасс</w:t>
            </w:r>
            <w:r>
              <w:rPr>
                <w:rFonts w:ascii="Times" w:hAnsi="Times" w:cs="Times"/>
                <w:sz w:val="24"/>
                <w:szCs w:val="24"/>
              </w:rPr>
              <w:t>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773,5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774,8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782,8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Хакасия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пасс</w:t>
            </w:r>
            <w:r>
              <w:rPr>
                <w:rFonts w:ascii="Times" w:hAnsi="Times" w:cs="Times"/>
                <w:sz w:val="24"/>
                <w:szCs w:val="24"/>
              </w:rPr>
              <w:t>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410,3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345,8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257,7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8.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Омская область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пасс</w:t>
            </w:r>
            <w:r>
              <w:rPr>
                <w:rFonts w:ascii="Times" w:hAnsi="Times" w:cs="Times"/>
                <w:sz w:val="24"/>
                <w:szCs w:val="24"/>
              </w:rPr>
              <w:t>.-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3 835,0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3 805,0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3 454,0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184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Основным индикатором развития транспорта в Томской области к </w:t>
      </w:r>
      <w:r w:rsidRPr="00840767">
        <w:rPr>
          <w:rFonts w:ascii="Times" w:hAnsi="Times" w:cs="Times"/>
          <w:sz w:val="24"/>
          <w:szCs w:val="24"/>
          <w:lang w:val="ru-RU"/>
        </w:rPr>
        <w:t>2020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году является пассажирооборот транспорта общего пользования </w:t>
      </w:r>
      <w:r w:rsidRPr="00840767">
        <w:rPr>
          <w:rFonts w:ascii="Times" w:hAnsi="Times" w:cs="Times"/>
          <w:sz w:val="24"/>
          <w:szCs w:val="24"/>
          <w:lang w:val="ru-RU"/>
        </w:rPr>
        <w:t>– 1 317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млн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пасс</w:t>
      </w:r>
      <w:r w:rsidRPr="00840767">
        <w:rPr>
          <w:rFonts w:ascii="Times" w:hAnsi="Times" w:cs="Times"/>
          <w:sz w:val="24"/>
          <w:szCs w:val="24"/>
          <w:lang w:val="ru-RU"/>
        </w:rPr>
        <w:t>.-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км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firstLine="71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Потенциал развития сферы транспорта в регионе связан с формированием единой системы управления пассажирскими перевозками агломерации Томск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Северск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Томский район с проведением комплекса сопутствующих мероприятий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2.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Дорожное хозяйство является отраслью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развитие которой в значительной мере зависит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от общего состояния экономики страны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в то же время как элемент инфраструктуры экономики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419" w:right="700" w:bottom="659" w:left="1120" w:header="720" w:footer="720" w:gutter="0"/>
          <w:cols w:space="720" w:equalWidth="0">
            <w:col w:w="1008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87"/>
        <w:rPr>
          <w:rFonts w:ascii="Times New Roman" w:hAnsi="Times New Roman" w:cs="Times New Roman"/>
          <w:sz w:val="24"/>
          <w:szCs w:val="24"/>
          <w:lang w:val="ru-RU"/>
        </w:rPr>
      </w:pPr>
      <w:bookmarkStart w:id="3" w:name="page11"/>
      <w:bookmarkEnd w:id="3"/>
      <w:r w:rsidRPr="00840767">
        <w:rPr>
          <w:rFonts w:ascii="Times" w:hAnsi="Times" w:cs="Times"/>
          <w:lang w:val="ru-RU"/>
        </w:rPr>
        <w:lastRenderedPageBreak/>
        <w:t>4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оказывает такое же влияние на ее развитие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Автомобильные дороги общего пользования регионального или межмуниципального значения являются важнейшей составляющей транспортной инфраструктуры и оказывают существенное влияние на темпы социально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экономического развития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имеют стратегическое значение для региона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Связывая обширную территорию области с соседними регионами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автомобильные дороги обеспечивают жизнедеятельность всех населенных пунктов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массовые автомобильные перевозки грузов и пассажиров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во многом определяют возможности развития региона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Сеть автомобильных дорог обеспечивает мобильность населения и доступ к материальным ресурсам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позволяет расширить производственные возможности экономики за счет снижения транспортных издержек и времени перевозок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4"/>
        </w:numPr>
        <w:tabs>
          <w:tab w:val="clear" w:pos="720"/>
          <w:tab w:val="num" w:pos="962"/>
        </w:tabs>
        <w:overflowPunct w:val="0"/>
        <w:autoSpaceDE w:val="0"/>
        <w:autoSpaceDN w:val="0"/>
        <w:adjustRightInd w:val="0"/>
        <w:spacing w:after="0" w:line="216" w:lineRule="auto"/>
        <w:ind w:left="7" w:firstLine="703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Необходимость разработки и реализации мероприятий государственной программы на текущий момент обусловлена следующими факторами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0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1)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социально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экономическая острота проблемы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;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2)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необходимость привлечения средств федерального бюджета к решению поставленных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задач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" w:firstLine="710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3)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высокая капиталоемкость и длительность инвестиционных сроков реализации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автодорожных проектов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требующих соответствующего горизонта планирования инвестиций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направляемых на развитие и совершенствование автодорожной сети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0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4)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необходимость  решения  проблемы  сокращения  разрывов  между  ежегодными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нормативными объемами ремонта и накопившимися за последний период объемами незавершенного ремонта автодорог и дорожных сооружений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5)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необходимость  постепенного  планового  перехода  на  нормативный  способ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среднесрочного планирования затрат на выполнение работ по содержанию автомобильных дорог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их капитальному и текущему ремонту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4"/>
        </w:numPr>
        <w:tabs>
          <w:tab w:val="clear" w:pos="720"/>
          <w:tab w:val="num" w:pos="962"/>
        </w:tabs>
        <w:overflowPunct w:val="0"/>
        <w:autoSpaceDE w:val="0"/>
        <w:autoSpaceDN w:val="0"/>
        <w:adjustRightInd w:val="0"/>
        <w:spacing w:after="0" w:line="216" w:lineRule="auto"/>
        <w:ind w:left="7" w:firstLine="703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Текущее состояние автомобильных дорог общего пользования и сооружений на них требует решения следующих проблем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7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" w:firstLine="710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1)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повышение безопасности дорожного движения и устранение мест концентрации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дорожно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транспортных происшествий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07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2)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развитие межрегиональных связей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; 3)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реконструкция мостов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находящихся в неудовлетворительном состоянии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а также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07" w:hanging="710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замена деревянных мостов на капитальные мосты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4)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строительство подъездов к сельским населенным пунктам для обеспечения их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6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круглогодичной связью по дорогам с твердым покрытием с дорожной сетью общего пользования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7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" w:firstLine="710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5)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строительство и реконструкция автомобильных дорог и искусственных сооружений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обеспечивающих подъезды к особым экономическим зонам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6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4"/>
        </w:numPr>
        <w:tabs>
          <w:tab w:val="clear" w:pos="720"/>
          <w:tab w:val="num" w:pos="962"/>
        </w:tabs>
        <w:overflowPunct w:val="0"/>
        <w:autoSpaceDE w:val="0"/>
        <w:autoSpaceDN w:val="0"/>
        <w:adjustRightInd w:val="0"/>
        <w:spacing w:after="0" w:line="216" w:lineRule="auto"/>
        <w:ind w:left="7" w:firstLine="703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Решение указанных проблем возможно в рамках реализации государственной программы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которая позволит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38" w:lineRule="auto"/>
        <w:ind w:left="707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1)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создать  единую  дорожную  сеть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,  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круглогодично  доступную  </w:t>
      </w:r>
      <w:r>
        <w:rPr>
          <w:rFonts w:ascii="Times New Roman" w:hAnsi="Times New Roman" w:cs="Times New Roman"/>
          <w:sz w:val="24"/>
          <w:szCs w:val="24"/>
        </w:rPr>
        <w:t>для  населения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numPr>
          <w:ilvl w:val="0"/>
          <w:numId w:val="5"/>
        </w:numPr>
        <w:tabs>
          <w:tab w:val="clear" w:pos="720"/>
          <w:tab w:val="num" w:pos="187"/>
        </w:tabs>
        <w:overflowPunct w:val="0"/>
        <w:autoSpaceDE w:val="0"/>
        <w:autoSpaceDN w:val="0"/>
        <w:adjustRightInd w:val="0"/>
        <w:spacing w:after="0" w:line="240" w:lineRule="auto"/>
        <w:ind w:left="187" w:hanging="1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хозяйствующих субъектов</w:t>
      </w:r>
      <w:r>
        <w:rPr>
          <w:rFonts w:ascii="Times" w:hAnsi="Times" w:cs="Times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283" w:rsidRPr="00840767" w:rsidRDefault="00C21F1A">
      <w:pPr>
        <w:widowControl w:val="0"/>
        <w:numPr>
          <w:ilvl w:val="1"/>
          <w:numId w:val="5"/>
        </w:numPr>
        <w:tabs>
          <w:tab w:val="clear" w:pos="1440"/>
          <w:tab w:val="num" w:pos="967"/>
        </w:tabs>
        <w:overflowPunct w:val="0"/>
        <w:autoSpaceDE w:val="0"/>
        <w:autoSpaceDN w:val="0"/>
        <w:adjustRightInd w:val="0"/>
        <w:spacing w:after="0" w:line="237" w:lineRule="auto"/>
        <w:ind w:left="967" w:hanging="25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повысить пропускную способность существующей дорожной сети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долговечность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numPr>
          <w:ilvl w:val="0"/>
          <w:numId w:val="6"/>
        </w:numPr>
        <w:tabs>
          <w:tab w:val="clear" w:pos="720"/>
          <w:tab w:val="num" w:pos="187"/>
        </w:tabs>
        <w:overflowPunct w:val="0"/>
        <w:autoSpaceDE w:val="0"/>
        <w:autoSpaceDN w:val="0"/>
        <w:adjustRightInd w:val="0"/>
        <w:spacing w:after="0" w:line="240" w:lineRule="auto"/>
        <w:ind w:left="187" w:hanging="1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эксплуатационную надежность</w:t>
      </w:r>
      <w:r>
        <w:rPr>
          <w:rFonts w:ascii="Times" w:hAnsi="Times" w:cs="Times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283" w:rsidRDefault="00C21F1A">
      <w:pPr>
        <w:widowControl w:val="0"/>
        <w:numPr>
          <w:ilvl w:val="1"/>
          <w:numId w:val="6"/>
        </w:numPr>
        <w:tabs>
          <w:tab w:val="clear" w:pos="1440"/>
          <w:tab w:val="num" w:pos="967"/>
        </w:tabs>
        <w:overflowPunct w:val="0"/>
        <w:autoSpaceDE w:val="0"/>
        <w:autoSpaceDN w:val="0"/>
        <w:adjustRightInd w:val="0"/>
        <w:spacing w:after="0" w:line="237" w:lineRule="auto"/>
        <w:ind w:left="967" w:hanging="257"/>
        <w:jc w:val="both"/>
        <w:rPr>
          <w:rFonts w:ascii="Times" w:hAnsi="Times" w:cs="Times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улучшить условия движения автотранспорта</w:t>
      </w:r>
      <w:r>
        <w:rPr>
          <w:rFonts w:ascii="Times" w:hAnsi="Times" w:cs="Times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3" w:lineRule="exact"/>
        <w:rPr>
          <w:rFonts w:ascii="Times" w:hAnsi="Times" w:cs="Times"/>
          <w:sz w:val="24"/>
          <w:szCs w:val="24"/>
        </w:rPr>
      </w:pPr>
    </w:p>
    <w:p w:rsidR="000F5283" w:rsidRDefault="00C21F1A">
      <w:pPr>
        <w:widowControl w:val="0"/>
        <w:numPr>
          <w:ilvl w:val="1"/>
          <w:numId w:val="6"/>
        </w:numPr>
        <w:tabs>
          <w:tab w:val="clear" w:pos="1440"/>
          <w:tab w:val="num" w:pos="967"/>
        </w:tabs>
        <w:overflowPunct w:val="0"/>
        <w:autoSpaceDE w:val="0"/>
        <w:autoSpaceDN w:val="0"/>
        <w:adjustRightInd w:val="0"/>
        <w:spacing w:after="0" w:line="240" w:lineRule="auto"/>
        <w:ind w:left="967" w:hanging="257"/>
        <w:jc w:val="both"/>
        <w:rPr>
          <w:rFonts w:ascii="Times" w:hAnsi="Times" w:cs="Times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снизить уровень аварийности</w:t>
      </w:r>
      <w:r>
        <w:rPr>
          <w:rFonts w:ascii="Times" w:hAnsi="Times" w:cs="Times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7" w:lineRule="exact"/>
        <w:rPr>
          <w:rFonts w:ascii="Times" w:hAnsi="Times" w:cs="Times"/>
          <w:sz w:val="24"/>
          <w:szCs w:val="24"/>
        </w:rPr>
      </w:pPr>
    </w:p>
    <w:p w:rsidR="000F5283" w:rsidRPr="00840767" w:rsidRDefault="00C21F1A">
      <w:pPr>
        <w:widowControl w:val="0"/>
        <w:numPr>
          <w:ilvl w:val="1"/>
          <w:numId w:val="6"/>
        </w:numPr>
        <w:tabs>
          <w:tab w:val="clear" w:pos="1440"/>
          <w:tab w:val="num" w:pos="982"/>
        </w:tabs>
        <w:overflowPunct w:val="0"/>
        <w:autoSpaceDE w:val="0"/>
        <w:autoSpaceDN w:val="0"/>
        <w:adjustRightInd w:val="0"/>
        <w:spacing w:after="0" w:line="236" w:lineRule="auto"/>
        <w:ind w:left="7" w:firstLine="703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увеличить отток транзитного транспортного потока с улично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дорожной сети населенных пунктов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" w:firstLine="710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6.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В настоящее время в связи с низкой эффективностью капиталовложений и высокой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стоимостью строительства автомобильных дорог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во многом связанных с устаревшими технологиями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малым объемом использования местных строительных материалов в отдаленных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" w:hAnsi="Times" w:cs="Times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6" w:lineRule="auto"/>
        <w:ind w:left="7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районах Томской области и несовершенной нормативной базой в сфере дорожного строительства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для повышения эффективности использования бюджетных средств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капитальных вложений</w:t>
      </w:r>
      <w:r w:rsidRPr="00840767">
        <w:rPr>
          <w:rFonts w:ascii="Times" w:hAnsi="Times" w:cs="Times"/>
          <w:sz w:val="24"/>
          <w:szCs w:val="24"/>
          <w:lang w:val="ru-RU"/>
        </w:rPr>
        <w:t>),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повышения технического уровня и увеличения сроков эксплуатации автомобильных дорог в период реализации государственной программы необходимо ежегодное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419" w:right="700" w:bottom="681" w:left="1133" w:header="720" w:footer="720" w:gutter="0"/>
          <w:cols w:space="720" w:equalWidth="0">
            <w:col w:w="10067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5000"/>
        <w:rPr>
          <w:rFonts w:ascii="Times New Roman" w:hAnsi="Times New Roman" w:cs="Times New Roman"/>
          <w:sz w:val="24"/>
          <w:szCs w:val="24"/>
          <w:lang w:val="ru-RU"/>
        </w:rPr>
      </w:pPr>
      <w:bookmarkStart w:id="4" w:name="page13"/>
      <w:bookmarkEnd w:id="4"/>
      <w:r w:rsidRPr="00840767">
        <w:rPr>
          <w:rFonts w:ascii="Times" w:hAnsi="Times" w:cs="Times"/>
          <w:lang w:val="ru-RU"/>
        </w:rPr>
        <w:lastRenderedPageBreak/>
        <w:t>5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2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проведение научно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исследовательских и опытно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конструкторских работ в целях внедрения новейших разработок и практического применения нанотехнологий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5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Динамика показателя цели государственной программы в сфере дорожной деятельности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3640"/>
        <w:gridCol w:w="1320"/>
        <w:gridCol w:w="1500"/>
        <w:gridCol w:w="1580"/>
        <w:gridCol w:w="1460"/>
        <w:gridCol w:w="30"/>
      </w:tblGrid>
      <w:tr w:rsidR="000F5283">
        <w:trPr>
          <w:trHeight w:val="276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36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Единица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6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  <w:r>
              <w:rPr>
                <w:rFonts w:ascii="Times" w:hAnsi="Times" w:cs="Times"/>
                <w:w w:val="98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</w:p>
        </w:tc>
        <w:tc>
          <w:tcPr>
            <w:tcW w:w="3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4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4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50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Протяженность автомобильных дорог общего пользования с твердым покрытием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6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727 653,2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925 173,3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984 573,7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Сибирский федеральный округ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142 707,8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170 084,5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177 301,6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4 354,8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6967,3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7 104,9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9 171,6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13 910,3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16 317,5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Красноярский край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26 079,0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26 450,1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26 967,0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6.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11 657,2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15 933,4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17 603,8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184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Развитие социально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экономических связей с соседними регионами требует создания новых автодорожных коридоров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реализация социальных проектов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обеспечения транспортной доступности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0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Для создания в Томской области современной сети автомобильных дорог общего пользования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соответствующих потребностям пользователей и экономики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необходимо вложение значительных средств в реконструкцию существующих автомобильных дорог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 отвечающих нормативным требованиям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строительство автомобильных дорог на новых направлениях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необходимых для развития внутриобластных и межрегиональных связей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6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  учетом  финансовых  возможностей  и  приоритетности  задач  экономического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7"/>
        </w:numPr>
        <w:tabs>
          <w:tab w:val="clear" w:pos="720"/>
          <w:tab w:val="num" w:pos="340"/>
        </w:tabs>
        <w:overflowPunct w:val="0"/>
        <w:autoSpaceDE w:val="0"/>
        <w:autoSpaceDN w:val="0"/>
        <w:adjustRightInd w:val="0"/>
        <w:spacing w:after="0" w:line="240" w:lineRule="auto"/>
        <w:ind w:left="340" w:hanging="32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социального развития региона совершенствование сети автомобильных дорог общего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пользования регионального или межмуниципального значения Томской области осуществляется последовательно по основным направлениям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целях перспективного развития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межрегиональных связей реализуются проекты по строительству и реконструкции участков Северной широтной дороги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выхода на нее автомобильной дороги Нижневартовск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Стрежевой </w:t>
      </w:r>
    </w:p>
    <w:p w:rsidR="000F5283" w:rsidRPr="00840767" w:rsidRDefault="00C21F1A">
      <w:pPr>
        <w:widowControl w:val="0"/>
        <w:numPr>
          <w:ilvl w:val="0"/>
          <w:numId w:val="7"/>
        </w:numPr>
        <w:tabs>
          <w:tab w:val="clear" w:pos="720"/>
          <w:tab w:val="num" w:pos="200"/>
        </w:tabs>
        <w:overflowPunct w:val="0"/>
        <w:autoSpaceDE w:val="0"/>
        <w:autoSpaceDN w:val="0"/>
        <w:adjustRightInd w:val="0"/>
        <w:spacing w:after="0" w:line="237" w:lineRule="auto"/>
        <w:ind w:left="200" w:hanging="1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строительству автомобильной дороги по маршруту Игол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Орловка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1"/>
          <w:numId w:val="7"/>
        </w:numPr>
        <w:tabs>
          <w:tab w:val="clear" w:pos="1440"/>
          <w:tab w:val="num" w:pos="956"/>
        </w:tabs>
        <w:overflowPunct w:val="0"/>
        <w:autoSpaceDE w:val="0"/>
        <w:autoSpaceDN w:val="0"/>
        <w:adjustRightInd w:val="0"/>
        <w:spacing w:after="0" w:line="238" w:lineRule="auto"/>
        <w:ind w:left="20" w:firstLine="7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настоящее время идет активное развитие зоны будущей агломерации Томск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Северск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Томский район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обусловленное развитием рынка труда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концентрацией наиболее привлекательных рабочих мест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ростом жилых массивов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созданием новых промышленных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транспортных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логистических объектов в пригородной зоне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формированием зон экономического развития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Такая ситуация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свою очередь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требует активного развития автодорожной инфраструктуры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обеспечивающей потребности как будущей томской агломерации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трудовая маятниковая миграция населения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доставка грузов для нужд города и так далее</w:t>
      </w:r>
      <w:r w:rsidRPr="00840767">
        <w:rPr>
          <w:rFonts w:ascii="Times" w:hAnsi="Times" w:cs="Times"/>
          <w:sz w:val="24"/>
          <w:szCs w:val="24"/>
          <w:lang w:val="ru-RU"/>
        </w:rPr>
        <w:t>),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так и соседних регионов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0"/>
        <w:gridCol w:w="4540"/>
        <w:gridCol w:w="1380"/>
        <w:gridCol w:w="920"/>
        <w:gridCol w:w="300"/>
        <w:gridCol w:w="680"/>
        <w:gridCol w:w="1080"/>
      </w:tblGrid>
      <w:tr w:rsidR="000F5283">
        <w:trPr>
          <w:trHeight w:val="275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 поручения  Правительства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Российской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Федерации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от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4"/>
                <w:szCs w:val="24"/>
              </w:rPr>
              <w:t>14.09.2011</w:t>
            </w:r>
          </w:p>
        </w:tc>
      </w:tr>
      <w:tr w:rsidR="000F5283">
        <w:trPr>
          <w:trHeight w:val="278"/>
        </w:trPr>
        <w:tc>
          <w:tcPr>
            <w:tcW w:w="5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 ВП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-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9-6560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на территории Ханты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-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Мансийского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автономного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округа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–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Югры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</w:t>
            </w:r>
          </w:p>
        </w:tc>
      </w:tr>
      <w:tr w:rsidR="000F5283">
        <w:trPr>
          <w:trHeight w:val="274"/>
        </w:trPr>
        <w:tc>
          <w:tcPr>
            <w:tcW w:w="80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мостовой переход через реку Вах на автомобильной дороге Нижневартовск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–</w:t>
            </w:r>
          </w:p>
        </w:tc>
        <w:tc>
          <w:tcPr>
            <w:tcW w:w="2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right="7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Стрежевой</w:t>
            </w:r>
            <w:r>
              <w:rPr>
                <w:rFonts w:ascii="Times" w:hAnsi="Times" w:cs="Times"/>
                <w:w w:val="97"/>
                <w:sz w:val="24"/>
                <w:szCs w:val="24"/>
              </w:rPr>
              <w:t>.</w:t>
            </w:r>
          </w:p>
        </w:tc>
      </w:tr>
      <w:tr w:rsidR="000F5283">
        <w:trPr>
          <w:trHeight w:val="276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</w:p>
        </w:tc>
        <w:tc>
          <w:tcPr>
            <w:tcW w:w="59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осуществления софинансирования за счет средств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бюджета</w:t>
            </w:r>
          </w:p>
        </w:tc>
        <w:tc>
          <w:tcPr>
            <w:tcW w:w="2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Томской области</w:t>
            </w:r>
          </w:p>
        </w:tc>
      </w:tr>
      <w:tr w:rsidR="000F5283">
        <w:trPr>
          <w:trHeight w:val="276"/>
        </w:trPr>
        <w:tc>
          <w:tcPr>
            <w:tcW w:w="57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7"/>
                <w:sz w:val="24"/>
                <w:szCs w:val="24"/>
                <w:lang w:val="ru-RU"/>
              </w:rPr>
              <w:t xml:space="preserve">и бюджета Ханты </w:t>
            </w:r>
            <w:r w:rsidRPr="00840767">
              <w:rPr>
                <w:rFonts w:ascii="Times" w:hAnsi="Times" w:cs="Times"/>
                <w:w w:val="97"/>
                <w:sz w:val="24"/>
                <w:szCs w:val="24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w w:val="97"/>
                <w:sz w:val="24"/>
                <w:szCs w:val="24"/>
                <w:lang w:val="ru-RU"/>
              </w:rPr>
              <w:t xml:space="preserve">  Мансийского автономного округа </w:t>
            </w:r>
            <w:r w:rsidRPr="00840767">
              <w:rPr>
                <w:rFonts w:ascii="Times" w:hAnsi="Times" w:cs="Times"/>
                <w:w w:val="97"/>
                <w:sz w:val="24"/>
                <w:szCs w:val="24"/>
                <w:lang w:val="ru-RU"/>
              </w:rPr>
              <w:t>–</w:t>
            </w:r>
          </w:p>
        </w:tc>
        <w:tc>
          <w:tcPr>
            <w:tcW w:w="43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Югры строительства мостового перехода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в ноябре </w:t>
      </w:r>
      <w:r w:rsidRPr="00840767">
        <w:rPr>
          <w:rFonts w:ascii="Times" w:hAnsi="Times" w:cs="Times"/>
          <w:sz w:val="24"/>
          <w:szCs w:val="24"/>
          <w:lang w:val="ru-RU"/>
        </w:rPr>
        <w:t>2014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заключено Соглашение о взаимодействии по финансированию строительства мостового перехода через реку Вах на автомобильной дороге Нижневартовск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Стрежевой до </w:t>
      </w:r>
      <w:r w:rsidRPr="00840767">
        <w:rPr>
          <w:rFonts w:ascii="Times" w:hAnsi="Times" w:cs="Times"/>
          <w:sz w:val="24"/>
          <w:szCs w:val="24"/>
          <w:lang w:val="ru-RU"/>
        </w:rPr>
        <w:t>2022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Основным индикатором развития автомобильных дорог Томской области к </w:t>
      </w:r>
      <w:r w:rsidRPr="00840767">
        <w:rPr>
          <w:rFonts w:ascii="Times" w:hAnsi="Times" w:cs="Times"/>
          <w:sz w:val="24"/>
          <w:szCs w:val="24"/>
          <w:lang w:val="ru-RU"/>
        </w:rPr>
        <w:t>2020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году является протяженность автомобильных дорог общего пользования с твердым покрытием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7 127,3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км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419" w:right="700" w:bottom="1440" w:left="1120" w:header="720" w:footer="720" w:gutter="0"/>
          <w:cols w:space="720" w:equalWidth="0">
            <w:col w:w="1008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460"/>
        <w:rPr>
          <w:rFonts w:ascii="Times New Roman" w:hAnsi="Times New Roman" w:cs="Times New Roman"/>
          <w:sz w:val="24"/>
          <w:szCs w:val="24"/>
          <w:lang w:val="ru-RU"/>
        </w:rPr>
      </w:pPr>
      <w:bookmarkStart w:id="5" w:name="page15"/>
      <w:bookmarkEnd w:id="5"/>
      <w:r w:rsidRPr="00840767">
        <w:rPr>
          <w:rFonts w:ascii="Times" w:hAnsi="Times" w:cs="Times"/>
          <w:lang w:val="ru-RU"/>
        </w:rPr>
        <w:lastRenderedPageBreak/>
        <w:t>6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2.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Цели и задачи государственной программы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показатели цели и задач государствен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Перечень показателей цели и задач государственной программы и сведения о порядке сбора информации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16" w:lineRule="exact"/>
        <w:rPr>
          <w:rFonts w:ascii="Times New Roman" w:hAnsi="Times New Roman" w:cs="Times New Roman"/>
          <w:sz w:val="24"/>
          <w:szCs w:val="24"/>
          <w:lang w:val="ru-RU"/>
        </w:rPr>
      </w:pPr>
      <w:r w:rsidRPr="000F5283">
        <w:rPr>
          <w:noProof/>
        </w:rPr>
        <w:pict>
          <v:line id="_x0000_s1028" style="position:absolute;z-index:-251656192" from="-.1pt,16.75pt" to="-.1pt,391.9pt" o:allowincell="f" strokeweight=".48pt"/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2540"/>
        <w:gridCol w:w="1560"/>
        <w:gridCol w:w="1280"/>
        <w:gridCol w:w="1420"/>
        <w:gridCol w:w="1560"/>
        <w:gridCol w:w="1980"/>
        <w:gridCol w:w="120"/>
        <w:gridCol w:w="20"/>
      </w:tblGrid>
      <w:tr w:rsidR="000F5283">
        <w:trPr>
          <w:trHeight w:val="307"/>
        </w:trPr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Пункт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Федераль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Периодич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Временные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Алгоритм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Единица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 плана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характерис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ность сбора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>
              <w:rPr>
                <w:rFonts w:ascii="Times" w:hAnsi="Times" w:cs="Times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измерения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статисти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тики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формула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 xml:space="preserve">) 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расчета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4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данных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ческих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работ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3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right="6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Pr="00840767" w:rsidRDefault="00C21F1A">
      <w:pPr>
        <w:widowControl w:val="0"/>
        <w:autoSpaceDE w:val="0"/>
        <w:autoSpaceDN w:val="0"/>
        <w:adjustRightInd w:val="0"/>
        <w:spacing w:after="0" w:line="229" w:lineRule="auto"/>
        <w:ind w:left="1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Показатели цели государственной программы </w:t>
      </w:r>
      <w:r w:rsidRPr="00840767">
        <w:rPr>
          <w:rFonts w:ascii="Times" w:hAnsi="Times" w:cs="Times"/>
          <w:sz w:val="21"/>
          <w:szCs w:val="21"/>
          <w:lang w:val="ru-RU"/>
        </w:rPr>
        <w:t>«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>Повышение эффективности транспортной системы и рост транзитного по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2540"/>
        <w:gridCol w:w="1560"/>
        <w:gridCol w:w="1280"/>
        <w:gridCol w:w="1420"/>
        <w:gridCol w:w="1560"/>
        <w:gridCol w:w="1980"/>
        <w:gridCol w:w="120"/>
        <w:gridCol w:w="20"/>
      </w:tblGrid>
      <w:tr w:rsidR="000F5283">
        <w:trPr>
          <w:trHeight w:val="589"/>
        </w:trPr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Протяженность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конец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 дорог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</w:t>
            </w: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1"/>
                <w:szCs w:val="21"/>
              </w:rPr>
              <w:t>км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отчетного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Подсчет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4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общего пользования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периода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твердым покрытием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56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08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Пассажирооборот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 общего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млн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пасс</w:t>
            </w:r>
            <w:r>
              <w:rPr>
                <w:rFonts w:ascii="Times" w:hAnsi="Times" w:cs="Times"/>
                <w:sz w:val="21"/>
                <w:szCs w:val="21"/>
              </w:rPr>
              <w:t>.-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км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1.24.2.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84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27"/>
        </w:trPr>
        <w:tc>
          <w:tcPr>
            <w:tcW w:w="896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Показатели задачи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1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государственной программы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Рост транзитного потенциала территории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63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Количество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конец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международных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3.</w:t>
            </w: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отчетного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Подсчет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9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авиарейсов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направлений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65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417" w:right="0" w:bottom="1440" w:left="840" w:header="720" w:footer="720" w:gutter="0"/>
          <w:cols w:space="720" w:equalWidth="0">
            <w:col w:w="1106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2540"/>
        <w:gridCol w:w="1560"/>
        <w:gridCol w:w="1280"/>
        <w:gridCol w:w="1420"/>
        <w:gridCol w:w="1560"/>
        <w:gridCol w:w="1980"/>
        <w:gridCol w:w="120"/>
        <w:gridCol w:w="20"/>
      </w:tblGrid>
      <w:tr w:rsidR="000F5283">
        <w:trPr>
          <w:trHeight w:val="253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6" w:name="page17"/>
            <w:bookmarkEnd w:id="6"/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7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63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Пункт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Федераль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Периодич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Временные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Алгоритм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Единица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 плана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характерис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ность сбора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>
              <w:rPr>
                <w:rFonts w:ascii="Times" w:hAnsi="Times" w:cs="Times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измерения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статисти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тики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формула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 xml:space="preserve">) 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расчета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4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данных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ческих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работ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3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5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Перевезено пассажиров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транспортом общего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млн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чел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1.24.2.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2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0"/>
        </w:trPr>
        <w:tc>
          <w:tcPr>
            <w:tcW w:w="1106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Показатели задачи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государственной программы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Сохранение и развитие транспортной инфраструктуры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28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Кно </w:t>
            </w:r>
            <w:r>
              <w:rPr>
                <w:rFonts w:ascii="Times" w:hAnsi="Times" w:cs="Times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КС </w:t>
            </w:r>
            <w:r>
              <w:rPr>
                <w:rFonts w:ascii="Times" w:hAnsi="Times" w:cs="Times"/>
                <w:sz w:val="21"/>
                <w:szCs w:val="21"/>
              </w:rPr>
              <w:t>* 100,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где</w:t>
            </w:r>
            <w:r>
              <w:rPr>
                <w:rFonts w:ascii="Times" w:hAnsi="Times" w:cs="Times"/>
                <w:sz w:val="21"/>
                <w:szCs w:val="21"/>
              </w:rPr>
              <w:t>: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Кно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количество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населенных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пунктов в Томской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 обеспеченных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связями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Доля населенных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 дорогам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пунктов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твердым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 обеспеченных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конец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покрытием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регулярным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ведомственная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4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5.</w:t>
            </w: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%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отчетного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транспортным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статистика</w:t>
            </w:r>
            <w:r>
              <w:rPr>
                <w:rFonts w:ascii="Times" w:hAnsi="Times" w:cs="Times"/>
                <w:sz w:val="21"/>
                <w:szCs w:val="21"/>
              </w:rPr>
              <w:t>),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шт</w:t>
            </w:r>
            <w:r>
              <w:rPr>
                <w:rFonts w:ascii="Times" w:hAnsi="Times" w:cs="Times"/>
                <w:sz w:val="21"/>
                <w:szCs w:val="21"/>
              </w:rPr>
              <w:t>.;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периода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сообщением в Томской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КС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количество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области </w:t>
            </w: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дорогами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сельских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твердым покрытием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населенных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пунктов в Томской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наделенных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статусом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поселения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постоянным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населением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КС </w:t>
            </w:r>
            <w:r>
              <w:rPr>
                <w:rFonts w:ascii="Times" w:hAnsi="Times" w:cs="Times"/>
                <w:sz w:val="21"/>
                <w:szCs w:val="21"/>
              </w:rPr>
              <w:t>= 565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шт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5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Прирост протяженности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%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2.4.8.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5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 дорог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417" w:right="0" w:bottom="1440" w:left="840" w:header="720" w:footer="720" w:gutter="0"/>
          <w:cols w:space="720" w:equalWidth="0">
            <w:col w:w="1106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2540"/>
        <w:gridCol w:w="1560"/>
        <w:gridCol w:w="1280"/>
        <w:gridCol w:w="1420"/>
        <w:gridCol w:w="1560"/>
        <w:gridCol w:w="1980"/>
        <w:gridCol w:w="120"/>
        <w:gridCol w:w="20"/>
      </w:tblGrid>
      <w:tr w:rsidR="000F5283">
        <w:trPr>
          <w:trHeight w:val="253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7" w:name="page19"/>
            <w:bookmarkEnd w:id="7"/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8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63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Пункт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Федераль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Периодич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Временные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Алгоритм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Единица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 плана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характерис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ность сбора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  <w:r>
              <w:rPr>
                <w:rFonts w:ascii="Times" w:hAnsi="Times" w:cs="Times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</w:t>
            </w: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измерения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статисти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тики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формула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 xml:space="preserve">) 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расчета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4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данных</w:t>
            </w: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ческих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работ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3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right="6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общего пользования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регионального или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межмуниципального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значения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соответствующих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нормативным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требованиям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 транспортно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эксплуатационным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показателям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417" w:right="0" w:bottom="1440" w:left="840" w:header="720" w:footer="720" w:gutter="0"/>
          <w:cols w:space="720" w:equalWidth="0">
            <w:col w:w="1106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600"/>
        <w:rPr>
          <w:rFonts w:ascii="Times New Roman" w:hAnsi="Times New Roman" w:cs="Times New Roman"/>
          <w:sz w:val="24"/>
          <w:szCs w:val="24"/>
        </w:rPr>
      </w:pPr>
      <w:bookmarkStart w:id="8" w:name="page21"/>
      <w:bookmarkEnd w:id="8"/>
      <w:r>
        <w:rPr>
          <w:rFonts w:ascii="Times" w:hAnsi="Times" w:cs="Times"/>
        </w:rPr>
        <w:lastRenderedPageBreak/>
        <w:t>9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Ресурсное обеспечение государственной программы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2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2300"/>
        <w:gridCol w:w="1320"/>
        <w:gridCol w:w="1860"/>
        <w:gridCol w:w="1920"/>
        <w:gridCol w:w="1520"/>
        <w:gridCol w:w="1680"/>
        <w:gridCol w:w="20"/>
      </w:tblGrid>
      <w:tr w:rsidR="000F5283" w:rsidRPr="00840767">
        <w:trPr>
          <w:trHeight w:val="244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 задачи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В том числе за счет средств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: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91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23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государственной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Срок</w:t>
            </w:r>
          </w:p>
        </w:tc>
        <w:tc>
          <w:tcPr>
            <w:tcW w:w="1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9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федерального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местных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финансирования</w:t>
            </w:r>
          </w:p>
        </w:tc>
        <w:tc>
          <w:tcPr>
            <w:tcW w:w="19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областного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23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программы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реализации</w:t>
            </w:r>
          </w:p>
        </w:tc>
        <w:tc>
          <w:tcPr>
            <w:tcW w:w="1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бюджета</w:t>
            </w:r>
          </w:p>
        </w:tc>
        <w:tc>
          <w:tcPr>
            <w:tcW w:w="15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бюджетов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9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sz w:val="21"/>
                <w:szCs w:val="21"/>
              </w:rPr>
              <w:t xml:space="preserve">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рублей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9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5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бюджета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3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подпрограммы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 согласованию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5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по согласованию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3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</w:t>
            </w:r>
          </w:p>
        </w:tc>
        <w:tc>
          <w:tcPr>
            <w:tcW w:w="54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1 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Рост транзитного потенциала территории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Подпрограмма </w:t>
            </w:r>
            <w:r>
              <w:rPr>
                <w:rFonts w:ascii="Times" w:hAnsi="Times" w:cs="Times"/>
                <w:sz w:val="21"/>
                <w:szCs w:val="21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15 000,0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10 000,0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Развитие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15 000,0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10 000,0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пассажирских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перевозок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на территории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Томской области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</w:t>
            </w:r>
          </w:p>
        </w:tc>
        <w:tc>
          <w:tcPr>
            <w:tcW w:w="740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 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Сохранение и развитие транспортной инфраструктуры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28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Подпрограмма </w:t>
            </w:r>
            <w:r>
              <w:rPr>
                <w:rFonts w:ascii="Times" w:hAnsi="Times" w:cs="Times"/>
                <w:sz w:val="21"/>
                <w:szCs w:val="21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22 710 657,0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259 000,0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19 073 861,6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28 849,8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3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Сохранение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2 783 277,1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72 300,0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2 636 876,1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8 101,0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и развитие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3 173 318,5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36 700,0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3 124 909,1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11 709,4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автомобильных дорог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4 207 794,9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50 000,0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3 328 019,1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9 039,4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Томской области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4 148 755,5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3 328 019,1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3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4 198 755,5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50 000,0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3 328 019,1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4 198 755,5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50 000,0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3 328 019,1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3.</w:t>
            </w:r>
          </w:p>
        </w:tc>
        <w:tc>
          <w:tcPr>
            <w:tcW w:w="36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Обеспечение деятельности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Обеспечивающая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135 660,0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135 660,0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подпрограмма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Итого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22 861 317,0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269 000,0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19 214 521,6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28 849,8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государственной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2 820 887,1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82 300,0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2 664 486,1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8 101,0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программе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3 195 928,5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36 700,0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3 147 519,1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11 709,4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4.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4 230 404,9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50 000,0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3 350 629,1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9 039,4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4 171 365,5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3 350 629,1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4 221 365,5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50 000,0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3 350 629,1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4 221 365,5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50 000,0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3 350 629,1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417" w:right="0" w:bottom="1440" w:left="700" w:header="720" w:footer="720" w:gutter="0"/>
          <w:cols w:space="720" w:equalWidth="0">
            <w:col w:w="1120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sz w:val="24"/>
          <w:szCs w:val="24"/>
        </w:rPr>
      </w:pPr>
      <w:bookmarkStart w:id="9" w:name="page23"/>
      <w:bookmarkEnd w:id="9"/>
      <w:r>
        <w:rPr>
          <w:rFonts w:ascii="Times" w:hAnsi="Times" w:cs="Times"/>
        </w:rPr>
        <w:lastRenderedPageBreak/>
        <w:t>10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371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1760" w:right="480" w:hanging="1272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Ресурсное обеспечение реализации государственной программы за счет средств областного бюджета по главным распорядителям средств областного бюджета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4360"/>
        <w:gridCol w:w="1280"/>
        <w:gridCol w:w="2120"/>
        <w:gridCol w:w="100"/>
        <w:gridCol w:w="1900"/>
        <w:gridCol w:w="30"/>
      </w:tblGrid>
      <w:tr w:rsidR="000F5283">
        <w:trPr>
          <w:trHeight w:val="2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4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</w:t>
            </w: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Участники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righ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главные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финансирования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Наименование задачи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 xml:space="preserve"> мероприятия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Срок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right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распорядители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2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за счет средств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3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государственной программы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исполнения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righ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средств областного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областного бюджета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sz w:val="21"/>
                <w:szCs w:val="21"/>
              </w:rPr>
              <w:t xml:space="preserve">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рублей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7" w:lineRule="exact"/>
              <w:ind w:right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бюджета </w:t>
            </w:r>
            <w:r>
              <w:rPr>
                <w:rFonts w:ascii="Times" w:hAnsi="Times" w:cs="Times"/>
                <w:sz w:val="19"/>
                <w:szCs w:val="19"/>
              </w:rPr>
              <w:t>(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ГРБС</w:t>
            </w:r>
            <w:r>
              <w:rPr>
                <w:rFonts w:ascii="Times" w:hAnsi="Times" w:cs="Times"/>
                <w:sz w:val="19"/>
                <w:szCs w:val="19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right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 xml:space="preserve">ГРБС </w:t>
            </w:r>
            <w:r>
              <w:rPr>
                <w:rFonts w:ascii="Times" w:hAnsi="Times" w:cs="Times"/>
                <w:w w:val="97"/>
                <w:sz w:val="21"/>
                <w:szCs w:val="21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1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righ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8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Подпрограмма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1 «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>Развитие пассажирских перевозок на территории Томской области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9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1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подпрограммы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1 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Развитие межрегиональных и межмуниципальных перевозок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оптимизация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4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маршрутной сети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3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Основное мероприятие </w:t>
            </w:r>
            <w:r>
              <w:rPr>
                <w:rFonts w:ascii="Times" w:hAnsi="Times" w:cs="Times"/>
                <w:sz w:val="21"/>
                <w:szCs w:val="21"/>
              </w:rPr>
              <w:t>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Развитие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5 000,0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межрегиональных воздушных перевозок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5 000,0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формирование маршрутной сети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том числе</w:t>
            </w:r>
            <w:r>
              <w:rPr>
                <w:rFonts w:ascii="Times" w:hAnsi="Times" w:cs="Times"/>
                <w:sz w:val="21"/>
                <w:szCs w:val="21"/>
              </w:rPr>
              <w:t>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Субсидии на возмещение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5 000,0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части затрат перевозчикам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осуществляющим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5 000,0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авиапассажирские перевозки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1.1.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внутриобластных и региональных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3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маршрутах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Итого по подпрограмме </w:t>
            </w:r>
            <w:r>
              <w:rPr>
                <w:rFonts w:ascii="Times" w:hAnsi="Times" w:cs="Times"/>
                <w:sz w:val="21"/>
                <w:szCs w:val="21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5 000,0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5 000,0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Подпрограмма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 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Сохранение и развитие автомобильных дорог Томской области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2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9760" w:type="dxa"/>
            <w:gridSpan w:val="5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1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подпрограммы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 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Строительство и реконструкция автомобильных дорог общего пользования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4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сооружений на них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1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Основное мероприятие </w:t>
            </w:r>
            <w:r>
              <w:rPr>
                <w:rFonts w:ascii="Times" w:hAnsi="Times" w:cs="Times"/>
                <w:sz w:val="21"/>
                <w:szCs w:val="21"/>
              </w:rPr>
              <w:t>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Строительство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4 100 725,7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реконструкция автомобильных дорог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894 087,0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общего пользования и сооружений на них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680 445,8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389 203,0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682 374,9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715 350,0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739 265,0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311 399,9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автомобильной дороги Могильный Мыс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311 399,9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Парабель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 Каргасок на участке км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15 –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 км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30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2.1.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в Колпашевском районе Томской области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Проект внутрирегионального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118 766,0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развития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направленный на обеспечение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118 766,0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постоянной круглогодичной связью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по дорогам с твердым покрытием сельских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u-RU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ru-RU"/>
              </w:rPr>
            </w:pP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6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2.2.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населенных пунктов с автомобильными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5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дорогами общего пользования </w:t>
            </w: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строительство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6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мостового перехода через р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Чачамга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0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5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на автомобильной дороге Белый Яр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–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6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  <w:lang w:val="ru-RU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  <w:lang w:val="ru-RU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15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Степановка в Верхнекетском районе Томской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  <w:lang w:val="ru-RU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  <w:lang w:val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91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419" w:right="540" w:bottom="676" w:left="960" w:header="720" w:footer="720" w:gutter="0"/>
          <w:cols w:space="720" w:equalWidth="0">
            <w:col w:w="1040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sz w:val="24"/>
          <w:szCs w:val="24"/>
        </w:rPr>
      </w:pPr>
      <w:bookmarkStart w:id="10" w:name="page25"/>
      <w:bookmarkEnd w:id="10"/>
      <w:r>
        <w:rPr>
          <w:rFonts w:ascii="Times" w:hAnsi="Times" w:cs="Times"/>
        </w:rPr>
        <w:lastRenderedPageBreak/>
        <w:t>11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800"/>
        <w:gridCol w:w="3560"/>
        <w:gridCol w:w="1280"/>
        <w:gridCol w:w="2120"/>
        <w:gridCol w:w="2000"/>
        <w:gridCol w:w="30"/>
      </w:tblGrid>
      <w:tr w:rsidR="000F5283">
        <w:trPr>
          <w:trHeight w:val="2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Участники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главные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финансирования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436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Наименование задачи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 xml:space="preserve"> мероприятия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Срок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распорядители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7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6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за счет средств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8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right="7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государственной программы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исполнения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средств областного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областного бюджета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sz w:val="21"/>
                <w:szCs w:val="21"/>
              </w:rPr>
              <w:t xml:space="preserve">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рублей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бюджета </w:t>
            </w:r>
            <w:r>
              <w:rPr>
                <w:rFonts w:ascii="Times" w:hAnsi="Times" w:cs="Times"/>
                <w:sz w:val="19"/>
                <w:szCs w:val="19"/>
              </w:rPr>
              <w:t>(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ГРБС</w:t>
            </w:r>
            <w:r>
              <w:rPr>
                <w:rFonts w:ascii="Times" w:hAnsi="Times" w:cs="Times"/>
                <w:sz w:val="19"/>
                <w:szCs w:val="19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 xml:space="preserve">ГРБС </w:t>
            </w:r>
            <w:r>
              <w:rPr>
                <w:rFonts w:ascii="Times" w:hAnsi="Times" w:cs="Times"/>
                <w:w w:val="97"/>
                <w:sz w:val="21"/>
                <w:szCs w:val="21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3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7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области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в том числе корректировка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4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проектной и рабочей документации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3.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Строительство мостового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162 173,8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перехода через р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Сочига на автомобильной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85 000,0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дороге Парабель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Новиково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Кедровый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77 173,8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2.3.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в Парабельском районе Томской области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4.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Строительство мостового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100 900,0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перехода через р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Корза на автомобильной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46 950,0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дороге Парабель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Новиково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Кедровый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53 950,0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2.4.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в Парабельском районе Томской области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5.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Автомобильная дорога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83 877,1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1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1"/>
                <w:szCs w:val="21"/>
              </w:rPr>
              <w:t xml:space="preserve">Асино </w:t>
            </w:r>
            <w:r>
              <w:rPr>
                <w:rFonts w:ascii="Times" w:hAnsi="Times" w:cs="Times"/>
                <w:w w:val="92"/>
                <w:sz w:val="21"/>
                <w:szCs w:val="21"/>
              </w:rPr>
              <w:t>–</w:t>
            </w: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Батурино на участке км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60 –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 км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64,6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83 877,1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с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 xml:space="preserve">. 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Минаевка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 xml:space="preserve">) 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Асиновского района Томской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2.5.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6.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129 254,9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автомобильной дороги Зырянское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1 430,0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Громышевка на участке км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27 –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 км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33,8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2.6.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с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 xml:space="preserve">. 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Громышевка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 xml:space="preserve">) 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в Зырянском районе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85 000,0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Томской области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42 024,9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Строительство мостового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129 331,0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перехода через р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Вяловка на автомобильной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1 900,0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дороге Парабель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Новиково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Кедровый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46 941,0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2.7.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Парабельском районе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80 490,0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8.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Строительство линии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29 110,0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электроосвещения на автомобильной дороге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29 110,0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 xml:space="preserve">Томск </w:t>
            </w:r>
            <w:r>
              <w:rPr>
                <w:rFonts w:ascii="Times" w:hAnsi="Times" w:cs="Times"/>
                <w:w w:val="94"/>
                <w:sz w:val="21"/>
                <w:szCs w:val="21"/>
              </w:rPr>
              <w:t>–</w:t>
            </w:r>
          </w:p>
        </w:tc>
        <w:tc>
          <w:tcPr>
            <w:tcW w:w="3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Аникино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 Ярское с подъездом к д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/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2016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2.8.</w:t>
            </w:r>
          </w:p>
        </w:tc>
        <w:tc>
          <w:tcPr>
            <w:tcW w:w="436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Синий Утёс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 xml:space="preserve">» 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и базе ТГАСУ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8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6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9.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Подъезд к терминалу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273 200,5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аэропорта г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Томска с остановочными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17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парковочными площадками на участке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273 200,5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км </w:t>
            </w:r>
            <w:r>
              <w:rPr>
                <w:rFonts w:ascii="Times" w:hAnsi="Times" w:cs="Times"/>
                <w:sz w:val="21"/>
                <w:szCs w:val="21"/>
              </w:rPr>
              <w:t>19 –</w:t>
            </w:r>
          </w:p>
        </w:tc>
        <w:tc>
          <w:tcPr>
            <w:tcW w:w="3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км </w:t>
            </w:r>
            <w:r>
              <w:rPr>
                <w:rFonts w:ascii="Times" w:hAnsi="Times" w:cs="Times"/>
                <w:sz w:val="21"/>
                <w:szCs w:val="21"/>
              </w:rPr>
              <w:t>20,185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автомобильной дороги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2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2.9.</w:t>
            </w: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4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 xml:space="preserve">Томск </w:t>
            </w:r>
            <w:r>
              <w:rPr>
                <w:rFonts w:ascii="Times" w:hAnsi="Times" w:cs="Times"/>
                <w:w w:val="94"/>
                <w:sz w:val="21"/>
                <w:szCs w:val="21"/>
              </w:rPr>
              <w:t>–</w:t>
            </w:r>
          </w:p>
        </w:tc>
        <w:tc>
          <w:tcPr>
            <w:tcW w:w="3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Аэропорт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6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1900" w:h="16840"/>
          <w:pgMar w:top="419" w:right="540" w:bottom="820" w:left="960" w:header="720" w:footer="720" w:gutter="0"/>
          <w:cols w:space="720" w:equalWidth="0">
            <w:col w:w="1040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sz w:val="24"/>
          <w:szCs w:val="24"/>
        </w:rPr>
      </w:pPr>
      <w:bookmarkStart w:id="11" w:name="page27"/>
      <w:bookmarkEnd w:id="11"/>
      <w:r>
        <w:rPr>
          <w:rFonts w:ascii="Times" w:hAnsi="Times" w:cs="Times"/>
        </w:rPr>
        <w:lastRenderedPageBreak/>
        <w:t>12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4360"/>
        <w:gridCol w:w="1280"/>
        <w:gridCol w:w="2120"/>
        <w:gridCol w:w="2000"/>
        <w:gridCol w:w="30"/>
      </w:tblGrid>
      <w:tr w:rsidR="000F5283">
        <w:trPr>
          <w:trHeight w:val="2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Участники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главные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финансирования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Наименование задачи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 xml:space="preserve"> мероприятия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Срок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распорядители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7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за счет средств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8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государственной программы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исполнения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средств областного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областного бюджета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sz w:val="21"/>
                <w:szCs w:val="21"/>
              </w:rPr>
              <w:t xml:space="preserve">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рублей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бюджета </w:t>
            </w:r>
            <w:r>
              <w:rPr>
                <w:rFonts w:ascii="Times" w:hAnsi="Times" w:cs="Times"/>
                <w:sz w:val="19"/>
                <w:szCs w:val="19"/>
              </w:rPr>
              <w:t>(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ГРБС</w:t>
            </w:r>
            <w:r>
              <w:rPr>
                <w:rFonts w:ascii="Times" w:hAnsi="Times" w:cs="Times"/>
                <w:sz w:val="19"/>
                <w:szCs w:val="19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 xml:space="preserve">ГРБС </w:t>
            </w:r>
            <w:r>
              <w:rPr>
                <w:rFonts w:ascii="Times" w:hAnsi="Times" w:cs="Times"/>
                <w:w w:val="97"/>
                <w:sz w:val="21"/>
                <w:szCs w:val="21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3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10.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Иной межбюджетный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1 082 100,0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трансферт бюджету Ханты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Мансийского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автономного округа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Югры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2.10.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194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на строительство мостового перехода через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реку Вах на автомобильной дороге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Нижневартовск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Стрежевой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8 792,8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автомобильной дороги </w:t>
            </w:r>
            <w:r>
              <w:rPr>
                <w:rFonts w:ascii="Times" w:hAnsi="Times" w:cs="Times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Подъезд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8 792,8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к с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Старокороткино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в Колпашевском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2.11.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районе Томской области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13 473,7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 дороги подъезд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13 473,7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к с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Вороновка в Шегарском районе Томской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2.12.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13.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73 204,8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автомобильной дороги подъезд к д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Майково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Молчановского района Томской области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29 841,8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2.13.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43 363,0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14.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7 727,5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автомобильной дороги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: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подъезд к д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Старо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7 727,5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Кусково от автомобильной дороги Асино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–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3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Батурино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2.14.</w:t>
            </w: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9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15.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18 188,7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 дороги</w:t>
            </w:r>
            <w:r>
              <w:rPr>
                <w:rFonts w:ascii="Times" w:hAnsi="Times" w:cs="Times"/>
                <w:sz w:val="21"/>
                <w:szCs w:val="21"/>
              </w:rPr>
              <w:t>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подъезд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к с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Копыловка от автомобильной дороги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18 188,7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2.15.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Асино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Батурино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3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16.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1 093 915,0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автомобильной дороги Могильный Мыс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2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Парабель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 Каргасок на участке км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30 –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2.16.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км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45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в Колпашевском районе Томской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области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350 000,0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3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360 000,0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383 915,0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1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2.17.</w:t>
            </w: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Автомобильная дорога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300 000,0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Камаевка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 Асино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 Первомайское на участке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1900" w:h="16840"/>
          <w:pgMar w:top="419" w:right="540" w:bottom="743" w:left="960" w:header="720" w:footer="720" w:gutter="0"/>
          <w:cols w:space="720" w:equalWidth="0">
            <w:col w:w="1040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sz w:val="24"/>
          <w:szCs w:val="24"/>
        </w:rPr>
      </w:pPr>
      <w:bookmarkStart w:id="12" w:name="page29"/>
      <w:bookmarkEnd w:id="12"/>
      <w:r>
        <w:rPr>
          <w:rFonts w:ascii="Times" w:hAnsi="Times" w:cs="Times"/>
        </w:rPr>
        <w:lastRenderedPageBreak/>
        <w:t>13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"/>
        <w:gridCol w:w="4340"/>
        <w:gridCol w:w="1280"/>
        <w:gridCol w:w="2120"/>
        <w:gridCol w:w="2000"/>
        <w:gridCol w:w="30"/>
      </w:tblGrid>
      <w:tr w:rsidR="000F5283">
        <w:trPr>
          <w:trHeight w:val="244"/>
        </w:trPr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Участники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главные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финансирования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43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Наименование задачи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 xml:space="preserve"> мероприятия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Срок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распорядители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7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за счет средств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8"/>
        </w:trPr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43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государственной программы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исполнения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средств областного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3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областного бюджета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sz w:val="21"/>
                <w:szCs w:val="21"/>
              </w:rPr>
              <w:t xml:space="preserve">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рублей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бюджета </w:t>
            </w:r>
            <w:r>
              <w:rPr>
                <w:rFonts w:ascii="Times" w:hAnsi="Times" w:cs="Times"/>
                <w:sz w:val="19"/>
                <w:szCs w:val="19"/>
              </w:rPr>
              <w:t>(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ГРБС</w:t>
            </w:r>
            <w:r>
              <w:rPr>
                <w:rFonts w:ascii="Times" w:hAnsi="Times" w:cs="Times"/>
                <w:sz w:val="19"/>
                <w:szCs w:val="19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 xml:space="preserve">ГРБС </w:t>
            </w:r>
            <w:r>
              <w:rPr>
                <w:rFonts w:ascii="Times" w:hAnsi="Times" w:cs="Times"/>
                <w:w w:val="97"/>
                <w:sz w:val="21"/>
                <w:szCs w:val="21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3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км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0 –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 км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53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в Томской области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100 000,0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100 000,0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100 000,0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18.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Строительство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5 310,0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автомобильной дороги по маршруту Игол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–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5 310,0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Орловка </w:t>
            </w: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разработка обоснования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3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инвестиций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3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2.18.</w:t>
            </w:r>
          </w:p>
        </w:tc>
        <w:tc>
          <w:tcPr>
            <w:tcW w:w="43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1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6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19.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Строительство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автомобильной дороги по маршруту Игол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–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Орловка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2.19.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20.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Реконструкция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160 000,0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автомобильной дороги Старая Ювала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Елгай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 Аптала на участке Елгай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 Аптала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3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Кожевниковском районе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3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2.20.</w:t>
            </w:r>
          </w:p>
        </w:tc>
        <w:tc>
          <w:tcPr>
            <w:tcW w:w="43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1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75 000,0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4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1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75 000,0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24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7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подпрограммы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 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Обеспечение функционирования сети автомобильных дорог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42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ВЦП </w:t>
            </w:r>
            <w:r>
              <w:rPr>
                <w:rFonts w:ascii="Times" w:hAnsi="Times" w:cs="Times"/>
                <w:sz w:val="21"/>
                <w:szCs w:val="21"/>
              </w:rPr>
              <w:t>1.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Обеспечение функционирования сети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14 617 057,3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 дорог Томской области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1 683 591,0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2 385 087,2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3.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2 879 440,0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2 586 268,1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2 553 293,0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52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2 529 378,0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18"/>
        </w:trPr>
        <w:tc>
          <w:tcPr>
            <w:tcW w:w="6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4.</w:t>
            </w:r>
          </w:p>
        </w:tc>
        <w:tc>
          <w:tcPr>
            <w:tcW w:w="9740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3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подпрограммы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 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Удовлетворение общественных потребностей в сфере организации дорожного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120"/>
        </w:trPr>
        <w:tc>
          <w:tcPr>
            <w:tcW w:w="6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4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движения на территории Томской области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148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43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1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ВЦП </w:t>
            </w:r>
            <w:r>
              <w:rPr>
                <w:rFonts w:ascii="Times" w:hAnsi="Times" w:cs="Times"/>
                <w:sz w:val="21"/>
                <w:szCs w:val="21"/>
              </w:rPr>
              <w:t>2.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Удовлетворение общественных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356 078,6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потребностей в сфере организации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59 198,1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3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дорожного движения на территории Томской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59 376,1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59 376,1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3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59 376,1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1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59 376,1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5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59 376,1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2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Итого по подпрограмме </w:t>
            </w:r>
            <w:r>
              <w:rPr>
                <w:rFonts w:ascii="Times" w:hAnsi="Times" w:cs="Times"/>
                <w:sz w:val="21"/>
                <w:szCs w:val="21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19 073 861,6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2 636 876,1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3 124 909,1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8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3 328 019,1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3 328 019,1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9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6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3 328 019,1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3"/>
        </w:trPr>
        <w:tc>
          <w:tcPr>
            <w:tcW w:w="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3 328 019,1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1900" w:h="16840"/>
          <w:pgMar w:top="419" w:right="540" w:bottom="656" w:left="960" w:header="720" w:footer="720" w:gutter="0"/>
          <w:cols w:space="720" w:equalWidth="0">
            <w:col w:w="1040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sz w:val="24"/>
          <w:szCs w:val="24"/>
        </w:rPr>
      </w:pPr>
      <w:bookmarkStart w:id="13" w:name="page31"/>
      <w:bookmarkEnd w:id="13"/>
      <w:r>
        <w:rPr>
          <w:rFonts w:ascii="Times" w:hAnsi="Times" w:cs="Times"/>
        </w:rPr>
        <w:lastRenderedPageBreak/>
        <w:t>14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4360"/>
        <w:gridCol w:w="1280"/>
        <w:gridCol w:w="2120"/>
        <w:gridCol w:w="2000"/>
        <w:gridCol w:w="30"/>
      </w:tblGrid>
      <w:tr w:rsidR="000F5283">
        <w:trPr>
          <w:trHeight w:val="24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Участники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главные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финансирования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Наименование задачи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 xml:space="preserve"> мероприятия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Срок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распорядители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7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за счет средств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8"/>
        </w:trPr>
        <w:tc>
          <w:tcPr>
            <w:tcW w:w="6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43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государственной программы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исполнения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средств областного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областного бюджета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sz w:val="21"/>
                <w:szCs w:val="21"/>
              </w:rPr>
              <w:t xml:space="preserve">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рублей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бюджета </w:t>
            </w:r>
            <w:r>
              <w:rPr>
                <w:rFonts w:ascii="Times" w:hAnsi="Times" w:cs="Times"/>
                <w:sz w:val="19"/>
                <w:szCs w:val="19"/>
              </w:rPr>
              <w:t>(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>ГРБС</w:t>
            </w:r>
            <w:r>
              <w:rPr>
                <w:rFonts w:ascii="Times" w:hAnsi="Times" w:cs="Times"/>
                <w:sz w:val="19"/>
                <w:szCs w:val="19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 xml:space="preserve">ГРБС </w:t>
            </w:r>
            <w:r>
              <w:rPr>
                <w:rFonts w:ascii="Times" w:hAnsi="Times" w:cs="Times"/>
                <w:w w:val="97"/>
                <w:sz w:val="21"/>
                <w:szCs w:val="21"/>
              </w:rPr>
              <w:t>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3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Обеспечивающая подпрограмма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Итого по подпрограмме </w:t>
            </w:r>
            <w:r>
              <w:rPr>
                <w:rFonts w:ascii="Times" w:hAnsi="Times" w:cs="Times"/>
                <w:sz w:val="21"/>
                <w:szCs w:val="21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135 660,0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Департамент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транспорта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6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деятельности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 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8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6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4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9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22 610,0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Итого по государственной программе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19 214 521,6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2 664 486,1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3 147 519,1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3 350 629,1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3 350 629,1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9"/>
        </w:trPr>
        <w:tc>
          <w:tcPr>
            <w:tcW w:w="6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3 350 629,1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3 350 629,1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numPr>
          <w:ilvl w:val="0"/>
          <w:numId w:val="8"/>
        </w:numPr>
        <w:tabs>
          <w:tab w:val="clear" w:pos="720"/>
          <w:tab w:val="num" w:pos="1800"/>
        </w:tabs>
        <w:overflowPunct w:val="0"/>
        <w:autoSpaceDE w:val="0"/>
        <w:autoSpaceDN w:val="0"/>
        <w:adjustRightInd w:val="0"/>
        <w:spacing w:after="0" w:line="240" w:lineRule="auto"/>
        <w:ind w:left="1800" w:hanging="254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Управление и контроль за реализацией государственной программы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C21F1A">
      <w:pPr>
        <w:widowControl w:val="0"/>
        <w:numPr>
          <w:ilvl w:val="1"/>
          <w:numId w:val="8"/>
        </w:numPr>
        <w:tabs>
          <w:tab w:val="clear" w:pos="1440"/>
          <w:tab w:val="num" w:pos="1920"/>
        </w:tabs>
        <w:overflowPunct w:val="0"/>
        <w:autoSpaceDE w:val="0"/>
        <w:autoSpaceDN w:val="0"/>
        <w:adjustRightInd w:val="0"/>
        <w:spacing w:after="0" w:line="236" w:lineRule="auto"/>
        <w:ind w:left="1920" w:hanging="18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том числе анализ рисков реализации государственной программы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3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180" w:right="16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Ответственным исполнителем государственной программы является Департамент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дорожной деятельности и связи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50" w:lineRule="auto"/>
        <w:ind w:left="180" w:right="16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3"/>
          <w:szCs w:val="23"/>
          <w:lang w:val="ru-RU"/>
        </w:rPr>
        <w:t>Участники подпрограмм государственной программы</w:t>
      </w:r>
      <w:r w:rsidRPr="00840767">
        <w:rPr>
          <w:rFonts w:ascii="Times" w:hAnsi="Times" w:cs="Times"/>
          <w:sz w:val="23"/>
          <w:szCs w:val="23"/>
          <w:lang w:val="ru-RU"/>
        </w:rPr>
        <w:t>: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Департамент транспорта</w:t>
      </w:r>
      <w:r w:rsidRPr="00840767">
        <w:rPr>
          <w:rFonts w:ascii="Times" w:hAnsi="Times" w:cs="Times"/>
          <w:sz w:val="23"/>
          <w:szCs w:val="23"/>
          <w:lang w:val="ru-RU"/>
        </w:rPr>
        <w:t>,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дорожной деятельности и связи Томской области</w:t>
      </w:r>
      <w:r w:rsidRPr="00840767">
        <w:rPr>
          <w:rFonts w:ascii="Times" w:hAnsi="Times" w:cs="Times"/>
          <w:sz w:val="23"/>
          <w:szCs w:val="23"/>
          <w:lang w:val="ru-RU"/>
        </w:rPr>
        <w:t>,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Областное государственное казенное учреждение </w:t>
      </w:r>
      <w:r w:rsidRPr="00840767">
        <w:rPr>
          <w:rFonts w:ascii="Times" w:hAnsi="Times" w:cs="Times"/>
          <w:sz w:val="23"/>
          <w:szCs w:val="23"/>
          <w:lang w:val="ru-RU"/>
        </w:rPr>
        <w:t>«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Управление автомобильных дорог Томской области</w:t>
      </w:r>
      <w:r w:rsidRPr="00840767">
        <w:rPr>
          <w:rFonts w:ascii="Times" w:hAnsi="Times" w:cs="Times"/>
          <w:sz w:val="23"/>
          <w:szCs w:val="23"/>
          <w:lang w:val="ru-RU"/>
        </w:rPr>
        <w:t>» (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далее</w:t>
      </w:r>
      <w:r w:rsidRPr="00840767">
        <w:rPr>
          <w:rFonts w:ascii="Times" w:hAnsi="Times" w:cs="Times"/>
          <w:sz w:val="23"/>
          <w:szCs w:val="23"/>
          <w:lang w:val="ru-RU"/>
        </w:rPr>
        <w:t xml:space="preserve"> – 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ОГКУ</w:t>
      </w:r>
      <w:r w:rsidRPr="00840767">
        <w:rPr>
          <w:rFonts w:ascii="Times" w:hAnsi="Times" w:cs="Times"/>
          <w:sz w:val="23"/>
          <w:szCs w:val="23"/>
          <w:lang w:val="ru-RU"/>
        </w:rPr>
        <w:t xml:space="preserve"> «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Томскавтодор</w:t>
      </w:r>
      <w:r w:rsidRPr="00840767">
        <w:rPr>
          <w:rFonts w:ascii="Times" w:hAnsi="Times" w:cs="Times"/>
          <w:sz w:val="23"/>
          <w:szCs w:val="23"/>
          <w:lang w:val="ru-RU"/>
        </w:rPr>
        <w:t xml:space="preserve">»), 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Областное государственное казенное учреждение </w:t>
      </w:r>
      <w:r w:rsidRPr="00840767">
        <w:rPr>
          <w:rFonts w:ascii="Times" w:hAnsi="Times" w:cs="Times"/>
          <w:sz w:val="23"/>
          <w:szCs w:val="23"/>
          <w:lang w:val="ru-RU"/>
        </w:rPr>
        <w:t>«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Специализированное монтажно</w:t>
      </w:r>
      <w:r w:rsidRPr="00840767">
        <w:rPr>
          <w:rFonts w:ascii="Times" w:hAnsi="Times" w:cs="Times"/>
          <w:sz w:val="23"/>
          <w:szCs w:val="23"/>
          <w:lang w:val="ru-RU"/>
        </w:rPr>
        <w:t>-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эксплуатационное учреждение Томской области</w:t>
      </w:r>
      <w:r w:rsidRPr="00840767">
        <w:rPr>
          <w:rFonts w:ascii="Times" w:hAnsi="Times" w:cs="Times"/>
          <w:sz w:val="23"/>
          <w:szCs w:val="23"/>
          <w:lang w:val="ru-RU"/>
        </w:rPr>
        <w:t>» (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далее </w:t>
      </w:r>
      <w:r w:rsidRPr="00840767">
        <w:rPr>
          <w:rFonts w:ascii="Times" w:hAnsi="Times" w:cs="Times"/>
          <w:sz w:val="23"/>
          <w:szCs w:val="23"/>
          <w:lang w:val="ru-RU"/>
        </w:rPr>
        <w:t>–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ОГКУ </w:t>
      </w:r>
      <w:r w:rsidRPr="00840767">
        <w:rPr>
          <w:rFonts w:ascii="Times" w:hAnsi="Times" w:cs="Times"/>
          <w:sz w:val="23"/>
          <w:szCs w:val="23"/>
          <w:lang w:val="ru-RU"/>
        </w:rPr>
        <w:t>«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СМЭУ ТО</w:t>
      </w:r>
      <w:r w:rsidRPr="00840767">
        <w:rPr>
          <w:rFonts w:ascii="Times" w:hAnsi="Times" w:cs="Times"/>
          <w:sz w:val="23"/>
          <w:szCs w:val="23"/>
          <w:lang w:val="ru-RU"/>
        </w:rPr>
        <w:t>»),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органы местного самоуправления муниципальных образований Томской области </w:t>
      </w:r>
      <w:r w:rsidRPr="00840767">
        <w:rPr>
          <w:rFonts w:ascii="Times" w:hAnsi="Times" w:cs="Times"/>
          <w:sz w:val="23"/>
          <w:szCs w:val="23"/>
          <w:lang w:val="ru-RU"/>
        </w:rPr>
        <w:t>(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по согласованию</w:t>
      </w:r>
      <w:r w:rsidRPr="00840767">
        <w:rPr>
          <w:rFonts w:ascii="Times" w:hAnsi="Times" w:cs="Times"/>
          <w:sz w:val="23"/>
          <w:szCs w:val="23"/>
          <w:lang w:val="ru-RU"/>
        </w:rPr>
        <w:t>).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3" w:lineRule="auto"/>
        <w:ind w:left="88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Участники подпрограмм государственной программы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88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осуществляют закупки товаров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работ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услуг на конкурсной основе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определяют</w:t>
      </w:r>
    </w:p>
    <w:tbl>
      <w:tblPr>
        <w:tblW w:w="0" w:type="auto"/>
        <w:tblInd w:w="1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780"/>
        <w:gridCol w:w="1980"/>
        <w:gridCol w:w="1960"/>
        <w:gridCol w:w="1340"/>
      </w:tblGrid>
      <w:tr w:rsidR="000F5283">
        <w:trPr>
          <w:trHeight w:val="274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поставщиков  </w:t>
            </w:r>
            <w:r>
              <w:rPr>
                <w:rFonts w:ascii="Times" w:hAnsi="Times" w:cs="Times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подрядчиков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исполнителей</w:t>
            </w:r>
            <w:r>
              <w:rPr>
                <w:rFonts w:ascii="Times" w:hAnsi="Times" w:cs="Times"/>
                <w:sz w:val="24"/>
                <w:szCs w:val="24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 заключением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контрактов</w:t>
            </w:r>
          </w:p>
        </w:tc>
      </w:tr>
      <w:tr w:rsidR="000F5283">
        <w:trPr>
          <w:trHeight w:val="278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выполнение конкретных мероприятий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предусмотренных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государственной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программой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</w:p>
        </w:tc>
      </w:tr>
      <w:tr w:rsidR="000F5283" w:rsidRPr="00840767">
        <w:trPr>
          <w:trHeight w:val="274"/>
        </w:trPr>
        <w:tc>
          <w:tcPr>
            <w:tcW w:w="6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соответствии с действующим законодательством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;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88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контролируют ход и качество исполнения государственных контрактов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180" w:right="16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Руководитель Департамента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дорожной деятельности и связи Томской области совместно с руководителями ОГКУ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Томскавтодор</w:t>
      </w:r>
      <w:r w:rsidRPr="00840767">
        <w:rPr>
          <w:rFonts w:ascii="Times" w:hAnsi="Times" w:cs="Times"/>
          <w:sz w:val="24"/>
          <w:szCs w:val="24"/>
          <w:lang w:val="ru-RU"/>
        </w:rPr>
        <w:t>»,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ОГКУ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СМЭУ ТО</w:t>
      </w:r>
      <w:r w:rsidRPr="00840767">
        <w:rPr>
          <w:rFonts w:ascii="Times" w:hAnsi="Times" w:cs="Times"/>
          <w:sz w:val="24"/>
          <w:szCs w:val="24"/>
          <w:lang w:val="ru-RU"/>
        </w:rPr>
        <w:t>»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главами муниципальных образований Томской области несут ответственность за реализацию и конечные результаты государственной программы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рациональное использование выделяемых на ее выполнение финансовых средств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180" w:right="16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Бюджетные ассигнования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предусмотренные на реализацию программных мероприятий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направляются на оплату работ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выполненных в рамках государственных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муниципальных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контрактов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договоров и соглашений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заключенных в порядке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установленном действующим законодательством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180" w:right="16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Предоставление местным бюджетам средств из областного бюджета на строительство и реконструкцию автомобильных дорог общего пользования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находящихся в муниципальной собственности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осуществляется в виде субсидий местным бюджетам в пределах средств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предусмотренных государственной программой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180" w:right="16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Методика распределения субсидий бюджетам муниципальных образований Томской области на проектирование и строительство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реконструкцию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автомобильных дорог общего пользования местного значения с твердым покрытием до сельских населенных пунктов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419" w:right="540" w:bottom="601" w:left="960" w:header="720" w:footer="720" w:gutter="0"/>
          <w:cols w:space="720" w:equalWidth="0">
            <w:col w:w="1040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20"/>
        <w:rPr>
          <w:rFonts w:ascii="Times New Roman" w:hAnsi="Times New Roman" w:cs="Times New Roman"/>
          <w:sz w:val="24"/>
          <w:szCs w:val="24"/>
          <w:lang w:val="ru-RU"/>
        </w:rPr>
      </w:pPr>
      <w:bookmarkStart w:id="14" w:name="page33"/>
      <w:bookmarkEnd w:id="14"/>
      <w:r w:rsidRPr="00840767">
        <w:rPr>
          <w:rFonts w:ascii="Times" w:hAnsi="Times" w:cs="Times"/>
          <w:lang w:val="ru-RU"/>
        </w:rPr>
        <w:lastRenderedPageBreak/>
        <w:t>15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2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не имеющих круглогодичной связи с сетью автомобильных дорог общего пользования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приведена в приложении № </w:t>
      </w:r>
      <w:r w:rsidRPr="00840767">
        <w:rPr>
          <w:rFonts w:ascii="Times" w:hAnsi="Times" w:cs="Times"/>
          <w:sz w:val="24"/>
          <w:szCs w:val="24"/>
          <w:lang w:val="ru-RU"/>
        </w:rPr>
        <w:t>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 государственной программе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firstLine="710"/>
        <w:jc w:val="both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Перечень программных мероприятий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объем финансирования по мероприятиям государственной программы из областного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федерального и местного бюджетов подлежат ежегодному уточнению исходя из возможностей бюджетов на соответствующий финансовый год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в течение года по решению </w:t>
      </w:r>
      <w:r>
        <w:rPr>
          <w:rFonts w:ascii="Times New Roman" w:hAnsi="Times New Roman" w:cs="Times New Roman"/>
          <w:sz w:val="24"/>
          <w:szCs w:val="24"/>
        </w:rPr>
        <w:t>Законодательной Думы Томской области</w:t>
      </w:r>
      <w:r>
        <w:rPr>
          <w:rFonts w:ascii="Times" w:hAnsi="Times" w:cs="Times"/>
          <w:sz w:val="24"/>
          <w:szCs w:val="24"/>
        </w:rPr>
        <w:t>.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Контроль за реализацией государственной программы осуществляет заместитель Губернатора Томской области по промышленной политике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Текущий контроль и мониторинг реализации программных мероприятий осуществляет Департамент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дорожной деятельности и связи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Ежегодные и ежеквартальные отчеты о выполнении мероприятий и показателей подпрограммы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Развитие пассажирских перевозок на территории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» 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далее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подпрограмма </w:t>
      </w:r>
      <w:r w:rsidRPr="00840767">
        <w:rPr>
          <w:rFonts w:ascii="Times" w:hAnsi="Times" w:cs="Times"/>
          <w:sz w:val="24"/>
          <w:szCs w:val="24"/>
          <w:lang w:val="ru-RU"/>
        </w:rPr>
        <w:t>1)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Обеспечивающей подпрограммы формируются Департаментом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дорожной деятельности и связи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Ежегодные и ежеквартальные отчеты о выполнении мероприятий и достижении показателей подпрограммы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Сохранение и развитие автомобильных дорог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» 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далее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подпрограмма </w:t>
      </w:r>
      <w:r w:rsidRPr="00840767">
        <w:rPr>
          <w:rFonts w:ascii="Times" w:hAnsi="Times" w:cs="Times"/>
          <w:sz w:val="24"/>
          <w:szCs w:val="24"/>
          <w:lang w:val="ru-RU"/>
        </w:rPr>
        <w:t>2)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формируются и представляются ОГКУ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Томскавтодор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»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и ОГКУ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СМЭУ ТО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»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в органы государственной власти в порядке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установленном действующим законодательством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Оценка эффективности выполнения государственной программы осуществляется ежегодно Департаментом экономики Администрации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Вне зависимости от варианта решения проблемы реализация комплекса программных мероприятий будет сопряжена с различными рисками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Внешние риски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2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Экономические риски обусловлены неблагоприятным изменением экономической ситуации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может привести к серьезному снижению объема инвестиций и недостаточному ресурсному обеспечению мероприятий по развитию транспортной системы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Такой сценарий развития будет характеризоваться отказом от реализации новых долгосрочных проектов и может привести к нарастанию объемов незавершенного строительства и невыполнению поставленных целей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8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На выполнение государственной программы могут повлиять опережающие темпы инфляции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приведет к значительному повышению стоимости строительных и горюче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смазочных материалов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в результате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 невозможности реализации мероприятий в рамках ресурсного обеспечения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предусмотренного государственной программой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8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Изменение федерального и регионального законодательства в части изменения условий финансирования либо перераспределения полномочий между Российской Федерацией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субъектами Российской Федерации и муниципальными образованиями влечет риск невыполнения государственной программы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Природные и техногенные катастрофы также влияют на снижение количества проведенных мероприятий и снижение числа участников мероприятий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8" w:lineRule="auto"/>
        <w:ind w:left="7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Внутренние риски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Несвоевременное обеспечение финансирования влечет риск снижения качественного уровня реализуемых мероприятий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количества проведенных мероприятий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0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Отраслевым риском в сфере транспорта является невыполнение либо перебои в выполнении рейсов перевозчиками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повлечет за собой недостижение показателей цели либо задач государственной программы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Сокращение сроков навигации в связи с изменением погодно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климатических условий может стать причиной снижения количества проведенных мероприятий государственной программы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Отраслевыми рисками в сфере дорожного хозяйства являются несвоевременное и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или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неполное осуществление финансирования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9" w:lineRule="auto"/>
        <w:ind w:left="7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Снижение рисков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Снижение экономических рисков обеспечивается за счет индексирования цен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изменение цен в зависимости от инфляции</w:t>
      </w:r>
      <w:r w:rsidRPr="00840767">
        <w:rPr>
          <w:rFonts w:ascii="Times" w:hAnsi="Times" w:cs="Times"/>
          <w:sz w:val="24"/>
          <w:szCs w:val="24"/>
          <w:lang w:val="ru-RU"/>
        </w:rPr>
        <w:t>),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внесения в контракты дополнительных условий на случай высокой инфляции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заключения долгосрочных контрактов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6" w:lineRule="auto"/>
        <w:ind w:left="7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Снижение отраслевых рисков обеспечивается за счет заключения контрактов и договоров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419" w:right="700" w:bottom="679" w:left="1140" w:header="720" w:footer="720" w:gutter="0"/>
          <w:cols w:space="720" w:equalWidth="0">
            <w:col w:w="1006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20"/>
        <w:rPr>
          <w:rFonts w:ascii="Times New Roman" w:hAnsi="Times New Roman" w:cs="Times New Roman"/>
          <w:sz w:val="24"/>
          <w:szCs w:val="24"/>
          <w:lang w:val="ru-RU"/>
        </w:rPr>
      </w:pPr>
      <w:bookmarkStart w:id="15" w:name="page35"/>
      <w:bookmarkEnd w:id="15"/>
      <w:r w:rsidRPr="00840767">
        <w:rPr>
          <w:rFonts w:ascii="Times" w:hAnsi="Times" w:cs="Times"/>
          <w:lang w:val="ru-RU"/>
        </w:rPr>
        <w:lastRenderedPageBreak/>
        <w:t>16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7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 условиями расторжения и штрафных санкций за нарушение условий и сроков выполнения работ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firstLine="71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Снижение природных и техногенных рисков обеспечивается путем заключения договоров страхования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419" w:right="700" w:bottom="1440" w:left="1140" w:header="720" w:footer="720" w:gutter="0"/>
          <w:cols w:space="720" w:equalWidth="0">
            <w:col w:w="1006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60"/>
        <w:rPr>
          <w:rFonts w:ascii="Times New Roman" w:hAnsi="Times New Roman" w:cs="Times New Roman"/>
          <w:sz w:val="24"/>
          <w:szCs w:val="24"/>
        </w:rPr>
      </w:pPr>
      <w:bookmarkStart w:id="16" w:name="page37"/>
      <w:bookmarkEnd w:id="16"/>
      <w:r>
        <w:rPr>
          <w:rFonts w:ascii="Times" w:hAnsi="Times" w:cs="Times"/>
        </w:rPr>
        <w:lastRenderedPageBreak/>
        <w:t>17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3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120"/>
        <w:gridCol w:w="3900"/>
        <w:gridCol w:w="1140"/>
        <w:gridCol w:w="120"/>
        <w:gridCol w:w="220"/>
        <w:gridCol w:w="180"/>
        <w:gridCol w:w="600"/>
        <w:gridCol w:w="100"/>
        <w:gridCol w:w="120"/>
        <w:gridCol w:w="800"/>
        <w:gridCol w:w="120"/>
        <w:gridCol w:w="480"/>
        <w:gridCol w:w="20"/>
      </w:tblGrid>
      <w:tr w:rsidR="000F5283" w:rsidRPr="00840767">
        <w:trPr>
          <w:trHeight w:val="276"/>
        </w:trPr>
        <w:tc>
          <w:tcPr>
            <w:tcW w:w="109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Подпрограмма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пассажирских перевозок на территории Томской об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502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18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подпрограммы государственной программы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36"/>
        </w:trPr>
        <w:tc>
          <w:tcPr>
            <w:tcW w:w="3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22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7780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Подпрограмма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Развитие пассажирских перевозок на территории Томской области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» (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дал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80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Соисполнитель государственной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68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программы </w:t>
            </w: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</w:tc>
        <w:tc>
          <w:tcPr>
            <w:tcW w:w="718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Департамент транспорта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дорожной деятельности и связи Томской области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36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подпрограмму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58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</w:t>
            </w:r>
          </w:p>
        </w:tc>
        <w:tc>
          <w:tcPr>
            <w:tcW w:w="718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Департамент транспорта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дорожной деятельности и связи Томской области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54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77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подпрограммы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Рост транзитного потенциала территории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4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цели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2013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2014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2015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3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7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0"/>
                <w:szCs w:val="20"/>
              </w:rPr>
              <w:t>год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0"/>
                <w:szCs w:val="20"/>
              </w:rPr>
              <w:t>год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0"/>
        </w:trPr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цели подпрограммы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6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1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международных авиарейсов</w:t>
            </w:r>
            <w:r>
              <w:rPr>
                <w:rFonts w:ascii="Times" w:hAnsi="Times" w:cs="Times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направлений</w:t>
            </w:r>
            <w:r>
              <w:rPr>
                <w:rFonts w:ascii="Times" w:hAnsi="Times" w:cs="Times"/>
                <w:sz w:val="20"/>
                <w:szCs w:val="20"/>
              </w:rPr>
              <w:t>),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6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126"/>
        </w:trPr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 их значения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 детализацией</w:t>
            </w:r>
          </w:p>
        </w:tc>
        <w:tc>
          <w:tcPr>
            <w:tcW w:w="5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86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годам реализации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9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3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 xml:space="preserve">2. 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Перевезено пассажиров транспортом общего пользования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,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val="ru-RU"/>
              </w:rPr>
            </w:pPr>
          </w:p>
        </w:tc>
        <w:tc>
          <w:tcPr>
            <w:tcW w:w="7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153,1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144,7</w:t>
            </w:r>
          </w:p>
        </w:tc>
        <w:tc>
          <w:tcPr>
            <w:tcW w:w="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145,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4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53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млн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чел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4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22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 подпрограммы</w:t>
            </w:r>
          </w:p>
        </w:tc>
        <w:tc>
          <w:tcPr>
            <w:tcW w:w="7780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1.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Развитие межрегиональных и межмуниципальных перевозок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оптимизация мар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19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3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задач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2013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2014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8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2015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1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7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0"/>
                <w:szCs w:val="20"/>
              </w:rPr>
              <w:t>год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0"/>
                <w:szCs w:val="20"/>
              </w:rPr>
              <w:t>год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задач подпрограммы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78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1.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Развитие межрегиональных и межмуниципальных перевозок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оптимизация мар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74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 их значения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 детализацией</w:t>
            </w:r>
          </w:p>
        </w:tc>
        <w:tc>
          <w:tcPr>
            <w:tcW w:w="7780" w:type="dxa"/>
            <w:gridSpan w:val="11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57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годам реализации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5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Интенсивность движения воздушных судов </w:t>
            </w:r>
            <w:r w:rsidRPr="00840767">
              <w:rPr>
                <w:rFonts w:ascii="Times" w:hAnsi="Times" w:cs="Times"/>
                <w:sz w:val="20"/>
                <w:szCs w:val="20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количество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3 945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4 050</w:t>
            </w:r>
          </w:p>
        </w:tc>
        <w:tc>
          <w:tcPr>
            <w:tcW w:w="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4 07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вылетов</w:t>
            </w:r>
            <w:r>
              <w:rPr>
                <w:rFonts w:ascii="Times" w:hAnsi="Times" w:cs="Times"/>
                <w:sz w:val="20"/>
                <w:szCs w:val="20"/>
              </w:rPr>
              <w:t>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ед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год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4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2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Ведомственные целевые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8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r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входящие в состав</w:t>
            </w:r>
          </w:p>
        </w:tc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6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подпрограммы </w:t>
            </w: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далее </w:t>
            </w:r>
            <w:r>
              <w:rPr>
                <w:rFonts w:ascii="Times" w:hAnsi="Times" w:cs="Times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ВЦП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Сроки реализации подпрограммы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2015 – 2020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0"/>
                <w:szCs w:val="20"/>
              </w:rPr>
              <w:t>Всего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right="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2015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2016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20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и источники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10 000,0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right="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10 000,0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0,0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2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5 000,0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4" w:lineRule="exact"/>
              <w:ind w:right="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5 000,0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8"/>
        </w:trPr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финансирования подпрограммы</w:t>
            </w:r>
          </w:p>
        </w:tc>
        <w:tc>
          <w:tcPr>
            <w:tcW w:w="39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0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2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местные бюджеты </w:t>
            </w: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0"/>
                <w:szCs w:val="20"/>
              </w:rPr>
              <w:t>0,0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4" w:lineRule="exact"/>
              <w:ind w:right="2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9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7"/>
        </w:trPr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 детализацией по годам</w:t>
            </w:r>
          </w:p>
        </w:tc>
        <w:tc>
          <w:tcPr>
            <w:tcW w:w="39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2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6"/>
        </w:trPr>
        <w:tc>
          <w:tcPr>
            <w:tcW w:w="31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реализации</w:t>
            </w:r>
            <w:r>
              <w:rPr>
                <w:rFonts w:ascii="Times" w:hAnsi="Times" w:cs="Times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тыс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рублей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3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0"/>
                <w:szCs w:val="20"/>
              </w:rPr>
              <w:t>0,0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25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0,0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3"/>
        </w:trPr>
        <w:tc>
          <w:tcPr>
            <w:tcW w:w="31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 согласованию</w:t>
            </w:r>
            <w:r>
              <w:rPr>
                <w:rFonts w:ascii="Times" w:hAnsi="Times" w:cs="Times"/>
                <w:sz w:val="20"/>
                <w:szCs w:val="20"/>
              </w:rPr>
              <w:t>)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1"/>
        </w:trPr>
        <w:tc>
          <w:tcPr>
            <w:tcW w:w="3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90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по источникам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15 000,0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ind w:right="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0"/>
                <w:szCs w:val="20"/>
              </w:rPr>
              <w:t>15 000,0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0"/>
                <w:szCs w:val="20"/>
              </w:rPr>
              <w:t>0,0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4940"/>
        <w:rPr>
          <w:rFonts w:ascii="Times New Roman" w:hAnsi="Times New Roman" w:cs="Times New Roman"/>
          <w:sz w:val="24"/>
          <w:szCs w:val="24"/>
        </w:rPr>
      </w:pPr>
      <w:bookmarkStart w:id="17" w:name="page39"/>
      <w:bookmarkEnd w:id="17"/>
      <w:r>
        <w:rPr>
          <w:rFonts w:ascii="Times" w:hAnsi="Times" w:cs="Times"/>
        </w:rPr>
        <w:lastRenderedPageBreak/>
        <w:t>18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1500" w:right="1480" w:firstLine="84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1.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Характеристика сферы реализации подпрограммы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Развитие пассажирских перевозок на территории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»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Воздушный транспорт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В Транспортной стратегии Российской Федерации на период до </w:t>
      </w:r>
      <w:r w:rsidRPr="00840767">
        <w:rPr>
          <w:rFonts w:ascii="Times" w:hAnsi="Times" w:cs="Times"/>
          <w:sz w:val="24"/>
          <w:szCs w:val="24"/>
          <w:lang w:val="ru-RU"/>
        </w:rPr>
        <w:t>2030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отмечено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темпы развития гражданской авиации в России превышают международные показатели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Это подтверждается динамикой роста российского рынка международных и внутренних перевозок и связано с повышением конкурентоспособности воздушного транспорта по сравнению с железнодорожным на рынке дальних пассажирских перевозок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развитием процессов консолидации авиаперевозчиков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r w:rsidRPr="00840767">
        <w:rPr>
          <w:rFonts w:ascii="Times" w:hAnsi="Times" w:cs="Times"/>
          <w:sz w:val="24"/>
          <w:szCs w:val="24"/>
          <w:lang w:val="ru-RU"/>
        </w:rPr>
        <w:t>2000 – 2013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годах среднегодовой темп роста российского рынка пассажирских авиаперевозок составлял </w:t>
      </w:r>
      <w:r w:rsidRPr="00840767">
        <w:rPr>
          <w:rFonts w:ascii="Times" w:hAnsi="Times" w:cs="Times"/>
          <w:sz w:val="24"/>
          <w:szCs w:val="24"/>
          <w:lang w:val="ru-RU"/>
        </w:rPr>
        <w:t>11,5 %.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2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58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Динамика показателей цели и задачи подпрограммы государственной программы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3400"/>
        <w:gridCol w:w="1420"/>
        <w:gridCol w:w="1560"/>
        <w:gridCol w:w="1560"/>
        <w:gridCol w:w="1560"/>
      </w:tblGrid>
      <w:tr w:rsidR="000F5283">
        <w:trPr>
          <w:trHeight w:val="27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3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2011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2012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2013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</w:tr>
      <w:tr w:rsidR="000F5283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  <w:r>
              <w:rPr>
                <w:rFonts w:ascii="Times" w:hAnsi="Times" w:cs="Times"/>
                <w:w w:val="98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283">
        <w:trPr>
          <w:trHeight w:val="2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1.</w:t>
            </w:r>
          </w:p>
        </w:tc>
        <w:tc>
          <w:tcPr>
            <w:tcW w:w="63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международных авиарейсов </w:t>
            </w:r>
            <w:r>
              <w:rPr>
                <w:rFonts w:ascii="Times" w:hAnsi="Times" w:cs="Times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направлений</w:t>
            </w:r>
            <w:r>
              <w:rPr>
                <w:rFonts w:ascii="Times" w:hAnsi="Times" w:cs="Times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11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55</w:t>
            </w:r>
          </w:p>
        </w:tc>
      </w:tr>
      <w:tr w:rsidR="000F5283" w:rsidRPr="00840767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2.</w:t>
            </w:r>
          </w:p>
        </w:tc>
        <w:tc>
          <w:tcPr>
            <w:tcW w:w="79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Интенсивность движения воздушных судов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количество вылетов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ед</w:t>
            </w:r>
            <w:r>
              <w:rPr>
                <w:rFonts w:ascii="Times" w:hAnsi="Times" w:cs="Times"/>
                <w:w w:val="99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в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3697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3931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3945</w:t>
            </w:r>
          </w:p>
        </w:tc>
      </w:tr>
      <w:tr w:rsidR="000F5283">
        <w:trPr>
          <w:trHeight w:val="2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ед</w:t>
            </w:r>
            <w:r>
              <w:rPr>
                <w:rFonts w:ascii="Times" w:hAnsi="Times" w:cs="Times"/>
                <w:w w:val="99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в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2187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1798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ед</w:t>
            </w:r>
            <w:r>
              <w:rPr>
                <w:rFonts w:ascii="Times" w:hAnsi="Times" w:cs="Times"/>
                <w:w w:val="99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в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1953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2085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2349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ед</w:t>
            </w:r>
            <w:r>
              <w:rPr>
                <w:rFonts w:ascii="Times" w:hAnsi="Times" w:cs="Times"/>
                <w:w w:val="99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в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34554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37070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41676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328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numPr>
          <w:ilvl w:val="1"/>
          <w:numId w:val="9"/>
        </w:numPr>
        <w:tabs>
          <w:tab w:val="clear" w:pos="1440"/>
          <w:tab w:val="num" w:pos="1119"/>
        </w:tabs>
        <w:overflowPunct w:val="0"/>
        <w:autoSpaceDE w:val="0"/>
        <w:autoSpaceDN w:val="0"/>
        <w:adjustRightInd w:val="0"/>
        <w:spacing w:after="0" w:line="214" w:lineRule="auto"/>
        <w:ind w:left="20" w:firstLine="7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последние годы в Томской области наблюдается тенденция к увеличению пассажиропотока на воздушном транспорте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связанная с открытием международного терминала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9"/>
        </w:numPr>
        <w:tabs>
          <w:tab w:val="clear" w:pos="720"/>
          <w:tab w:val="num" w:pos="246"/>
        </w:tabs>
        <w:overflowPunct w:val="0"/>
        <w:autoSpaceDE w:val="0"/>
        <w:autoSpaceDN w:val="0"/>
        <w:adjustRightInd w:val="0"/>
        <w:spacing w:after="0" w:line="237" w:lineRule="auto"/>
        <w:ind w:left="20" w:hanging="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аэропорту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Томска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дало возможность выполнять международные рейсы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 </w:t>
      </w:r>
      <w:r w:rsidRPr="00840767">
        <w:rPr>
          <w:rFonts w:ascii="Times" w:hAnsi="Times" w:cs="Times"/>
          <w:sz w:val="24"/>
          <w:szCs w:val="24"/>
          <w:lang w:val="ru-RU"/>
        </w:rPr>
        <w:t>2013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выполняются рейсы в Анталию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Бангкок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Пхукет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Нячанг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Барселону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Астану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Кроме того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произошло увеличение пассажиропотока на внутренних воздушных линиях </w:t>
      </w:r>
      <w:r w:rsidRPr="00840767">
        <w:rPr>
          <w:rFonts w:ascii="Times" w:hAnsi="Times" w:cs="Times"/>
          <w:sz w:val="24"/>
          <w:szCs w:val="24"/>
          <w:lang w:val="ru-RU"/>
        </w:rPr>
        <w:t>(72%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составляют перевозки по маршруту Томск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Москва</w:t>
      </w:r>
      <w:r w:rsidRPr="00840767">
        <w:rPr>
          <w:rFonts w:ascii="Times" w:hAnsi="Times" w:cs="Times"/>
          <w:sz w:val="24"/>
          <w:szCs w:val="24"/>
          <w:lang w:val="ru-RU"/>
        </w:rPr>
        <w:t>).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1"/>
          <w:numId w:val="9"/>
        </w:numPr>
        <w:tabs>
          <w:tab w:val="clear" w:pos="1440"/>
          <w:tab w:val="num" w:pos="956"/>
        </w:tabs>
        <w:overflowPunct w:val="0"/>
        <w:autoSpaceDE w:val="0"/>
        <w:autoSpaceDN w:val="0"/>
        <w:adjustRightInd w:val="0"/>
        <w:spacing w:after="0" w:line="237" w:lineRule="auto"/>
        <w:ind w:left="20" w:firstLine="7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настоящее время на территории Томской области действуют три аэропорта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в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Томске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Стрежевом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Пионерном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вахтовый</w:t>
      </w:r>
      <w:r w:rsidRPr="00840767">
        <w:rPr>
          <w:rFonts w:ascii="Times" w:hAnsi="Times" w:cs="Times"/>
          <w:sz w:val="24"/>
          <w:szCs w:val="24"/>
          <w:lang w:val="ru-RU"/>
        </w:rPr>
        <w:t>).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разряд посадочных площадок перешли </w:t>
      </w:r>
      <w:r w:rsidRPr="00840767">
        <w:rPr>
          <w:rFonts w:ascii="Times" w:hAnsi="Times" w:cs="Times"/>
          <w:sz w:val="24"/>
          <w:szCs w:val="24"/>
          <w:lang w:val="ru-RU"/>
        </w:rPr>
        <w:t>15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бывших местных аэропортов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том числе таких крупных как в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Колпашево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Кедровый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Каргасок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Новый Васюган и с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Средний Васюган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Местные авиапассажирские перевозки выполняются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только в Александровском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Парабельском и Каргасокском районах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Острая потребность в транспортной доступности авиатранспортом существует во всех северных районах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8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Основные проблемы в сфере воздушного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20" w:right="216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износ воздушного флота и отсутствие аэропортовой инфраструктуры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низкая рентабельность внутриобластных авиаперевозок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дефицит высококвалифицированных кадров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C21F1A">
      <w:pPr>
        <w:widowControl w:val="0"/>
        <w:numPr>
          <w:ilvl w:val="1"/>
          <w:numId w:val="10"/>
        </w:numPr>
        <w:tabs>
          <w:tab w:val="clear" w:pos="1440"/>
          <w:tab w:val="num" w:pos="960"/>
        </w:tabs>
        <w:overflowPunct w:val="0"/>
        <w:autoSpaceDE w:val="0"/>
        <w:autoSpaceDN w:val="0"/>
        <w:adjustRightInd w:val="0"/>
        <w:spacing w:after="0" w:line="238" w:lineRule="auto"/>
        <w:ind w:left="960" w:hanging="23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рамках реализации постановления Правительства Российской Федерации от </w:t>
      </w:r>
      <w:r w:rsidRPr="00840767">
        <w:rPr>
          <w:rFonts w:ascii="Times" w:hAnsi="Times" w:cs="Times"/>
          <w:sz w:val="24"/>
          <w:szCs w:val="24"/>
          <w:lang w:val="ru-RU"/>
        </w:rPr>
        <w:t>25.12.2013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10"/>
        </w:numPr>
        <w:tabs>
          <w:tab w:val="clear" w:pos="720"/>
          <w:tab w:val="num" w:pos="300"/>
        </w:tabs>
        <w:overflowPunct w:val="0"/>
        <w:autoSpaceDE w:val="0"/>
        <w:autoSpaceDN w:val="0"/>
        <w:adjustRightInd w:val="0"/>
        <w:spacing w:after="0" w:line="240" w:lineRule="auto"/>
        <w:ind w:left="300" w:hanging="2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>1242  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О предоставлении субсидий из федерального бюджета организациям воздушного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 Российской Федерации</w:t>
      </w:r>
      <w:r w:rsidRPr="00840767">
        <w:rPr>
          <w:rFonts w:ascii="Times" w:hAnsi="Times" w:cs="Times"/>
          <w:sz w:val="24"/>
          <w:szCs w:val="24"/>
          <w:lang w:val="ru-RU"/>
        </w:rPr>
        <w:t>»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появилась возможность софинансирования межрегиональных маршрутов из федерального бюджета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настоящее время реализуются мероприятия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направленные на достижение задачи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Рост транзитного потенциала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»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через открытие новых межрегиональных направлений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на Абакан и Барнаул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9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На решение данной задачи направлено мероприятие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Субсидии на возмещение части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768" w:left="1120" w:header="720" w:footer="720" w:gutter="0"/>
          <w:cols w:space="720" w:equalWidth="0">
            <w:col w:w="1008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27"/>
        <w:rPr>
          <w:rFonts w:ascii="Times New Roman" w:hAnsi="Times New Roman" w:cs="Times New Roman"/>
          <w:sz w:val="24"/>
          <w:szCs w:val="24"/>
          <w:lang w:val="ru-RU"/>
        </w:rPr>
      </w:pPr>
      <w:bookmarkStart w:id="18" w:name="page41"/>
      <w:bookmarkEnd w:id="18"/>
      <w:r w:rsidRPr="00840767">
        <w:rPr>
          <w:rFonts w:ascii="Times" w:hAnsi="Times" w:cs="Times"/>
          <w:lang w:val="ru-RU"/>
        </w:rPr>
        <w:lastRenderedPageBreak/>
        <w:t>19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затрат перевозчикам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осуществляющим авиапассажирские перевозки на внутриобластных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numPr>
          <w:ilvl w:val="0"/>
          <w:numId w:val="11"/>
        </w:numPr>
        <w:tabs>
          <w:tab w:val="clear" w:pos="720"/>
          <w:tab w:val="num" w:pos="187"/>
        </w:tabs>
        <w:overflowPunct w:val="0"/>
        <w:autoSpaceDE w:val="0"/>
        <w:autoSpaceDN w:val="0"/>
        <w:adjustRightInd w:val="0"/>
        <w:spacing w:after="0" w:line="240" w:lineRule="auto"/>
        <w:ind w:left="187" w:hanging="1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региональных маршрутах</w:t>
      </w:r>
      <w:r>
        <w:rPr>
          <w:rFonts w:ascii="Times" w:hAnsi="Times" w:cs="Times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numPr>
          <w:ilvl w:val="1"/>
          <w:numId w:val="11"/>
        </w:numPr>
        <w:tabs>
          <w:tab w:val="clear" w:pos="1440"/>
          <w:tab w:val="num" w:pos="958"/>
        </w:tabs>
        <w:overflowPunct w:val="0"/>
        <w:autoSpaceDE w:val="0"/>
        <w:autoSpaceDN w:val="0"/>
        <w:adjustRightInd w:val="0"/>
        <w:spacing w:after="0" w:line="216" w:lineRule="auto"/>
        <w:ind w:left="7" w:firstLine="7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случае выделения дополнительного финансирования могут быть открыты направления на Иркутск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Санкт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Петербург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Екатеринбург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Улан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Удэ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Казань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Кроме того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необходимо возрождение внутриобластных пассажирских авиаперевозок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Первоочередным является маршрут Томск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Каргасок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открытие которого позволит увеличить пассажиропоток по местным авиалиниям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повысить транспортную доступность северных районов области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создать условия для развития муниципальной маршрутной сети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Приоритетными целями социальной политики государства в отношении воздушного транспорта являются безопасность перевозок пассажиров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защита прав и интересов населения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повышение качества и комфортности обслуживания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1"/>
          <w:numId w:val="11"/>
        </w:numPr>
        <w:tabs>
          <w:tab w:val="clear" w:pos="1440"/>
          <w:tab w:val="num" w:pos="1078"/>
        </w:tabs>
        <w:overflowPunct w:val="0"/>
        <w:autoSpaceDE w:val="0"/>
        <w:autoSpaceDN w:val="0"/>
        <w:adjustRightInd w:val="0"/>
        <w:spacing w:after="0" w:line="223" w:lineRule="auto"/>
        <w:ind w:left="7" w:firstLine="7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сфере аэропортовой деятельности за годы экономических реформ количество действующих российских аэродромов гражданской авиации сократилось более чем в </w:t>
      </w:r>
      <w:r w:rsidRPr="00840767">
        <w:rPr>
          <w:rFonts w:ascii="Times" w:hAnsi="Times" w:cs="Times"/>
          <w:sz w:val="24"/>
          <w:szCs w:val="24"/>
          <w:lang w:val="ru-RU"/>
        </w:rPr>
        <w:t>4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раза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преимущественно за счет объектов регионального уровня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так как многие крупные аэродромы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11"/>
        </w:numPr>
        <w:tabs>
          <w:tab w:val="clear" w:pos="720"/>
          <w:tab w:val="num" w:pos="238"/>
        </w:tabs>
        <w:overflowPunct w:val="0"/>
        <w:autoSpaceDE w:val="0"/>
        <w:autoSpaceDN w:val="0"/>
        <w:adjustRightInd w:val="0"/>
        <w:spacing w:after="0" w:line="235" w:lineRule="auto"/>
        <w:ind w:left="7" w:hanging="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аэропорты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особенности крупные узловые аэропорты федерального значения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последние годы получили развитие в рамках реализации федеральных целевых программ модернизации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11"/>
        </w:numPr>
        <w:tabs>
          <w:tab w:val="clear" w:pos="720"/>
          <w:tab w:val="num" w:pos="209"/>
        </w:tabs>
        <w:overflowPunct w:val="0"/>
        <w:autoSpaceDE w:val="0"/>
        <w:autoSpaceDN w:val="0"/>
        <w:adjustRightInd w:val="0"/>
        <w:spacing w:after="0" w:line="237" w:lineRule="auto"/>
        <w:ind w:left="7" w:hanging="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развития транспортной системы</w:t>
      </w:r>
      <w:r w:rsidRPr="00840767">
        <w:rPr>
          <w:rFonts w:ascii="Times" w:hAnsi="Times" w:cs="Times"/>
          <w:sz w:val="24"/>
          <w:szCs w:val="24"/>
          <w:lang w:val="ru-RU"/>
        </w:rPr>
        <w:t>).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Во многом в результате этого сложилась конфигурация сети пассажирских авиалиний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рамках которой около </w:t>
      </w:r>
      <w:r w:rsidRPr="00840767">
        <w:rPr>
          <w:rFonts w:ascii="Times" w:hAnsi="Times" w:cs="Times"/>
          <w:sz w:val="24"/>
          <w:szCs w:val="24"/>
          <w:lang w:val="ru-RU"/>
        </w:rPr>
        <w:t>80%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пассажирских перевозок приходится на маршруты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проходящие через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Москва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1"/>
          <w:numId w:val="11"/>
        </w:numPr>
        <w:tabs>
          <w:tab w:val="clear" w:pos="1440"/>
          <w:tab w:val="num" w:pos="977"/>
        </w:tabs>
        <w:overflowPunct w:val="0"/>
        <w:autoSpaceDE w:val="0"/>
        <w:autoSpaceDN w:val="0"/>
        <w:adjustRightInd w:val="0"/>
        <w:spacing w:after="0" w:line="214" w:lineRule="auto"/>
        <w:ind w:left="7" w:firstLine="7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целях возрождения внутриобластных перевозок воздушным транспортом необходимо восстановление аэропортовых комплексов в с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Каргасок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Колпашево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Стрежевой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так как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Томская область практически полностью лишилась сети местных аэродромов в связи с сокращением внутриобластных воздушных перевозок и снижением платежеспособности граждан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Продолжение указанной тенденции и ослабление региональной наземной авиатранспортной инфраструктуры может привести к ухудшению социальной ситуации</w:t>
      </w:r>
    </w:p>
    <w:p w:rsidR="000F5283" w:rsidRPr="00840767" w:rsidRDefault="00C21F1A">
      <w:pPr>
        <w:widowControl w:val="0"/>
        <w:numPr>
          <w:ilvl w:val="0"/>
          <w:numId w:val="12"/>
        </w:numPr>
        <w:tabs>
          <w:tab w:val="clear" w:pos="720"/>
          <w:tab w:val="num" w:pos="187"/>
        </w:tabs>
        <w:overflowPunct w:val="0"/>
        <w:autoSpaceDE w:val="0"/>
        <w:autoSpaceDN w:val="0"/>
        <w:adjustRightInd w:val="0"/>
        <w:spacing w:after="0" w:line="240" w:lineRule="auto"/>
        <w:ind w:left="187" w:hanging="1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районах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 обеспеченных альтернативными наземными видами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первую очередь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12"/>
        </w:numPr>
        <w:tabs>
          <w:tab w:val="clear" w:pos="720"/>
          <w:tab w:val="num" w:pos="187"/>
        </w:tabs>
        <w:overflowPunct w:val="0"/>
        <w:autoSpaceDE w:val="0"/>
        <w:autoSpaceDN w:val="0"/>
        <w:adjustRightInd w:val="0"/>
        <w:spacing w:after="0" w:line="240" w:lineRule="auto"/>
        <w:ind w:left="187" w:hanging="1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зоне северных и удаленных территорий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Для решения данных проблем необходимо принять следующие меры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реконструкция и ремонт взлетно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посадочных полос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строительство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реконструкция и ремонт зданий и сооружений аэропортов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приобретение специальной автотехники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внедрение современных технологий обслуживания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поддержание эксплуатационной годности аэродромов и аэропортов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посадочных площадок для обеспечения их соответствия сертификационным требованиям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стандартам безопасности и потребностям рынка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7" w:firstLine="71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Дополнительными индикаторами развития транспорта Томской области к </w:t>
      </w:r>
      <w:r w:rsidRPr="00840767">
        <w:rPr>
          <w:rFonts w:ascii="Times" w:hAnsi="Times" w:cs="Times"/>
          <w:sz w:val="24"/>
          <w:szCs w:val="24"/>
          <w:lang w:val="ru-RU"/>
        </w:rPr>
        <w:t>2020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году являются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07" w:right="26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количество международных авиарейсов </w:t>
      </w:r>
      <w:r w:rsidRPr="00840767">
        <w:rPr>
          <w:rFonts w:ascii="Times" w:hAnsi="Times" w:cs="Times"/>
          <w:sz w:val="24"/>
          <w:szCs w:val="24"/>
          <w:lang w:val="ru-RU"/>
        </w:rPr>
        <w:t>– 26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направлений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интенсивность движения воздушных судов </w:t>
      </w:r>
      <w:r w:rsidRPr="00840767">
        <w:rPr>
          <w:rFonts w:ascii="Times" w:hAnsi="Times" w:cs="Times"/>
          <w:sz w:val="24"/>
          <w:szCs w:val="24"/>
          <w:lang w:val="ru-RU"/>
        </w:rPr>
        <w:t>– 4 220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вылетов в год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Автомобильный транспорт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Межмуниципальная маршрутная сеть на территории Томской области включает 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44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автобусных маршрута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которые обеспечивают транспортную связь населения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административных центров </w:t>
      </w:r>
      <w:r w:rsidRPr="00840767">
        <w:rPr>
          <w:rFonts w:ascii="Times" w:hAnsi="Times" w:cs="Times"/>
          <w:sz w:val="24"/>
          <w:szCs w:val="24"/>
          <w:lang w:val="ru-RU"/>
        </w:rPr>
        <w:t>15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муниципальных районов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городских округов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более </w:t>
      </w:r>
      <w:r w:rsidRPr="00840767">
        <w:rPr>
          <w:rFonts w:ascii="Times" w:hAnsi="Times" w:cs="Times"/>
          <w:sz w:val="24"/>
          <w:szCs w:val="24"/>
          <w:lang w:val="ru-RU"/>
        </w:rPr>
        <w:t>50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сельских населенных пунктов Томского района с областным центром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Услуги по регулярным перевозкам пассажиров и багажа по межмуниципальным маршрутам пригородного и междугородного сообщения оказывают </w:t>
      </w:r>
      <w:r w:rsidRPr="00840767">
        <w:rPr>
          <w:rFonts w:ascii="Times" w:hAnsi="Times" w:cs="Times"/>
          <w:sz w:val="24"/>
          <w:szCs w:val="24"/>
          <w:lang w:val="ru-RU"/>
        </w:rPr>
        <w:t>12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перевозчиков на условиях договоров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Основным перевозчиком выступает ОАО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Томскавтотранс</w:t>
      </w:r>
      <w:r w:rsidRPr="00840767">
        <w:rPr>
          <w:rFonts w:ascii="Times" w:hAnsi="Times" w:cs="Times"/>
          <w:sz w:val="24"/>
          <w:szCs w:val="24"/>
          <w:lang w:val="ru-RU"/>
        </w:rPr>
        <w:t>»,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обслуживающее </w:t>
      </w:r>
      <w:r w:rsidRPr="00840767">
        <w:rPr>
          <w:rFonts w:ascii="Times" w:hAnsi="Times" w:cs="Times"/>
          <w:sz w:val="24"/>
          <w:szCs w:val="24"/>
          <w:lang w:val="ru-RU"/>
        </w:rPr>
        <w:t>75%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маршрутов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которые преимущественно являются убыточными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но необходимыми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Изношенность автобусного парка ОАО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Томскавтотранс</w:t>
      </w:r>
      <w:r w:rsidRPr="00840767">
        <w:rPr>
          <w:rFonts w:ascii="Times" w:hAnsi="Times" w:cs="Times"/>
          <w:sz w:val="24"/>
          <w:szCs w:val="24"/>
          <w:lang w:val="ru-RU"/>
        </w:rPr>
        <w:t>»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составляет </w:t>
      </w:r>
      <w:r w:rsidRPr="00840767">
        <w:rPr>
          <w:rFonts w:ascii="Times" w:hAnsi="Times" w:cs="Times"/>
          <w:sz w:val="24"/>
          <w:szCs w:val="24"/>
          <w:lang w:val="ru-RU"/>
        </w:rPr>
        <w:t>52%,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в целом по области с учетом других перевозчиков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порядка </w:t>
      </w:r>
      <w:r w:rsidRPr="00840767">
        <w:rPr>
          <w:rFonts w:ascii="Times" w:hAnsi="Times" w:cs="Times"/>
          <w:sz w:val="24"/>
          <w:szCs w:val="24"/>
          <w:lang w:val="ru-RU"/>
        </w:rPr>
        <w:t>85%.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Доля автобусов межмуниципального значения со сроком эксплуатации до </w:t>
      </w:r>
      <w:r w:rsidRPr="00840767">
        <w:rPr>
          <w:rFonts w:ascii="Times" w:hAnsi="Times" w:cs="Times"/>
          <w:sz w:val="24"/>
          <w:szCs w:val="24"/>
          <w:lang w:val="ru-RU"/>
        </w:rPr>
        <w:t>5 – 7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лет составляет порядка </w:t>
      </w:r>
      <w:r w:rsidRPr="00840767">
        <w:rPr>
          <w:rFonts w:ascii="Times" w:hAnsi="Times" w:cs="Times"/>
          <w:sz w:val="24"/>
          <w:szCs w:val="24"/>
          <w:lang w:val="ru-RU"/>
        </w:rPr>
        <w:t>15%.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Имеющийся автобусный парк не отвечает современным техническим требованиям по безопасности и комфортабельности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1440" w:left="1133" w:header="720" w:footer="720" w:gutter="0"/>
          <w:cols w:space="720" w:equalWidth="0">
            <w:col w:w="10067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40"/>
        <w:rPr>
          <w:rFonts w:ascii="Times New Roman" w:hAnsi="Times New Roman" w:cs="Times New Roman"/>
          <w:sz w:val="24"/>
          <w:szCs w:val="24"/>
          <w:lang w:val="ru-RU"/>
        </w:rPr>
      </w:pPr>
      <w:bookmarkStart w:id="19" w:name="page43"/>
      <w:bookmarkEnd w:id="19"/>
      <w:r w:rsidRPr="00840767">
        <w:rPr>
          <w:rFonts w:ascii="Times" w:hAnsi="Times" w:cs="Times"/>
          <w:lang w:val="ru-RU"/>
        </w:rPr>
        <w:lastRenderedPageBreak/>
        <w:t>20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166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Динамика показателя цели подпрограммы государственной программы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3400"/>
        <w:gridCol w:w="1420"/>
        <w:gridCol w:w="1560"/>
        <w:gridCol w:w="1560"/>
        <w:gridCol w:w="1560"/>
      </w:tblGrid>
      <w:tr w:rsidR="000F5283">
        <w:trPr>
          <w:trHeight w:val="278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34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2011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2012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2013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</w:tr>
      <w:tr w:rsidR="000F5283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  <w:r>
              <w:rPr>
                <w:rFonts w:ascii="Times" w:hAnsi="Times" w:cs="Times"/>
                <w:w w:val="98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283" w:rsidRPr="00840767">
        <w:trPr>
          <w:trHeight w:val="26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3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Перевезено пассажиров транспортом общего пользования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  <w:tr w:rsidR="000F5283">
        <w:trPr>
          <w:trHeight w:val="26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198,0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174,6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153,1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122,5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137,5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127,7</w:t>
            </w:r>
          </w:p>
        </w:tc>
      </w:tr>
      <w:tr w:rsidR="000F5283">
        <w:trPr>
          <w:trHeight w:val="2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307,1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295,2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280,6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424,7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373,0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Красноярский край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450,3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235,7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203,5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Тыва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30,4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30,5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30,4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Хакасия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50,5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45,6</w:t>
            </w: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8.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Иркутская область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210,7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211,5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194,7</w:t>
            </w:r>
          </w:p>
        </w:tc>
      </w:tr>
      <w:tr w:rsidR="000F5283">
        <w:trPr>
          <w:trHeight w:val="2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9.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Забайкальский край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86,6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87,4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89,1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Основные проблемы в сфере автомобильного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неполное возмещение расходов перевозчиков за перевозку отдельных льготных категорий граждан и неограниченное количество их поездок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отсутствие обязанности Томской области ежегодно пересматривать стоимость единого социального проездного билета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далее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ЕСПБ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тарифов на перевозку граждан и багажа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снижение пассажиропотока на общественном транспорте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убыточность межмуниципальных маршрутов в связи с пассажиропотоком ниже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20" w:right="5820" w:hanging="711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расчетного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высокий износ автобусного парка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отсутствие обязанности перевозчиков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применяющих специальный налоговый режим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вести бухгалтерский учет в полном объеме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20" w:right="34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увеличение количества нелегальных перевозчиков и фактов сокрытия доходов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дефицит высококвалифицированных водителей и низкий престиж профессии водителя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Снижение пассажиропотока в Томской области обусловлено увеличением количества частного транспорта и миграцией населения из муниципальных районов и городских округов в областной центр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Необходимость организации регулярных пассажирских перевозок по ряду маршрутов продиктована потребностью доступности для населения мест массового тяготения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объектов здравоохранения и образования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мест работы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культурно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бытовых объектов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в летний период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садовых участков</w:t>
      </w:r>
      <w:r w:rsidRPr="00840767">
        <w:rPr>
          <w:rFonts w:ascii="Times" w:hAnsi="Times" w:cs="Times"/>
          <w:sz w:val="24"/>
          <w:szCs w:val="24"/>
          <w:lang w:val="ru-RU"/>
        </w:rPr>
        <w:t>).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Подавляющее количество маршрутов пригородного и междугородного сообщения </w:t>
      </w:r>
      <w:r w:rsidRPr="00840767">
        <w:rPr>
          <w:rFonts w:ascii="Times" w:hAnsi="Times" w:cs="Times"/>
          <w:sz w:val="24"/>
          <w:szCs w:val="24"/>
          <w:lang w:val="ru-RU"/>
        </w:rPr>
        <w:t>(82%)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имеют социальную значимость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 них отдельным льготным категориям граждан в соответствии с действующим законодательством предоставляется льготный проезд по ЕСПБ либо по социальному проездному талону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Необходимо отметить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наблюдается тенденция к росту количества пассажиров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пользующихся льготным проездом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Так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 данным томского автовокзала за </w:t>
      </w:r>
      <w:r w:rsidRPr="00840767">
        <w:rPr>
          <w:rFonts w:ascii="Times" w:hAnsi="Times" w:cs="Times"/>
          <w:sz w:val="24"/>
          <w:szCs w:val="24"/>
          <w:lang w:val="ru-RU"/>
        </w:rPr>
        <w:t>6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месяцев </w:t>
      </w:r>
      <w:r w:rsidRPr="00840767">
        <w:rPr>
          <w:rFonts w:ascii="Times" w:hAnsi="Times" w:cs="Times"/>
          <w:sz w:val="24"/>
          <w:szCs w:val="24"/>
          <w:lang w:val="ru-RU"/>
        </w:rPr>
        <w:t>2014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на всех пригородных маршрутах прирост перевезенных граждан льготной категории составил </w:t>
      </w:r>
      <w:r w:rsidRPr="00840767">
        <w:rPr>
          <w:rFonts w:ascii="Times" w:hAnsi="Times" w:cs="Times"/>
          <w:sz w:val="24"/>
          <w:szCs w:val="24"/>
          <w:lang w:val="ru-RU"/>
        </w:rPr>
        <w:t>5,5%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 аналогичному периоду </w:t>
      </w:r>
      <w:r w:rsidRPr="00840767">
        <w:rPr>
          <w:rFonts w:ascii="Times" w:hAnsi="Times" w:cs="Times"/>
          <w:sz w:val="24"/>
          <w:szCs w:val="24"/>
          <w:lang w:val="ru-RU"/>
        </w:rPr>
        <w:t>2013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 этом общий пассажиропоток снизился на </w:t>
      </w:r>
      <w:r w:rsidRPr="00840767">
        <w:rPr>
          <w:rFonts w:ascii="Times" w:hAnsi="Times" w:cs="Times"/>
          <w:sz w:val="24"/>
          <w:szCs w:val="24"/>
          <w:lang w:val="ru-RU"/>
        </w:rPr>
        <w:t>3,7%.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 предварительной оценке </w:t>
      </w:r>
      <w:r w:rsidRPr="00840767">
        <w:rPr>
          <w:rFonts w:ascii="Times" w:hAnsi="Times" w:cs="Times"/>
          <w:sz w:val="24"/>
          <w:szCs w:val="24"/>
          <w:lang w:val="ru-RU"/>
        </w:rPr>
        <w:t>33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автобусных маршрута </w:t>
      </w:r>
      <w:r w:rsidRPr="00840767">
        <w:rPr>
          <w:rFonts w:ascii="Times" w:hAnsi="Times" w:cs="Times"/>
          <w:sz w:val="24"/>
          <w:szCs w:val="24"/>
          <w:lang w:val="ru-RU"/>
        </w:rPr>
        <w:t>(75%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от общего количества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являются убыточными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Ежегодное снижение пассажиропотока и сокращение в общем объеме перевозок доли пассажиров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перевозимых за полную плату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приводит к наращиванию убытков перевозчиков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numPr>
          <w:ilvl w:val="0"/>
          <w:numId w:val="13"/>
        </w:numPr>
        <w:tabs>
          <w:tab w:val="clear" w:pos="720"/>
          <w:tab w:val="num" w:pos="200"/>
        </w:tabs>
        <w:overflowPunct w:val="0"/>
        <w:autoSpaceDE w:val="0"/>
        <w:autoSpaceDN w:val="0"/>
        <w:adjustRightInd w:val="0"/>
        <w:spacing w:after="0" w:line="240" w:lineRule="auto"/>
        <w:ind w:left="200" w:hanging="1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последующему прекращению их деятельности</w:t>
      </w:r>
      <w:r>
        <w:rPr>
          <w:rFonts w:ascii="Times" w:hAnsi="Times" w:cs="Times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numPr>
          <w:ilvl w:val="1"/>
          <w:numId w:val="13"/>
        </w:numPr>
        <w:tabs>
          <w:tab w:val="clear" w:pos="1440"/>
          <w:tab w:val="num" w:pos="1062"/>
        </w:tabs>
        <w:overflowPunct w:val="0"/>
        <w:autoSpaceDE w:val="0"/>
        <w:autoSpaceDN w:val="0"/>
        <w:adjustRightInd w:val="0"/>
        <w:spacing w:after="0" w:line="223" w:lineRule="auto"/>
        <w:ind w:left="20" w:firstLine="703"/>
        <w:jc w:val="both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сфере пассажирских перевозок автомобильным транспортом в настоящее время наблюдается острая нехватка квалифицированных кадров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вызванная низким уровнем средней заработной платы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прежде всего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водителей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Низкая рентабельность</w:t>
      </w:r>
      <w:r>
        <w:rPr>
          <w:rFonts w:ascii="Times" w:hAnsi="Times" w:cs="Times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 порой ее полное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отсутствие не позволяют обновлять автобусный парк и повышать размер заработной платы водителей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негативно влияет на качество предоставляемых услуг и ставит под угрозу безопасность пассажирских перевозок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596" w:left="1120" w:header="720" w:footer="720" w:gutter="0"/>
          <w:cols w:space="720" w:equalWidth="0">
            <w:col w:w="1008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40"/>
        <w:rPr>
          <w:rFonts w:ascii="Times New Roman" w:hAnsi="Times New Roman" w:cs="Times New Roman"/>
          <w:sz w:val="24"/>
          <w:szCs w:val="24"/>
          <w:lang w:val="ru-RU"/>
        </w:rPr>
      </w:pPr>
      <w:bookmarkStart w:id="20" w:name="page45"/>
      <w:bookmarkEnd w:id="20"/>
      <w:r w:rsidRPr="00840767">
        <w:rPr>
          <w:rFonts w:ascii="Times" w:hAnsi="Times" w:cs="Times"/>
          <w:lang w:val="ru-RU"/>
        </w:rPr>
        <w:lastRenderedPageBreak/>
        <w:t>21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2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3"/>
          <w:szCs w:val="23"/>
          <w:lang w:val="ru-RU"/>
        </w:rPr>
        <w:t>Вышеперечисленные проблемы актуальны и для других субъектов Российской Федерации</w:t>
      </w:r>
      <w:r w:rsidRPr="00840767">
        <w:rPr>
          <w:rFonts w:ascii="Times" w:hAnsi="Times" w:cs="Times"/>
          <w:sz w:val="23"/>
          <w:szCs w:val="23"/>
          <w:lang w:val="ru-RU"/>
        </w:rPr>
        <w:t>,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которые многие годы практикуют финансовую поддержку перевозчиков</w:t>
      </w:r>
      <w:r w:rsidRPr="00840767">
        <w:rPr>
          <w:rFonts w:ascii="Times" w:hAnsi="Times" w:cs="Times"/>
          <w:sz w:val="23"/>
          <w:szCs w:val="23"/>
          <w:lang w:val="ru-RU"/>
        </w:rPr>
        <w:t>.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В </w:t>
      </w:r>
      <w:r w:rsidRPr="00840767">
        <w:rPr>
          <w:rFonts w:ascii="Times" w:hAnsi="Times" w:cs="Times"/>
          <w:sz w:val="23"/>
          <w:szCs w:val="23"/>
          <w:lang w:val="ru-RU"/>
        </w:rPr>
        <w:t>2013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году на субсидирование перевозчиков</w:t>
      </w:r>
      <w:r w:rsidRPr="00840767">
        <w:rPr>
          <w:rFonts w:ascii="Times" w:hAnsi="Times" w:cs="Times"/>
          <w:sz w:val="23"/>
          <w:szCs w:val="23"/>
          <w:lang w:val="ru-RU"/>
        </w:rPr>
        <w:t>,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предоставляющих услуги населению по маршрутам с низким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4800"/>
        <w:gridCol w:w="1820"/>
        <w:gridCol w:w="1020"/>
        <w:gridCol w:w="660"/>
        <w:gridCol w:w="1200"/>
      </w:tblGrid>
      <w:tr w:rsidR="000F5283">
        <w:trPr>
          <w:trHeight w:val="278"/>
        </w:trPr>
        <w:tc>
          <w:tcPr>
            <w:tcW w:w="7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пассажиропотоком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Ханты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-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Мансийским автономным округом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–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Югрой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было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выделено</w:t>
            </w:r>
          </w:p>
        </w:tc>
      </w:tr>
      <w:tr w:rsidR="000F5283">
        <w:trPr>
          <w:trHeight w:val="27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167,1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w w:val="99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рублей</w:t>
            </w:r>
            <w:r>
              <w:rPr>
                <w:rFonts w:ascii="Times" w:hAnsi="Times" w:cs="Times"/>
                <w:w w:val="99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 Новосибирской областью </w:t>
            </w:r>
            <w:r>
              <w:rPr>
                <w:rFonts w:ascii="Times" w:hAnsi="Times" w:cs="Times"/>
                <w:w w:val="99"/>
                <w:sz w:val="24"/>
                <w:szCs w:val="24"/>
              </w:rPr>
              <w:t>– 334,2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F5283" w:rsidRPr="00840767">
        <w:trPr>
          <w:trHeight w:val="27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Дополнительным индикатором развития транспорта Томской области к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2020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году</w:t>
            </w:r>
          </w:p>
        </w:tc>
      </w:tr>
      <w:tr w:rsidR="000F5283">
        <w:trPr>
          <w:trHeight w:val="274"/>
        </w:trPr>
        <w:tc>
          <w:tcPr>
            <w:tcW w:w="5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является  показатель  </w:t>
            </w:r>
            <w:r>
              <w:rPr>
                <w:rFonts w:ascii="Times" w:hAnsi="Times" w:cs="Times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Перевезено  пассажиров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транспортом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пользования</w:t>
            </w:r>
            <w:r>
              <w:rPr>
                <w:rFonts w:ascii="Times" w:hAnsi="Times" w:cs="Times"/>
                <w:sz w:val="24"/>
                <w:szCs w:val="24"/>
              </w:rPr>
              <w:t>»   –</w:t>
            </w:r>
          </w:p>
        </w:tc>
      </w:tr>
      <w:tr w:rsidR="000F5283">
        <w:trPr>
          <w:trHeight w:val="27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152,4</w:t>
            </w: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283">
        <w:trPr>
          <w:trHeight w:val="27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Водный транспорт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F5283">
        <w:trPr>
          <w:trHeight w:val="27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Внутренние  водные  пути  являются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собственностью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Российской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Федерации</w:t>
            </w:r>
            <w:r>
              <w:rPr>
                <w:rFonts w:ascii="Times" w:hAnsi="Times" w:cs="Times"/>
                <w:w w:val="98"/>
                <w:sz w:val="24"/>
                <w:szCs w:val="24"/>
              </w:rPr>
              <w:t>,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а перевозочная деятельность на внутреннем водном транспорте регулируется федеральным законодательством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Тариф на перевозки внутренним водным транспортом не регулируется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2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Согласно Кодексу внутреннего водного транспорта Российской Федерации и Правилам оказания услуг по перевозке пассажиров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багажа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грузов для личных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бытовых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нужд на внутреннем водном транспорте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утвержденным постановлением Правительства Российской Федерации от </w:t>
      </w:r>
      <w:r w:rsidRPr="00840767">
        <w:rPr>
          <w:rFonts w:ascii="Times" w:hAnsi="Times" w:cs="Times"/>
          <w:sz w:val="24"/>
          <w:szCs w:val="24"/>
          <w:lang w:val="ru-RU"/>
        </w:rPr>
        <w:t>06.02.2003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№ </w:t>
      </w:r>
      <w:r w:rsidRPr="00840767">
        <w:rPr>
          <w:rFonts w:ascii="Times" w:hAnsi="Times" w:cs="Times"/>
          <w:sz w:val="24"/>
          <w:szCs w:val="24"/>
          <w:lang w:val="ru-RU"/>
        </w:rPr>
        <w:t>72,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участие органов исполнительной власти субъекта Российской Федерации и местного самоуправления в организации перевозок пассажиров и багажа не предусмотрено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По экспертным оценкам к </w:t>
      </w:r>
      <w:r w:rsidRPr="00840767">
        <w:rPr>
          <w:rFonts w:ascii="Times" w:hAnsi="Times" w:cs="Times"/>
          <w:sz w:val="24"/>
          <w:szCs w:val="24"/>
          <w:lang w:val="ru-RU"/>
        </w:rPr>
        <w:t>2020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году должно быть выведено из эксплуатации более </w:t>
      </w:r>
      <w:r w:rsidRPr="00840767">
        <w:rPr>
          <w:rFonts w:ascii="Times" w:hAnsi="Times" w:cs="Times"/>
          <w:sz w:val="24"/>
          <w:szCs w:val="24"/>
          <w:lang w:val="ru-RU"/>
        </w:rPr>
        <w:t>80%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судов в связи с их полным износом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Финансовой возможности для строительства нового флота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40"/>
        <w:gridCol w:w="2220"/>
        <w:gridCol w:w="2200"/>
      </w:tblGrid>
      <w:tr w:rsidR="000F5283">
        <w:trPr>
          <w:trHeight w:val="275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 перевозчиков нет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Альтернативой строительству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новых судов может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быть модернизация</w:t>
            </w:r>
          </w:p>
        </w:tc>
      </w:tr>
      <w:tr w:rsidR="000F5283" w:rsidRPr="00840767">
        <w:trPr>
          <w:trHeight w:val="278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обновление судов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находящихся в эксплуатации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F5283">
        <w:trPr>
          <w:trHeight w:val="274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Финансирование  дноуглубительных  работ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осуществляется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пределах  </w:t>
            </w:r>
            <w:r>
              <w:rPr>
                <w:rFonts w:ascii="Times" w:hAnsi="Times" w:cs="Times"/>
                <w:sz w:val="24"/>
                <w:szCs w:val="24"/>
              </w:rPr>
              <w:t>70%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от нормативной потребности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ведет к ежегодному сокращению путевых работ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00"/>
        <w:gridCol w:w="3540"/>
        <w:gridCol w:w="820"/>
        <w:gridCol w:w="480"/>
        <w:gridCol w:w="1520"/>
        <w:gridCol w:w="1520"/>
        <w:gridCol w:w="1520"/>
        <w:gridCol w:w="30"/>
      </w:tblGrid>
      <w:tr w:rsidR="000F5283" w:rsidRPr="00840767">
        <w:trPr>
          <w:trHeight w:val="274"/>
        </w:trPr>
        <w:tc>
          <w:tcPr>
            <w:tcW w:w="5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центром не осуществляется финансирование</w:t>
            </w:r>
          </w:p>
        </w:tc>
        <w:tc>
          <w:tcPr>
            <w:tcW w:w="50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содержания боковых рек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Чулым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р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Кеть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78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Васюган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)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протока на р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Обь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 которым осуществляются пассажирские перевозки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392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8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Динамика показателя в сфере внутреннего водного транспорта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86"/>
        </w:trPr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56"/>
        </w:trPr>
        <w:tc>
          <w:tcPr>
            <w:tcW w:w="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4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15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1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" w:hAnsi="Times" w:cs="Times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0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5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2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8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Протяженность внутренних водных путей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7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1.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1" w:lineRule="exact"/>
              <w:ind w:left="3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км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101 333,6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101 380,6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101 663,6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2.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Сибирский федеральный округ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3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км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28 184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28 184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28 447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3.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3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км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5 195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5 195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5 195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4.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3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км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517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8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5.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Красноярский край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3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км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7 515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7 515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7 778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6.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3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4"/>
                <w:szCs w:val="24"/>
              </w:rPr>
              <w:t>км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647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647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647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20" w:right="29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Основные проблемы в сфере внутреннего водного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высокий износ флота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отсутствие портовой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причальной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инфраструктуры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20" w:firstLine="71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отсутствие проведения путевых работ на внутренних водных путях в необходимом объеме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 w:firstLine="71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отсутствие проведения работ по содержанию боковых рек и проток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 которым осуществляются пассажирские перевозки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20" w:right="138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низкий пассажиропоток на внутреннем водном транспорте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отсутствие нормативно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правовой базы организации пассажирских перевозок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дефицит высококвалифицированных кадров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Основными задачами в сфере водного транспорта являются сохранение транспортной доступности для жителей удаленных населенных пунктов районных центров в целях обеспечения их жизнедеятельности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включая возможность получения населением медицинских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социально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бытовых услуг и помощи экстренных служб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решение проблемы критического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782" w:left="1120" w:header="720" w:footer="720" w:gutter="0"/>
          <w:cols w:space="720" w:equalWidth="0">
            <w:col w:w="1008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40"/>
        <w:rPr>
          <w:rFonts w:ascii="Times New Roman" w:hAnsi="Times New Roman" w:cs="Times New Roman"/>
          <w:sz w:val="24"/>
          <w:szCs w:val="24"/>
          <w:lang w:val="ru-RU"/>
        </w:rPr>
      </w:pPr>
      <w:bookmarkStart w:id="21" w:name="page47"/>
      <w:bookmarkEnd w:id="21"/>
      <w:r w:rsidRPr="00840767">
        <w:rPr>
          <w:rFonts w:ascii="Times" w:hAnsi="Times" w:cs="Times"/>
          <w:lang w:val="ru-RU"/>
        </w:rPr>
        <w:lastRenderedPageBreak/>
        <w:t>22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состояния паромных переправ и судов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 отвечающих требованиям безопасности и используемых муниципальными образованиями для перевозки пассажиров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 w:firstLine="71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Основными плановыми мероприятиями на перспективу до </w:t>
      </w:r>
      <w:r w:rsidRPr="00840767">
        <w:rPr>
          <w:rFonts w:ascii="Times" w:hAnsi="Times" w:cs="Times"/>
          <w:sz w:val="24"/>
          <w:szCs w:val="24"/>
          <w:lang w:val="ru-RU"/>
        </w:rPr>
        <w:t>2020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в данной сфере являются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firstLine="71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взаимодействие исполнительных органов государственной власти Томской области с муниципальными образованиями Томской области и ОГКУ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Томскавтодор</w:t>
      </w:r>
      <w:r w:rsidRPr="00840767">
        <w:rPr>
          <w:rFonts w:ascii="Times" w:hAnsi="Times" w:cs="Times"/>
          <w:sz w:val="24"/>
          <w:szCs w:val="24"/>
          <w:lang w:val="ru-RU"/>
        </w:rPr>
        <w:t>»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 вопросу развития паромных перевозок внутренним водным транспортом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после утверждения на федеральном уровне в </w:t>
      </w:r>
      <w:r w:rsidRPr="00840767">
        <w:rPr>
          <w:rFonts w:ascii="Times" w:hAnsi="Times" w:cs="Times"/>
          <w:sz w:val="24"/>
          <w:szCs w:val="24"/>
          <w:lang w:val="ru-RU"/>
        </w:rPr>
        <w:t>2015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году Стратегии развития внутреннего водного транспорта Российской Федерации на период до </w:t>
      </w:r>
      <w:r w:rsidRPr="00840767">
        <w:rPr>
          <w:rFonts w:ascii="Times" w:hAnsi="Times" w:cs="Times"/>
          <w:sz w:val="24"/>
          <w:szCs w:val="24"/>
          <w:lang w:val="ru-RU"/>
        </w:rPr>
        <w:t>2030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подача заявки на получение федерального финансирования по мероприятиям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содействующим развитию внутреннего водного транспорта в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Железнодорожный транспорт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Железнодорожный транспорт в Томской области представлен одноколейной железнодорожной линией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Тайга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Томск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Асино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Белый Яр</w:t>
      </w:r>
      <w:r w:rsidRPr="00840767">
        <w:rPr>
          <w:rFonts w:ascii="Times" w:hAnsi="Times" w:cs="Times"/>
          <w:sz w:val="24"/>
          <w:szCs w:val="24"/>
          <w:lang w:val="ru-RU"/>
        </w:rPr>
        <w:t>» (346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км</w:t>
      </w:r>
      <w:r w:rsidRPr="00840767">
        <w:rPr>
          <w:rFonts w:ascii="Times" w:hAnsi="Times" w:cs="Times"/>
          <w:sz w:val="24"/>
          <w:szCs w:val="24"/>
          <w:lang w:val="ru-RU"/>
        </w:rPr>
        <w:t>),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крупным железнодорожным мостом через р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Чулым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подъездными путями к предприятиям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Томска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Северска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Асино</w:t>
      </w:r>
      <w:r w:rsidRPr="00840767">
        <w:rPr>
          <w:rFonts w:ascii="Times" w:hAnsi="Times" w:cs="Times"/>
          <w:sz w:val="24"/>
          <w:szCs w:val="24"/>
          <w:lang w:val="ru-RU"/>
        </w:rPr>
        <w:t>, 21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железнодорожной станцией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грузовыми парками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0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Железнодорожный транспорт в Томской области характеризуется низкой плотностью железнодорожной сети </w:t>
      </w:r>
      <w:r w:rsidRPr="00840767">
        <w:rPr>
          <w:rFonts w:ascii="Times" w:hAnsi="Times" w:cs="Times"/>
          <w:sz w:val="24"/>
          <w:szCs w:val="24"/>
          <w:lang w:val="ru-RU"/>
        </w:rPr>
        <w:t>(71-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е место среди </w:t>
      </w:r>
      <w:r w:rsidRPr="00840767">
        <w:rPr>
          <w:rFonts w:ascii="Times" w:hAnsi="Times" w:cs="Times"/>
          <w:sz w:val="24"/>
          <w:szCs w:val="24"/>
          <w:lang w:val="ru-RU"/>
        </w:rPr>
        <w:t>73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регионов Российской Федерации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имеющих железнодорожный транспорт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r w:rsidRPr="00840767">
        <w:rPr>
          <w:rFonts w:ascii="Times" w:hAnsi="Times" w:cs="Times"/>
          <w:sz w:val="24"/>
          <w:szCs w:val="24"/>
          <w:lang w:val="ru-RU"/>
        </w:rPr>
        <w:t>9-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е место по Сибирскому Федеральному округу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малой протяженностью железнодорожных путей общего пользования </w:t>
      </w:r>
      <w:r w:rsidRPr="00840767">
        <w:rPr>
          <w:rFonts w:ascii="Times" w:hAnsi="Times" w:cs="Times"/>
          <w:sz w:val="24"/>
          <w:szCs w:val="24"/>
          <w:lang w:val="ru-RU"/>
        </w:rPr>
        <w:t>(63-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е место по Российской Федерации и </w:t>
      </w:r>
      <w:r w:rsidRPr="00840767">
        <w:rPr>
          <w:rFonts w:ascii="Times" w:hAnsi="Times" w:cs="Times"/>
          <w:sz w:val="24"/>
          <w:szCs w:val="24"/>
          <w:lang w:val="ru-RU"/>
        </w:rPr>
        <w:t>10-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е место по Сибирскому Федеральному округу</w:t>
      </w:r>
      <w:r w:rsidRPr="00840767">
        <w:rPr>
          <w:rFonts w:ascii="Times" w:hAnsi="Times" w:cs="Times"/>
          <w:sz w:val="24"/>
          <w:szCs w:val="24"/>
          <w:lang w:val="ru-RU"/>
        </w:rPr>
        <w:t>).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0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Технологический уровень развития железнодорожных сетей Томской области значительно ниже средних российских показателей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доля двухпутных линий </w:t>
      </w:r>
      <w:r w:rsidRPr="00840767">
        <w:rPr>
          <w:rFonts w:ascii="Times" w:hAnsi="Times" w:cs="Times"/>
          <w:sz w:val="24"/>
          <w:szCs w:val="24"/>
          <w:lang w:val="ru-RU"/>
        </w:rPr>
        <w:t>– 0% 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России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43%),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доля электрифицированных путей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от станции Тайга до станции Копылово</w:t>
      </w:r>
      <w:r w:rsidRPr="00840767">
        <w:rPr>
          <w:rFonts w:ascii="Times" w:hAnsi="Times" w:cs="Times"/>
          <w:sz w:val="24"/>
          <w:szCs w:val="24"/>
          <w:lang w:val="ru-RU"/>
        </w:rPr>
        <w:t>) – 23,5%, 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в России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– 50,1%).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Отсутствие двухпутных линий затрудняет маневренность железнодорожного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транспорта и уменьшает пропускную и провозную способность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С </w:t>
      </w:r>
      <w:r w:rsidRPr="00840767">
        <w:rPr>
          <w:rFonts w:ascii="Times" w:hAnsi="Times" w:cs="Times"/>
          <w:sz w:val="24"/>
          <w:szCs w:val="24"/>
          <w:lang w:val="ru-RU"/>
        </w:rPr>
        <w:t>1990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ввод в действие производственных мощностей за счет нового строительства не производился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1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22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Динамика показателя в сфере железнодорожного транспорта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0"/>
        <w:gridCol w:w="3500"/>
        <w:gridCol w:w="1780"/>
        <w:gridCol w:w="1380"/>
        <w:gridCol w:w="1360"/>
        <w:gridCol w:w="1380"/>
        <w:gridCol w:w="30"/>
      </w:tblGrid>
      <w:tr w:rsidR="000F5283">
        <w:trPr>
          <w:trHeight w:val="276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35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Единица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2012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 xml:space="preserve">2013 </w:t>
            </w: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год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1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  <w:r>
              <w:rPr>
                <w:rFonts w:ascii="Times" w:hAnsi="Times" w:cs="Times"/>
                <w:w w:val="98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</w:p>
        </w:tc>
        <w:tc>
          <w:tcPr>
            <w:tcW w:w="35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2"/>
        </w:trPr>
        <w:tc>
          <w:tcPr>
            <w:tcW w:w="7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78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6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6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Плотность железнодорожных путей общего пользования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69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 xml:space="preserve">км путей </w:t>
            </w:r>
            <w:r>
              <w:rPr>
                <w:rFonts w:ascii="Times" w:hAnsi="Times" w:cs="Times"/>
                <w:w w:val="99"/>
                <w:sz w:val="24"/>
                <w:szCs w:val="24"/>
              </w:rPr>
              <w:t>/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4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нет данных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8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Сибирский федеральный округ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4"/>
                <w:szCs w:val="24"/>
              </w:rPr>
              <w:t xml:space="preserve">10 000 </w:t>
            </w: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км</w:t>
            </w:r>
            <w:r>
              <w:rPr>
                <w:rFonts w:ascii="Times" w:hAnsi="Times" w:cs="Times"/>
                <w:w w:val="98"/>
                <w:sz w:val="31"/>
                <w:szCs w:val="31"/>
                <w:vertAlign w:val="superscript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4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нет данных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территории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right="4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328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Для улучшения качества транспортного обслуживания и обеспечения безопасности движения необходимо увеличение пропускной способности указанных участков пути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2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По объему отправленных железнодорожным транспортом пассажиров Томская область занимает </w:t>
      </w:r>
      <w:r w:rsidRPr="00840767">
        <w:rPr>
          <w:rFonts w:ascii="Times" w:hAnsi="Times" w:cs="Times"/>
          <w:sz w:val="24"/>
          <w:szCs w:val="24"/>
          <w:lang w:val="ru-RU"/>
        </w:rPr>
        <w:t>65-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е место по Российской Федерации</w:t>
      </w:r>
      <w:r w:rsidRPr="00840767">
        <w:rPr>
          <w:rFonts w:ascii="Times" w:hAnsi="Times" w:cs="Times"/>
          <w:sz w:val="24"/>
          <w:szCs w:val="24"/>
          <w:lang w:val="ru-RU"/>
        </w:rPr>
        <w:t>, 9-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е место по Сибирскому федеральному округу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опережая лишь Республику Хакасия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рейтинге исследуемых субъектов Уральского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Сибирского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Дальневосточного регионов страны Томская область занимает </w:t>
      </w:r>
      <w:r w:rsidRPr="00840767">
        <w:rPr>
          <w:rFonts w:ascii="Times" w:hAnsi="Times" w:cs="Times"/>
          <w:sz w:val="24"/>
          <w:szCs w:val="24"/>
          <w:lang w:val="ru-RU"/>
        </w:rPr>
        <w:t>18-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е место по объему отправленных пассажиров среди </w:t>
      </w:r>
      <w:r w:rsidRPr="00840767">
        <w:rPr>
          <w:rFonts w:ascii="Times" w:hAnsi="Times" w:cs="Times"/>
          <w:sz w:val="24"/>
          <w:szCs w:val="24"/>
          <w:lang w:val="ru-RU"/>
        </w:rPr>
        <w:t>27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регионов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объективно уступая регионам с высоким уровнем развития железнодорожного транспорта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За период </w:t>
      </w:r>
      <w:r w:rsidRPr="00840767">
        <w:rPr>
          <w:rFonts w:ascii="Times" w:hAnsi="Times" w:cs="Times"/>
          <w:sz w:val="24"/>
          <w:szCs w:val="24"/>
          <w:lang w:val="ru-RU"/>
        </w:rPr>
        <w:t>2000 – 2010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годов отправление пассажиров железнодорожным транспортом уменьшилось на </w:t>
      </w:r>
      <w:r w:rsidRPr="00840767">
        <w:rPr>
          <w:rFonts w:ascii="Times" w:hAnsi="Times" w:cs="Times"/>
          <w:sz w:val="24"/>
          <w:szCs w:val="24"/>
          <w:lang w:val="ru-RU"/>
        </w:rPr>
        <w:t>50%.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Основными плановыми мероприятиями на перспективу до </w:t>
      </w:r>
      <w:r w:rsidRPr="00840767">
        <w:rPr>
          <w:rFonts w:ascii="Times" w:hAnsi="Times" w:cs="Times"/>
          <w:sz w:val="24"/>
          <w:szCs w:val="24"/>
          <w:lang w:val="ru-RU"/>
        </w:rPr>
        <w:t>2020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в данной сфере являются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взаимодействие исполнительных органов государственной власти Томской области по вопросу регулирования тарифов на перевозки пассажиров пригородным железнодорожным транспортом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1090" w:left="1120" w:header="720" w:footer="720" w:gutter="0"/>
          <w:cols w:space="720" w:equalWidth="0">
            <w:col w:w="1008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20"/>
        <w:rPr>
          <w:rFonts w:ascii="Times New Roman" w:hAnsi="Times New Roman" w:cs="Times New Roman"/>
          <w:sz w:val="24"/>
          <w:szCs w:val="24"/>
          <w:lang w:val="ru-RU"/>
        </w:rPr>
      </w:pPr>
      <w:bookmarkStart w:id="22" w:name="page49"/>
      <w:bookmarkEnd w:id="22"/>
      <w:r w:rsidRPr="00840767">
        <w:rPr>
          <w:rFonts w:ascii="Times" w:hAnsi="Times" w:cs="Times"/>
          <w:lang w:val="ru-RU"/>
        </w:rPr>
        <w:lastRenderedPageBreak/>
        <w:t>23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2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согласование комплексных планов транспортного обслуживания населения с учетом целевых параметров развития транспорта в Российской Федерации в части пригородных железнодорожных перевозок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7" w:lineRule="auto"/>
        <w:ind w:firstLine="71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Перспективы развития железнодорожного транспорта в Томской области определены в Стратегии развития транспортной системы Томской области в </w:t>
      </w:r>
      <w:r w:rsidRPr="00840767">
        <w:rPr>
          <w:rFonts w:ascii="Times" w:hAnsi="Times" w:cs="Times"/>
          <w:sz w:val="24"/>
          <w:szCs w:val="24"/>
          <w:lang w:val="ru-RU"/>
        </w:rPr>
        <w:t>2008 – 2025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годах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одобренной распоряжением Администрации Томской области от </w:t>
      </w:r>
      <w:r w:rsidRPr="00840767">
        <w:rPr>
          <w:rFonts w:ascii="Times" w:hAnsi="Times" w:cs="Times"/>
          <w:sz w:val="24"/>
          <w:szCs w:val="24"/>
          <w:lang w:val="ru-RU"/>
        </w:rPr>
        <w:t>12.12.2008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№ </w:t>
      </w:r>
      <w:r w:rsidRPr="00840767">
        <w:rPr>
          <w:rFonts w:ascii="Times" w:hAnsi="Times" w:cs="Times"/>
          <w:sz w:val="24"/>
          <w:szCs w:val="24"/>
          <w:lang w:val="ru-RU"/>
        </w:rPr>
        <w:t>730/1-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в Концепции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ИНО Томск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2020».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1440" w:left="1140" w:header="720" w:footer="720" w:gutter="0"/>
          <w:cols w:space="720" w:equalWidth="0">
            <w:col w:w="1006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580"/>
        <w:rPr>
          <w:rFonts w:ascii="Times New Roman" w:hAnsi="Times New Roman" w:cs="Times New Roman"/>
          <w:sz w:val="24"/>
          <w:szCs w:val="24"/>
        </w:rPr>
      </w:pPr>
      <w:bookmarkStart w:id="23" w:name="page51"/>
      <w:bookmarkEnd w:id="23"/>
      <w:r>
        <w:rPr>
          <w:rFonts w:ascii="Times" w:hAnsi="Times" w:cs="Times"/>
        </w:rPr>
        <w:lastRenderedPageBreak/>
        <w:t>24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56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numPr>
          <w:ilvl w:val="1"/>
          <w:numId w:val="14"/>
        </w:numPr>
        <w:tabs>
          <w:tab w:val="clear" w:pos="1440"/>
          <w:tab w:val="num" w:pos="5120"/>
        </w:tabs>
        <w:overflowPunct w:val="0"/>
        <w:autoSpaceDE w:val="0"/>
        <w:autoSpaceDN w:val="0"/>
        <w:adjustRightInd w:val="0"/>
        <w:spacing w:after="0" w:line="240" w:lineRule="auto"/>
        <w:ind w:left="5120" w:hanging="235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Перечень показателей цели и задач подпрограммы </w:t>
      </w:r>
      <w:r w:rsidRPr="00840767">
        <w:rPr>
          <w:rFonts w:ascii="Times" w:hAnsi="Times" w:cs="Times"/>
          <w:sz w:val="24"/>
          <w:szCs w:val="24"/>
          <w:lang w:val="ru-RU"/>
        </w:rPr>
        <w:t>1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C21F1A">
      <w:pPr>
        <w:widowControl w:val="0"/>
        <w:numPr>
          <w:ilvl w:val="0"/>
          <w:numId w:val="14"/>
        </w:numPr>
        <w:tabs>
          <w:tab w:val="clear" w:pos="720"/>
          <w:tab w:val="num" w:pos="3820"/>
        </w:tabs>
        <w:overflowPunct w:val="0"/>
        <w:autoSpaceDE w:val="0"/>
        <w:autoSpaceDN w:val="0"/>
        <w:adjustRightInd w:val="0"/>
        <w:spacing w:after="0" w:line="202" w:lineRule="auto"/>
        <w:ind w:left="3820" w:hanging="198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сведения о порядке сбора информации по показателям и методике их рас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17" w:lineRule="exact"/>
        <w:rPr>
          <w:rFonts w:ascii="Times New Roman" w:hAnsi="Times New Roman" w:cs="Times New Roman"/>
          <w:sz w:val="24"/>
          <w:szCs w:val="24"/>
          <w:lang w:val="ru-RU"/>
        </w:rPr>
      </w:pPr>
      <w:r w:rsidRPr="000F5283">
        <w:rPr>
          <w:noProof/>
        </w:rPr>
        <w:pict>
          <v:line id="_x0000_s1029" style="position:absolute;z-index:-251655168" from=".35pt,16.8pt" to=".35pt,352.6pt" o:allowincell="f" strokeweight=".16931mm"/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1740"/>
        <w:gridCol w:w="1260"/>
        <w:gridCol w:w="2060"/>
        <w:gridCol w:w="1680"/>
        <w:gridCol w:w="1660"/>
        <w:gridCol w:w="2000"/>
        <w:gridCol w:w="360"/>
        <w:gridCol w:w="20"/>
      </w:tblGrid>
      <w:tr w:rsidR="000F5283">
        <w:trPr>
          <w:trHeight w:val="374"/>
        </w:trPr>
        <w:tc>
          <w:tcPr>
            <w:tcW w:w="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Пункт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Временные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Алгоритм</w:t>
            </w: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17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Единица</w:t>
            </w:r>
          </w:p>
        </w:tc>
        <w:tc>
          <w:tcPr>
            <w:tcW w:w="2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Федерального плана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Периодичность</w:t>
            </w: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формирования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1"/>
                <w:szCs w:val="21"/>
              </w:rPr>
              <w:t>Ме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характеристики</w:t>
            </w: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измерения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статистических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сбора данных</w:t>
            </w: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формула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 xml:space="preserve">) 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расчета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работ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9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1"/>
        </w:trPr>
        <w:tc>
          <w:tcPr>
            <w:tcW w:w="35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Показатели цели подпрограммы </w:t>
            </w:r>
            <w:r>
              <w:rPr>
                <w:rFonts w:ascii="Times" w:hAnsi="Times" w:cs="Times"/>
                <w:sz w:val="21"/>
                <w:szCs w:val="21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44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Количество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конец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международных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</w:t>
            </w: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2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отчетного</w:t>
            </w: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Подсчет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авиарейсов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ст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направлений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периода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8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74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0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Перевезено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пассажиров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транспортом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млн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чел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1.24.2.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общего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Pr="00840767" w:rsidRDefault="00C21F1A">
      <w:pPr>
        <w:widowControl w:val="0"/>
        <w:autoSpaceDE w:val="0"/>
        <w:autoSpaceDN w:val="0"/>
        <w:adjustRightInd w:val="0"/>
        <w:spacing w:after="0" w:line="229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Показатели задачи </w:t>
      </w:r>
      <w:r w:rsidRPr="00840767">
        <w:rPr>
          <w:rFonts w:ascii="Times" w:hAnsi="Times" w:cs="Times"/>
          <w:sz w:val="21"/>
          <w:szCs w:val="21"/>
          <w:lang w:val="ru-RU"/>
        </w:rPr>
        <w:t>1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подпрограммы </w:t>
      </w:r>
      <w:r w:rsidRPr="00840767">
        <w:rPr>
          <w:rFonts w:ascii="Times" w:hAnsi="Times" w:cs="Times"/>
          <w:sz w:val="21"/>
          <w:szCs w:val="21"/>
          <w:lang w:val="ru-RU"/>
        </w:rPr>
        <w:t>«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>Развитие межрегиональных и межмуниципальных перевозок</w:t>
      </w:r>
      <w:r w:rsidRPr="00840767">
        <w:rPr>
          <w:rFonts w:ascii="Times" w:hAnsi="Times" w:cs="Times"/>
          <w:sz w:val="21"/>
          <w:szCs w:val="21"/>
          <w:lang w:val="ru-RU"/>
        </w:rPr>
        <w:t>,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оптимизация маршрутно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1740"/>
        <w:gridCol w:w="1260"/>
        <w:gridCol w:w="2060"/>
        <w:gridCol w:w="1680"/>
        <w:gridCol w:w="1660"/>
        <w:gridCol w:w="2000"/>
        <w:gridCol w:w="360"/>
        <w:gridCol w:w="20"/>
      </w:tblGrid>
      <w:tr w:rsidR="000F5283">
        <w:trPr>
          <w:trHeight w:val="310"/>
        </w:trPr>
        <w:tc>
          <w:tcPr>
            <w:tcW w:w="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Интенсивность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движения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конец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воздушных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3.</w:t>
            </w: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в год</w:t>
            </w:r>
          </w:p>
        </w:tc>
        <w:tc>
          <w:tcPr>
            <w:tcW w:w="2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отчетного</w:t>
            </w:r>
          </w:p>
        </w:tc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Подсчет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судов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ст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количество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периода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3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вылетов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580" w:header="720" w:footer="720" w:gutter="0"/>
          <w:cols w:space="720" w:equalWidth="0">
            <w:col w:w="1132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60"/>
        <w:rPr>
          <w:rFonts w:ascii="Times New Roman" w:hAnsi="Times New Roman" w:cs="Times New Roman"/>
          <w:sz w:val="24"/>
          <w:szCs w:val="24"/>
        </w:rPr>
      </w:pPr>
      <w:bookmarkStart w:id="24" w:name="page53"/>
      <w:bookmarkEnd w:id="24"/>
      <w:r>
        <w:rPr>
          <w:rFonts w:ascii="Times" w:hAnsi="Times" w:cs="Times"/>
        </w:rPr>
        <w:lastRenderedPageBreak/>
        <w:t>25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8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3"/>
          <w:szCs w:val="23"/>
          <w:lang w:val="ru-RU"/>
        </w:rPr>
        <w:t xml:space="preserve">3. 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Перечень ведомственных целевых программ</w:t>
      </w:r>
      <w:r w:rsidRPr="00840767">
        <w:rPr>
          <w:rFonts w:ascii="Times" w:hAnsi="Times" w:cs="Times"/>
          <w:sz w:val="23"/>
          <w:szCs w:val="23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основных мероприятий и ресурсное обеспечение р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0"/>
        <w:gridCol w:w="2540"/>
        <w:gridCol w:w="1140"/>
        <w:gridCol w:w="1280"/>
        <w:gridCol w:w="1140"/>
        <w:gridCol w:w="1060"/>
        <w:gridCol w:w="1060"/>
        <w:gridCol w:w="1140"/>
        <w:gridCol w:w="960"/>
        <w:gridCol w:w="20"/>
      </w:tblGrid>
      <w:tr w:rsidR="000F5283" w:rsidRPr="00840767">
        <w:trPr>
          <w:trHeight w:val="279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0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В том числе за счет средств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: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47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федераль</w:t>
            </w:r>
            <w:r>
              <w:rPr>
                <w:rFonts w:ascii="Times" w:hAnsi="Times" w:cs="Times"/>
                <w:w w:val="97"/>
                <w:sz w:val="21"/>
                <w:szCs w:val="21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внебюд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подпрограммы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задачи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местных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Срок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финансиро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-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right="1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</w:t>
            </w: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жетных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Участн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5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подпрограммы</w:t>
            </w:r>
            <w:r>
              <w:rPr>
                <w:rFonts w:ascii="Times" w:hAnsi="Times" w:cs="Times"/>
                <w:sz w:val="11"/>
                <w:szCs w:val="11"/>
              </w:rPr>
              <w:t>,</w:t>
            </w:r>
            <w:r>
              <w:rPr>
                <w:rFonts w:ascii="Times New Roman" w:hAnsi="Times New Roman" w:cs="Times New Roman"/>
                <w:sz w:val="11"/>
                <w:szCs w:val="11"/>
              </w:rPr>
              <w:t xml:space="preserve"> ВЦП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бюджетов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4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основного мероприятия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реализа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вания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бюджета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3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источни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участн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2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ции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w w:val="97"/>
                <w:sz w:val="21"/>
                <w:szCs w:val="21"/>
              </w:rPr>
              <w:t>.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ков </w:t>
            </w: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меропри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государственной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бюджета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согласова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3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программы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рублей</w:t>
            </w:r>
            <w:r>
              <w:rPr>
                <w:rFonts w:ascii="Times" w:hAnsi="Times" w:cs="Times"/>
                <w:sz w:val="18"/>
                <w:szCs w:val="18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согласова</w:t>
            </w:r>
            <w:r>
              <w:rPr>
                <w:rFonts w:ascii="Times" w:hAnsi="Times" w:cs="Times"/>
                <w:sz w:val="18"/>
                <w:szCs w:val="18"/>
              </w:rPr>
              <w:t>-</w:t>
            </w: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согласова</w:t>
            </w:r>
            <w:r>
              <w:rPr>
                <w:rFonts w:ascii="Times" w:hAnsi="Times" w:cs="Times"/>
                <w:sz w:val="18"/>
                <w:szCs w:val="18"/>
              </w:rPr>
              <w:t>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Подпрограмма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1 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Развитие пассажирских перевозок на территории Томской области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52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103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1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подпрограммы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1.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Развитие межрегиональных и межмуниципальных перевозок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оптимизация маршрутно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42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2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Основное мероприятие </w:t>
            </w:r>
            <w:r>
              <w:rPr>
                <w:rFonts w:ascii="Times" w:hAnsi="Times" w:cs="Times"/>
                <w:sz w:val="21"/>
                <w:szCs w:val="21"/>
              </w:rPr>
              <w:t>1.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15 000,0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5 000,0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Департам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Развитие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транспорт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межрегиональных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воздушных перевозок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15 000,0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5 000,0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1"/>
                <w:szCs w:val="21"/>
              </w:rPr>
              <w:t>деятельно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формирование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маршрутной сети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в том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числе</w:t>
            </w:r>
            <w:r>
              <w:rPr>
                <w:rFonts w:ascii="Times" w:hAnsi="Times" w:cs="Times"/>
                <w:sz w:val="21"/>
                <w:szCs w:val="21"/>
              </w:rPr>
              <w:t>: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7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1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3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7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7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74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2540"/>
        <w:gridCol w:w="20"/>
        <w:gridCol w:w="1180"/>
        <w:gridCol w:w="1180"/>
        <w:gridCol w:w="1200"/>
        <w:gridCol w:w="1140"/>
        <w:gridCol w:w="980"/>
        <w:gridCol w:w="1120"/>
        <w:gridCol w:w="980"/>
        <w:gridCol w:w="20"/>
      </w:tblGrid>
      <w:tr w:rsidR="000F5283">
        <w:trPr>
          <w:trHeight w:val="25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25" w:name="page55"/>
            <w:bookmarkEnd w:id="25"/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26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00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1.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Департам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Субсидии на возмещение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транспорт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части затрат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1"/>
                <w:szCs w:val="21"/>
              </w:rPr>
              <w:t>дорожной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перевозчикам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15 000,0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5 000,0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1"/>
                <w:szCs w:val="21"/>
              </w:rPr>
              <w:t>деятельно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5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осуществляющим</w:t>
            </w: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5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авиапассажирские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перевозки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1.1.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внутриобластных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региональных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7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маршрутах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5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15 000,0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5 000,0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030" style="position:absolute;z-index:-251654144;mso-position-horizontal-relative:text;mso-position-vertical-relative:text" from="-.4pt,42.9pt" to="545pt,42.9pt" o:allowincell="f" strokeweight=".48pt"/>
        </w:pict>
      </w:r>
      <w:r w:rsidRPr="000F5283">
        <w:rPr>
          <w:noProof/>
        </w:rPr>
        <w:pict>
          <v:line id="_x0000_s1031" style="position:absolute;z-index:-251653120;mso-position-horizontal-relative:text;mso-position-vertical-relative:text" from="155.3pt,140.1pt" to="496.1pt,140.1pt" o:allowincell="f" strokeweight=".16931mm"/>
        </w:pict>
      </w:r>
      <w:r w:rsidRPr="000F5283">
        <w:rPr>
          <w:noProof/>
        </w:rPr>
        <w:pict>
          <v:line id="_x0000_s1032" style="position:absolute;z-index:-251652096;mso-position-horizontal-relative:text;mso-position-vertical-relative:text" from="155.3pt,237.05pt" to="496.1pt,237.05pt" o:allowincell="f" strokeweight=".48pt"/>
        </w:pict>
      </w:r>
      <w:r w:rsidRPr="000F5283">
        <w:rPr>
          <w:noProof/>
        </w:rPr>
        <w:pict>
          <v:line id="_x0000_s1033" style="position:absolute;z-index:-251651072;mso-position-horizontal-relative:text;mso-position-vertical-relative:text" from="-.2pt,-151.7pt" to="-.2pt,334.5pt" o:allowincell="f" strokeweight=".16931mm"/>
        </w:pict>
      </w:r>
      <w:r w:rsidRPr="000F5283">
        <w:rPr>
          <w:noProof/>
        </w:rPr>
        <w:pict>
          <v:line id="_x0000_s1034" style="position:absolute;z-index:-251650048;mso-position-horizontal-relative:text;mso-position-vertical-relative:text" from="28.1pt,-151.7pt" to="28.1pt,334.5pt" o:allowincell="f" strokeweight=".16931mm"/>
        </w:pict>
      </w:r>
      <w:r w:rsidRPr="000F5283">
        <w:rPr>
          <w:noProof/>
        </w:rPr>
        <w:pict>
          <v:line id="_x0000_s1035" style="position:absolute;z-index:-251649024;mso-position-horizontal-relative:text;mso-position-vertical-relative:text" from="155.55pt,-151.7pt" to="155.55pt,334.5pt" o:allowincell="f" strokeweight=".48pt"/>
        </w:pict>
      </w:r>
      <w:r w:rsidRPr="000F5283">
        <w:rPr>
          <w:noProof/>
        </w:rPr>
        <w:pict>
          <v:line id="_x0000_s1036" style="position:absolute;z-index:-251648000;mso-position-horizontal-relative:text;mso-position-vertical-relative:text" from="212.4pt,-151.7pt" to="212.4pt,334.5pt" o:allowincell="f" strokeweight=".48pt"/>
        </w:pict>
      </w:r>
      <w:r w:rsidRPr="000F5283">
        <w:rPr>
          <w:noProof/>
        </w:rPr>
        <w:pict>
          <v:line id="_x0000_s1037" style="position:absolute;z-index:-251646976;mso-position-horizontal-relative:text;mso-position-vertical-relative:text" from="276pt,-151.7pt" to="276pt,334.5pt" o:allowincell="f" strokeweight=".16931mm"/>
        </w:pict>
      </w:r>
      <w:r w:rsidRPr="000F5283">
        <w:rPr>
          <w:noProof/>
        </w:rPr>
        <w:pict>
          <v:line id="_x0000_s1038" style="position:absolute;z-index:-251645952;mso-position-horizontal-relative:text;mso-position-vertical-relative:text" from="332.9pt,-151.7pt" to="332.9pt,334.5pt" o:allowincell="f" strokeweight=".16931mm"/>
        </w:pict>
      </w:r>
      <w:r w:rsidRPr="000F5283">
        <w:rPr>
          <w:noProof/>
        </w:rPr>
        <w:pict>
          <v:line id="_x0000_s1039" style="position:absolute;z-index:-251644928;mso-position-horizontal-relative:text;mso-position-vertical-relative:text" from="386.65pt,-151.7pt" to="386.65pt,334.5pt" o:allowincell="f" strokeweight=".48pt"/>
        </w:pict>
      </w:r>
      <w:r w:rsidRPr="000F5283">
        <w:rPr>
          <w:noProof/>
        </w:rPr>
        <w:pict>
          <v:line id="_x0000_s1040" style="position:absolute;z-index:-251643904;mso-position-horizontal-relative:text;mso-position-vertical-relative:text" from="439.2pt,-151.7pt" to="439.2pt,334.5pt" o:allowincell="f" strokeweight=".48pt"/>
        </w:pict>
      </w:r>
      <w:r w:rsidRPr="000F5283">
        <w:rPr>
          <w:noProof/>
        </w:rPr>
        <w:pict>
          <v:line id="_x0000_s1041" style="position:absolute;z-index:-251642880;mso-position-horizontal-relative:text;mso-position-vertical-relative:text" from="495.85pt,-151.7pt" to="495.85pt,334.5pt" o:allowincell="f" strokeweight=".48pt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9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3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00"/>
        <w:gridCol w:w="1080"/>
        <w:gridCol w:w="1160"/>
        <w:gridCol w:w="1080"/>
        <w:gridCol w:w="1080"/>
        <w:gridCol w:w="680"/>
      </w:tblGrid>
      <w:tr w:rsidR="000F5283">
        <w:trPr>
          <w:trHeight w:val="241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0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3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00"/>
        <w:gridCol w:w="1080"/>
        <w:gridCol w:w="1160"/>
        <w:gridCol w:w="1080"/>
        <w:gridCol w:w="1080"/>
        <w:gridCol w:w="680"/>
      </w:tblGrid>
      <w:tr w:rsidR="000F5283">
        <w:trPr>
          <w:trHeight w:val="241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0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3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00"/>
        <w:gridCol w:w="1080"/>
        <w:gridCol w:w="1160"/>
        <w:gridCol w:w="1080"/>
        <w:gridCol w:w="1080"/>
        <w:gridCol w:w="680"/>
      </w:tblGrid>
      <w:tr w:rsidR="000F5283">
        <w:trPr>
          <w:trHeight w:val="241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  <w:r w:rsidRPr="000F5283">
        <w:rPr>
          <w:noProof/>
        </w:rPr>
        <w:pict>
          <v:line id="_x0000_s1042" style="position:absolute;z-index:-251641856;mso-position-horizontal-relative:text;mso-position-vertical-relative:text" from="-.4pt,42.9pt" to="545pt,42.9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6500"/>
        <w:rPr>
          <w:rFonts w:ascii="Times New Roman" w:hAnsi="Times New Roman" w:cs="Times New Roman"/>
          <w:sz w:val="24"/>
          <w:szCs w:val="24"/>
        </w:rPr>
      </w:pPr>
      <w:bookmarkStart w:id="26" w:name="page57"/>
      <w:bookmarkEnd w:id="26"/>
      <w:r>
        <w:rPr>
          <w:rFonts w:ascii="Times" w:hAnsi="Times" w:cs="Times"/>
        </w:rPr>
        <w:lastRenderedPageBreak/>
        <w:t>27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043" style="position:absolute;z-index:-251640832" from="-33.4pt,14.25pt" to="512pt,14.25pt" o:allowincell="f" strokeweight=".16931mm"/>
        </w:pict>
      </w:r>
      <w:r w:rsidRPr="000F5283">
        <w:rPr>
          <w:noProof/>
        </w:rPr>
        <w:pict>
          <v:line id="_x0000_s1044" style="position:absolute;z-index:-251639808" from="122.3pt,111.45pt" to="463.1pt,111.45pt" o:allowincell="f" strokeweight=".16931mm"/>
        </w:pict>
      </w:r>
      <w:r w:rsidRPr="000F5283">
        <w:rPr>
          <w:noProof/>
        </w:rPr>
        <w:pict>
          <v:line id="_x0000_s1045" style="position:absolute;z-index:-251638784" from="-33.4pt,208.4pt" to="512pt,208.4pt" o:allowincell="f" strokeweight=".16931mm"/>
        </w:pict>
      </w:r>
      <w:r w:rsidRPr="000F5283">
        <w:rPr>
          <w:noProof/>
        </w:rPr>
        <w:pict>
          <v:line id="_x0000_s1046" style="position:absolute;z-index:-251637760" from="-33.2pt,14pt" to="-33.2pt,310.9pt" o:allowincell="f" strokeweight=".16931mm"/>
        </w:pict>
      </w:r>
      <w:r w:rsidRPr="000F5283">
        <w:rPr>
          <w:noProof/>
        </w:rPr>
        <w:pict>
          <v:line id="_x0000_s1047" style="position:absolute;z-index:-251636736" from="-4.85pt,14pt" to="-4.85pt,310.9pt" o:allowincell="f" strokeweight=".16931mm"/>
        </w:pict>
      </w:r>
      <w:r w:rsidRPr="000F5283">
        <w:rPr>
          <w:noProof/>
        </w:rPr>
        <w:pict>
          <v:line id="_x0000_s1048" style="position:absolute;z-index:-251635712" from="122.55pt,14pt" to="122.55pt,310.9pt" o:allowincell="f" strokeweight=".48pt"/>
        </w:pict>
      </w:r>
      <w:r w:rsidRPr="000F5283">
        <w:rPr>
          <w:noProof/>
        </w:rPr>
        <w:pict>
          <v:line id="_x0000_s1049" style="position:absolute;z-index:-251634688" from="179.4pt,14pt" to="179.4pt,310.9pt" o:allowincell="f" strokeweight=".48pt"/>
        </w:pict>
      </w:r>
      <w:r w:rsidRPr="000F5283">
        <w:rPr>
          <w:noProof/>
        </w:rPr>
        <w:pict>
          <v:line id="_x0000_s1050" style="position:absolute;z-index:-251633664" from="243pt,14pt" to="243pt,310.9pt" o:allowincell="f" strokeweight=".16931mm"/>
        </w:pict>
      </w:r>
      <w:r w:rsidRPr="000F5283">
        <w:rPr>
          <w:noProof/>
        </w:rPr>
        <w:pict>
          <v:line id="_x0000_s1051" style="position:absolute;z-index:-251632640" from="299.9pt,14pt" to="299.9pt,310.9pt" o:allowincell="f" strokeweight=".16931mm"/>
        </w:pict>
      </w:r>
      <w:r w:rsidRPr="000F5283">
        <w:rPr>
          <w:noProof/>
        </w:rPr>
        <w:pict>
          <v:line id="_x0000_s1052" style="position:absolute;z-index:-251631616" from="353.65pt,14pt" to="353.65pt,310.9pt" o:allowincell="f" strokeweight=".48pt"/>
        </w:pict>
      </w:r>
      <w:r w:rsidRPr="000F5283">
        <w:rPr>
          <w:noProof/>
        </w:rPr>
        <w:pict>
          <v:line id="_x0000_s1053" style="position:absolute;z-index:-251630592" from="406.2pt,14pt" to="406.2pt,310.9pt" o:allowincell="f" strokeweight=".48pt"/>
        </w:pict>
      </w:r>
      <w:r w:rsidRPr="000F5283">
        <w:rPr>
          <w:noProof/>
        </w:rPr>
        <w:pict>
          <v:line id="_x0000_s1054" style="position:absolute;z-index:-251629568" from="462.85pt,14pt" to="462.85pt,310.9pt" o:allowincell="f" strokeweight=".48pt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2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6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00"/>
        <w:gridCol w:w="1080"/>
        <w:gridCol w:w="1160"/>
        <w:gridCol w:w="1080"/>
        <w:gridCol w:w="1080"/>
        <w:gridCol w:w="680"/>
      </w:tblGrid>
      <w:tr w:rsidR="000F5283">
        <w:trPr>
          <w:trHeight w:val="241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0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6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00"/>
        <w:gridCol w:w="1080"/>
        <w:gridCol w:w="1160"/>
        <w:gridCol w:w="1080"/>
        <w:gridCol w:w="1080"/>
        <w:gridCol w:w="680"/>
      </w:tblGrid>
      <w:tr w:rsidR="000F5283">
        <w:trPr>
          <w:trHeight w:val="241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0"/>
        <w:gridCol w:w="1200"/>
        <w:gridCol w:w="1180"/>
        <w:gridCol w:w="1200"/>
        <w:gridCol w:w="1140"/>
        <w:gridCol w:w="980"/>
        <w:gridCol w:w="1120"/>
      </w:tblGrid>
      <w:tr w:rsidR="000F5283">
        <w:trPr>
          <w:trHeight w:val="28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Итого по подпрограмме </w:t>
            </w:r>
            <w:r>
              <w:rPr>
                <w:rFonts w:ascii="Times" w:hAnsi="Times" w:cs="Times"/>
                <w:sz w:val="21"/>
                <w:szCs w:val="21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15 000,0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5 000,0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  <w:tr w:rsidR="000F5283">
        <w:trPr>
          <w:trHeight w:val="47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0F5283">
        <w:trPr>
          <w:trHeight w:val="264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15 000,0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5 000,0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  <w:tr w:rsidR="000F5283">
        <w:trPr>
          <w:trHeight w:val="52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0F5283">
        <w:trPr>
          <w:trHeight w:val="259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  <w:tr w:rsidR="000F5283">
        <w:trPr>
          <w:trHeight w:val="52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0F5283">
        <w:trPr>
          <w:trHeight w:val="232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2017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right="3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  <w:tr w:rsidR="000F5283">
        <w:trPr>
          <w:trHeight w:val="244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2018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right="3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  <w:tr w:rsidR="000F5283">
        <w:trPr>
          <w:trHeight w:val="242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2019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right="3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  <w:tr w:rsidR="000F5283">
        <w:trPr>
          <w:trHeight w:val="23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2020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right="3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980" w:bottom="1440" w:left="1660" w:header="720" w:footer="720" w:gutter="0"/>
          <w:cols w:space="720" w:equalWidth="0">
            <w:col w:w="9260"/>
          </w:cols>
          <w:noEndnote/>
        </w:sectPr>
      </w:pPr>
      <w:r w:rsidRPr="000F5283">
        <w:rPr>
          <w:noProof/>
        </w:rPr>
        <w:pict>
          <v:line id="_x0000_s1055" style="position:absolute;z-index:-251628544;mso-position-horizontal-relative:text;mso-position-vertical-relative:text" from="-33.4pt,.9pt" to="512pt,.9pt" o:allowincell="f" strokeweight=".48pt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4920"/>
        <w:rPr>
          <w:rFonts w:ascii="Times New Roman" w:hAnsi="Times New Roman" w:cs="Times New Roman"/>
          <w:sz w:val="24"/>
          <w:szCs w:val="24"/>
        </w:rPr>
      </w:pPr>
      <w:bookmarkStart w:id="27" w:name="page59"/>
      <w:bookmarkEnd w:id="27"/>
      <w:r>
        <w:rPr>
          <w:rFonts w:ascii="Times" w:hAnsi="Times" w:cs="Times"/>
        </w:rPr>
        <w:lastRenderedPageBreak/>
        <w:t>28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1120" w:right="1120" w:firstLine="926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4.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Условия и порядок софинансирования подпрограммы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1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из федерального бюджета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местных бюджетов и внебюджетных источников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8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Подпрограмма </w:t>
      </w:r>
      <w:r w:rsidRPr="00840767">
        <w:rPr>
          <w:rFonts w:ascii="Times" w:hAnsi="Times" w:cs="Times"/>
          <w:sz w:val="24"/>
          <w:szCs w:val="24"/>
          <w:lang w:val="ru-RU"/>
        </w:rPr>
        <w:t>1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содержит мероприятие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Субсидии на возмещение части затрат перевозчикам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осуществляющим авиапассажирские перевозки на внутриобластных и региональных маршрутах</w:t>
      </w:r>
      <w:r w:rsidRPr="00840767">
        <w:rPr>
          <w:rFonts w:ascii="Times" w:hAnsi="Times" w:cs="Times"/>
          <w:sz w:val="24"/>
          <w:szCs w:val="24"/>
          <w:lang w:val="ru-RU"/>
        </w:rPr>
        <w:t>»,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предусматривающее софинансирование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0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Условия и порядок софинансирования из федерального бюджета определены постановлением Правительства Российской Федерации от </w:t>
      </w:r>
      <w:r w:rsidRPr="00840767">
        <w:rPr>
          <w:rFonts w:ascii="Times" w:hAnsi="Times" w:cs="Times"/>
          <w:sz w:val="24"/>
          <w:szCs w:val="24"/>
          <w:lang w:val="ru-RU"/>
        </w:rPr>
        <w:t>25.12.2013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№ </w:t>
      </w:r>
      <w:r w:rsidRPr="00840767">
        <w:rPr>
          <w:rFonts w:ascii="Times" w:hAnsi="Times" w:cs="Times"/>
          <w:sz w:val="24"/>
          <w:szCs w:val="24"/>
          <w:lang w:val="ru-RU"/>
        </w:rPr>
        <w:t>1242 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О предоставлении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 Российской Федерации</w:t>
      </w:r>
      <w:r w:rsidRPr="00840767">
        <w:rPr>
          <w:rFonts w:ascii="Times" w:hAnsi="Times" w:cs="Times"/>
          <w:sz w:val="24"/>
          <w:szCs w:val="24"/>
          <w:lang w:val="ru-RU"/>
        </w:rPr>
        <w:t>».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1440" w:left="1140" w:header="720" w:footer="720" w:gutter="0"/>
          <w:cols w:space="720" w:equalWidth="0">
            <w:col w:w="1006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320"/>
        <w:rPr>
          <w:rFonts w:ascii="Times New Roman" w:hAnsi="Times New Roman" w:cs="Times New Roman"/>
          <w:sz w:val="24"/>
          <w:szCs w:val="24"/>
          <w:lang w:val="ru-RU"/>
        </w:rPr>
      </w:pPr>
      <w:bookmarkStart w:id="28" w:name="page61"/>
      <w:bookmarkEnd w:id="28"/>
      <w:r w:rsidRPr="00840767">
        <w:rPr>
          <w:rFonts w:ascii="Times" w:hAnsi="Times" w:cs="Times"/>
          <w:lang w:val="ru-RU"/>
        </w:rPr>
        <w:lastRenderedPageBreak/>
        <w:t>29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4700" w:right="20" w:hanging="143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Подпрограмма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Сохранение и развитие автомобильных дорог Томской обл Паспорт подпрограммы государственной программы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20"/>
        <w:gridCol w:w="3840"/>
        <w:gridCol w:w="1080"/>
        <w:gridCol w:w="120"/>
        <w:gridCol w:w="1000"/>
        <w:gridCol w:w="1100"/>
        <w:gridCol w:w="1100"/>
        <w:gridCol w:w="100"/>
        <w:gridCol w:w="20"/>
      </w:tblGrid>
      <w:tr w:rsidR="000F5283" w:rsidRPr="00840767">
        <w:trPr>
          <w:trHeight w:val="200"/>
        </w:trPr>
        <w:tc>
          <w:tcPr>
            <w:tcW w:w="27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8340" w:type="dxa"/>
            <w:gridSpan w:val="7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Подпрограмма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>Сохранение и развитие автомобильных дорог Томской области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» (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далее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 п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65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подпрограммы</w:t>
            </w:r>
          </w:p>
        </w:tc>
        <w:tc>
          <w:tcPr>
            <w:tcW w:w="83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0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Соисполнитель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7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государственной</w:t>
            </w:r>
          </w:p>
        </w:tc>
        <w:tc>
          <w:tcPr>
            <w:tcW w:w="71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Департамент транспорта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дорожной деятельности и связи Томской области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89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программы </w:t>
            </w: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ответственный</w:t>
            </w:r>
          </w:p>
        </w:tc>
        <w:tc>
          <w:tcPr>
            <w:tcW w:w="71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 подпрограмму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4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Участники подпрограммы</w:t>
            </w:r>
          </w:p>
        </w:tc>
        <w:tc>
          <w:tcPr>
            <w:tcW w:w="714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Департамент транспорта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дорожной деятельности и связи Томской области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18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Цель подпрограммы</w:t>
            </w: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185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>Сохранение и развитие транспортной инфраструктуры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49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27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Показатели цели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2013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2014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8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1.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Доля населенных пунктов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 обеспеченных регулярным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транспортным сообщением в Томской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35,93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35,93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35,20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34,87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Показатели цели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области </w:t>
            </w: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дорогами с твердым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подпрограммы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покрытием</w:t>
            </w:r>
            <w:r>
              <w:rPr>
                <w:rFonts w:ascii="Times" w:hAnsi="Times" w:cs="Times"/>
                <w:sz w:val="21"/>
                <w:szCs w:val="21"/>
              </w:rPr>
              <w:t>), 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 их значения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Прирост протяженности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с детализацией по годам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 дорог общего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реализации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 регионального или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50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межмуниципального значения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14,67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0,90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11,75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1,80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соответствующих нормативным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требованиям к транспортно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эксплуатационным показателям</w:t>
            </w:r>
            <w:r>
              <w:rPr>
                <w:rFonts w:ascii="Times" w:hAnsi="Times" w:cs="Times"/>
                <w:sz w:val="21"/>
                <w:szCs w:val="21"/>
              </w:rPr>
              <w:t>,%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28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34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1.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Строительство и реконструкция автомобильных дорог общего пользования и соор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37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Задачи подпрограммы</w:t>
            </w:r>
          </w:p>
        </w:tc>
        <w:tc>
          <w:tcPr>
            <w:tcW w:w="834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Обеспечение функционирования сети автомобильных дорог Томской 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32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34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3.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Удовлетворение общественных потребностей в сфере организации дорожного дви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29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Показатели задач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Показатели задач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2013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2014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год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0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подпрограммы</w:t>
            </w:r>
          </w:p>
        </w:tc>
        <w:tc>
          <w:tcPr>
            <w:tcW w:w="834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1.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Строительство и реконструкция автомобильных дорог общего пользования и соор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86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и их значения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Протяженность автомобильных дорог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2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с детализацией по годам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общего пользования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введенных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10,78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23,55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19,15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1,50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реализации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38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эксплуатацию после строительства</w:t>
            </w:r>
          </w:p>
        </w:tc>
        <w:tc>
          <w:tcPr>
            <w:tcW w:w="10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0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1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реконструкции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840" w:header="720" w:footer="720" w:gutter="0"/>
          <w:cols w:space="720" w:equalWidth="0">
            <w:col w:w="1106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720"/>
        <w:gridCol w:w="3840"/>
        <w:gridCol w:w="1080"/>
        <w:gridCol w:w="300"/>
        <w:gridCol w:w="820"/>
        <w:gridCol w:w="260"/>
        <w:gridCol w:w="80"/>
        <w:gridCol w:w="180"/>
        <w:gridCol w:w="440"/>
        <w:gridCol w:w="140"/>
        <w:gridCol w:w="640"/>
        <w:gridCol w:w="80"/>
        <w:gridCol w:w="380"/>
        <w:gridCol w:w="100"/>
        <w:gridCol w:w="20"/>
      </w:tblGrid>
      <w:tr w:rsidR="000F5283">
        <w:trPr>
          <w:trHeight w:val="253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29" w:name="page63"/>
            <w:bookmarkEnd w:id="29"/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0"/>
        </w:trPr>
        <w:tc>
          <w:tcPr>
            <w:tcW w:w="27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0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Объем инвестиций на техническое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1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перевооружение и строительство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 дорог общего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631 539,5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550 871,7</w:t>
            </w: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794 138,0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548 505,2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40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пользования из бюджетов всех уровней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,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47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руб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3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Количество построенных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реконструированных мостовых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9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переходов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ед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9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0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Обеспечение функционирования сети автомобильных дорог Томской 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8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Доля протяженности автомобильных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общего пользования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регионального или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межмуниципального значения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соответствующих нормативным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требованиям к транспортно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20,6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20,8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23,3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23,7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эксплуатационным показателям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общей протяженности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 дорог общего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 регионального или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8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межмуниципального значения</w:t>
            </w:r>
            <w:r>
              <w:rPr>
                <w:rFonts w:ascii="Times" w:hAnsi="Times" w:cs="Times"/>
                <w:sz w:val="21"/>
                <w:szCs w:val="21"/>
              </w:rPr>
              <w:t>, %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34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0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Задача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3.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 Удовлетворение общественных потребностей в сфере организации дорожного дви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8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Количество вновь установленных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1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технических средств регулирования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2 059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1 300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1 450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1 500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7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дорожного движения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шт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7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Протяженность вновь нанесенной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1 302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1317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1 350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1 400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1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 разметки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кв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</w:t>
            </w:r>
          </w:p>
        </w:tc>
        <w:tc>
          <w:tcPr>
            <w:tcW w:w="10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00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4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4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185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Ведомственные целевые</w:t>
            </w:r>
          </w:p>
        </w:tc>
        <w:tc>
          <w:tcPr>
            <w:tcW w:w="786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ВЦП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Обеспечение функционирования сети автомобильных дорог Томской области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13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программы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входящие</w:t>
            </w:r>
          </w:p>
        </w:tc>
        <w:tc>
          <w:tcPr>
            <w:tcW w:w="786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7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196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состав подпрограммы</w:t>
            </w:r>
          </w:p>
        </w:tc>
        <w:tc>
          <w:tcPr>
            <w:tcW w:w="8340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 xml:space="preserve">ВЦП </w:t>
            </w:r>
            <w:r w:rsidRPr="00840767">
              <w:rPr>
                <w:rFonts w:ascii="Times" w:hAnsi="Times" w:cs="Times"/>
                <w:w w:val="99"/>
                <w:sz w:val="21"/>
                <w:szCs w:val="21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w w:val="99"/>
                <w:sz w:val="21"/>
                <w:szCs w:val="21"/>
                <w:lang w:val="ru-RU"/>
              </w:rPr>
              <w:t>Удовлетворение общественных потребностей в сфере организации дорожного движе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116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далее</w:t>
            </w:r>
            <w:r>
              <w:rPr>
                <w:rFonts w:ascii="Times" w:hAnsi="Times" w:cs="Times"/>
                <w:sz w:val="21"/>
                <w:szCs w:val="21"/>
              </w:rPr>
              <w:t xml:space="preserve"> –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ВЦП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8340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5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7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Сроки реализации</w:t>
            </w:r>
          </w:p>
        </w:tc>
        <w:tc>
          <w:tcPr>
            <w:tcW w:w="3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– 2020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годы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1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подпрограммы</w:t>
            </w:r>
          </w:p>
        </w:tc>
        <w:tc>
          <w:tcPr>
            <w:tcW w:w="3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Источники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2015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2016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201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5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 и источники</w:t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федеральный бюджет</w:t>
            </w: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259 000,0</w:t>
            </w: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72 300,0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36 700,0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50 0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1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 согласованию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3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20" w:type="dxa"/>
            <w:gridSpan w:val="3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3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финансирования</w:t>
            </w:r>
          </w:p>
        </w:tc>
        <w:tc>
          <w:tcPr>
            <w:tcW w:w="384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2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областной бюджет</w:t>
            </w: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19 073 861,6</w:t>
            </w:r>
          </w:p>
        </w:tc>
        <w:tc>
          <w:tcPr>
            <w:tcW w:w="11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2 636 876,1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2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3 124 909,1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3 328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2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подпрограммы</w:t>
            </w:r>
          </w:p>
        </w:tc>
        <w:tc>
          <w:tcPr>
            <w:tcW w:w="384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60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20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38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местные бюджеты </w:t>
            </w: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 согласованию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28 849,8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8 101,0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20" w:type="dxa"/>
            <w:gridSpan w:val="3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11 709,4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9 0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2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с детализацией по годам</w:t>
            </w:r>
          </w:p>
        </w:tc>
        <w:tc>
          <w:tcPr>
            <w:tcW w:w="384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20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0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7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внебюджетные источники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4"/>
        </w:trPr>
        <w:tc>
          <w:tcPr>
            <w:tcW w:w="27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реализации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тыс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рублей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38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3 348 945,6</w:t>
            </w: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66 000,0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780" w:type="dxa"/>
            <w:gridSpan w:val="2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4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820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1"/>
        </w:trPr>
        <w:tc>
          <w:tcPr>
            <w:tcW w:w="27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 согласованию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3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78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9"/>
        </w:trPr>
        <w:tc>
          <w:tcPr>
            <w:tcW w:w="27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84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1"/>
        </w:trPr>
        <w:tc>
          <w:tcPr>
            <w:tcW w:w="2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 по источникам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22 710 657,0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2 783 277,1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3 173 318,5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4 207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840" w:header="720" w:footer="720" w:gutter="0"/>
          <w:cols w:space="720" w:equalWidth="0">
            <w:col w:w="1106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4927"/>
        <w:rPr>
          <w:rFonts w:ascii="Times New Roman" w:hAnsi="Times New Roman" w:cs="Times New Roman"/>
          <w:sz w:val="24"/>
          <w:szCs w:val="24"/>
        </w:rPr>
      </w:pPr>
      <w:bookmarkStart w:id="30" w:name="page65"/>
      <w:bookmarkEnd w:id="30"/>
      <w:r>
        <w:rPr>
          <w:rFonts w:ascii="Times" w:hAnsi="Times" w:cs="Times"/>
        </w:rPr>
        <w:lastRenderedPageBreak/>
        <w:t>31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56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2227"/>
        <w:rPr>
          <w:rFonts w:ascii="Times New Roman" w:hAnsi="Times New Roman" w:cs="Times New Roman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Характеристика сферы реализации подпрограммы</w:t>
      </w:r>
      <w:r>
        <w:rPr>
          <w:rFonts w:ascii="Times" w:hAnsi="Times" w:cs="Times"/>
          <w:sz w:val="24"/>
          <w:szCs w:val="24"/>
        </w:rPr>
        <w:t xml:space="preserve"> 2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" w:right="240" w:firstLine="71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Общая протяженность сети автомобильных дорог общего пользования регионального или межмуниципального значения в Томской области на </w:t>
      </w:r>
      <w:r w:rsidRPr="00840767">
        <w:rPr>
          <w:rFonts w:ascii="Times" w:hAnsi="Times" w:cs="Times"/>
          <w:sz w:val="24"/>
          <w:szCs w:val="24"/>
          <w:lang w:val="ru-RU"/>
        </w:rPr>
        <w:t>01.01.2014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составляет </w:t>
      </w:r>
      <w:r w:rsidRPr="00840767">
        <w:rPr>
          <w:rFonts w:ascii="Times" w:hAnsi="Times" w:cs="Times"/>
          <w:sz w:val="24"/>
          <w:szCs w:val="24"/>
          <w:lang w:val="ru-RU"/>
        </w:rPr>
        <w:t>4 135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из них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0"/>
        <w:gridCol w:w="560"/>
        <w:gridCol w:w="240"/>
        <w:gridCol w:w="560"/>
        <w:gridCol w:w="1840"/>
        <w:gridCol w:w="4260"/>
        <w:gridCol w:w="940"/>
        <w:gridCol w:w="460"/>
        <w:gridCol w:w="1020"/>
      </w:tblGrid>
      <w:tr w:rsidR="000F5283">
        <w:trPr>
          <w:trHeight w:val="276"/>
        </w:trPr>
        <w:tc>
          <w:tcPr>
            <w:tcW w:w="36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техническим категориям</w:t>
            </w:r>
            <w:r>
              <w:rPr>
                <w:rFonts w:ascii="Times" w:hAnsi="Times" w:cs="Times"/>
                <w:sz w:val="24"/>
                <w:szCs w:val="24"/>
              </w:rPr>
              <w:t>: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типам покрытий</w:t>
            </w:r>
            <w:r>
              <w:rPr>
                <w:rFonts w:ascii="Times" w:hAnsi="Times" w:cs="Times"/>
                <w:sz w:val="24"/>
                <w:szCs w:val="24"/>
              </w:rPr>
              <w:t>: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F5283">
        <w:trPr>
          <w:trHeight w:val="278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4"/>
                <w:szCs w:val="24"/>
              </w:rPr>
              <w:t>– 13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(0,3%);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цементобетонным покрытием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–  28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(0,7%);</w:t>
            </w:r>
          </w:p>
        </w:tc>
      </w:tr>
      <w:tr w:rsidR="000F5283">
        <w:trPr>
          <w:trHeight w:val="27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II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4"/>
                <w:szCs w:val="24"/>
              </w:rPr>
              <w:t>– 93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(2,25%);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асфальтобетонным покрытием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4"/>
                <w:szCs w:val="24"/>
              </w:rPr>
              <w:t>– 1 786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(43,2%);</w:t>
            </w:r>
          </w:p>
        </w:tc>
      </w:tr>
      <w:tr w:rsidR="000F5283">
        <w:trPr>
          <w:trHeight w:val="278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III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6"/>
                <w:sz w:val="24"/>
                <w:szCs w:val="24"/>
              </w:rPr>
              <w:t>– 1383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(33,45%);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гравийным покрытием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4"/>
                <w:szCs w:val="24"/>
              </w:rPr>
              <w:t>– 1 584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(38,3%);</w:t>
            </w:r>
          </w:p>
        </w:tc>
      </w:tr>
      <w:tr w:rsidR="000F5283">
        <w:trPr>
          <w:trHeight w:val="274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IV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6"/>
                <w:sz w:val="24"/>
                <w:szCs w:val="24"/>
              </w:rPr>
              <w:t>– 2198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(53,2%);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грунтовых дорог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– 737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(17,8%).</w:t>
            </w:r>
          </w:p>
        </w:tc>
      </w:tr>
      <w:tr w:rsidR="000F5283">
        <w:trPr>
          <w:trHeight w:val="278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V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–  314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7,6%.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5283" w:rsidRDefault="00C21F1A">
      <w:pPr>
        <w:widowControl w:val="0"/>
        <w:autoSpaceDE w:val="0"/>
        <w:autoSpaceDN w:val="0"/>
        <w:adjustRightInd w:val="0"/>
        <w:spacing w:after="0" w:line="237" w:lineRule="auto"/>
        <w:ind w:left="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 категории </w:t>
      </w:r>
      <w:r>
        <w:rPr>
          <w:rFonts w:ascii="Times" w:hAnsi="Times" w:cs="Times"/>
          <w:sz w:val="24"/>
          <w:szCs w:val="24"/>
        </w:rPr>
        <w:t>– 134</w:t>
      </w:r>
      <w:r>
        <w:rPr>
          <w:rFonts w:ascii="Times New Roman" w:hAnsi="Times New Roman" w:cs="Times New Roman"/>
          <w:sz w:val="24"/>
          <w:szCs w:val="24"/>
        </w:rPr>
        <w:t xml:space="preserve">  км </w:t>
      </w:r>
      <w:r>
        <w:rPr>
          <w:rFonts w:ascii="Times" w:hAnsi="Times" w:cs="Times"/>
          <w:sz w:val="24"/>
          <w:szCs w:val="24"/>
        </w:rPr>
        <w:t>(3,2%).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87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127" w:right="1180" w:hanging="2126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Наличие мостов и путепроводов на </w:t>
      </w:r>
      <w:r w:rsidRPr="00840767">
        <w:rPr>
          <w:rFonts w:ascii="Times" w:hAnsi="Times" w:cs="Times"/>
          <w:sz w:val="24"/>
          <w:szCs w:val="24"/>
          <w:lang w:val="ru-RU"/>
        </w:rPr>
        <w:t>01.01.2014 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всего</w:t>
      </w:r>
      <w:r w:rsidRPr="00840767">
        <w:rPr>
          <w:rFonts w:ascii="Times" w:hAnsi="Times" w:cs="Times"/>
          <w:sz w:val="24"/>
          <w:szCs w:val="24"/>
          <w:lang w:val="ru-RU"/>
        </w:rPr>
        <w:t>: 197 / 12 228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шт</w:t>
      </w:r>
      <w:r w:rsidRPr="00840767">
        <w:rPr>
          <w:rFonts w:ascii="Times" w:hAnsi="Times" w:cs="Times"/>
          <w:sz w:val="24"/>
          <w:szCs w:val="24"/>
          <w:lang w:val="ru-RU"/>
        </w:rPr>
        <w:t>./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том числе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железобетонные </w:t>
      </w:r>
      <w:r w:rsidRPr="00840767">
        <w:rPr>
          <w:rFonts w:ascii="Times" w:hAnsi="Times" w:cs="Times"/>
          <w:sz w:val="24"/>
          <w:szCs w:val="24"/>
          <w:lang w:val="ru-RU"/>
        </w:rPr>
        <w:t>– 119 / 6 328,1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шт</w:t>
      </w:r>
      <w:r w:rsidRPr="00840767">
        <w:rPr>
          <w:rFonts w:ascii="Times" w:hAnsi="Times" w:cs="Times"/>
          <w:sz w:val="24"/>
          <w:szCs w:val="24"/>
          <w:lang w:val="ru-RU"/>
        </w:rPr>
        <w:t>./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металлические </w:t>
      </w:r>
      <w:r w:rsidRPr="00840767">
        <w:rPr>
          <w:rFonts w:ascii="Times" w:hAnsi="Times" w:cs="Times"/>
          <w:sz w:val="24"/>
          <w:szCs w:val="24"/>
          <w:lang w:val="ru-RU"/>
        </w:rPr>
        <w:t>– 35 / 4 805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шт</w:t>
      </w:r>
      <w:r w:rsidRPr="00840767">
        <w:rPr>
          <w:rFonts w:ascii="Times" w:hAnsi="Times" w:cs="Times"/>
          <w:sz w:val="24"/>
          <w:szCs w:val="24"/>
          <w:lang w:val="ru-RU"/>
        </w:rPr>
        <w:t>./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деревянные </w:t>
      </w:r>
      <w:r w:rsidRPr="00840767">
        <w:rPr>
          <w:rFonts w:ascii="Times" w:hAnsi="Times" w:cs="Times"/>
          <w:sz w:val="24"/>
          <w:szCs w:val="24"/>
          <w:lang w:val="ru-RU"/>
        </w:rPr>
        <w:t>– 43 / 1 095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шт</w:t>
      </w:r>
      <w:r w:rsidRPr="00840767">
        <w:rPr>
          <w:rFonts w:ascii="Times" w:hAnsi="Times" w:cs="Times"/>
          <w:sz w:val="24"/>
          <w:szCs w:val="24"/>
          <w:lang w:val="ru-RU"/>
        </w:rPr>
        <w:t>./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Кроме того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зимнее время сооружаются </w:t>
      </w:r>
      <w:r w:rsidRPr="00840767">
        <w:rPr>
          <w:rFonts w:ascii="Times" w:hAnsi="Times" w:cs="Times"/>
          <w:sz w:val="24"/>
          <w:szCs w:val="24"/>
          <w:lang w:val="ru-RU"/>
        </w:rPr>
        <w:t>19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ледовых переправ длиной </w:t>
      </w:r>
      <w:r w:rsidRPr="00840767">
        <w:rPr>
          <w:rFonts w:ascii="Times" w:hAnsi="Times" w:cs="Times"/>
          <w:sz w:val="24"/>
          <w:szCs w:val="24"/>
          <w:lang w:val="ru-RU"/>
        </w:rPr>
        <w:t>9 086,71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9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7" w:right="24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 настоящее время основная доля автомобильных дорог и мостовых сооружений на них требует увеличения прочностных характеристик по причине ускоренного разрушения дорожных конструкций и снижения сроков службы между ремонтами вследствие увеличения в составе транспортных потоков доли тяжелых автомобилей и автопоездов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Сеть автомобильных дорог общего пользования регионального или межмуниципального значения имеет недостаточную плотность</w:t>
      </w:r>
      <w:r w:rsidRPr="00840767">
        <w:rPr>
          <w:rFonts w:ascii="Times" w:hAnsi="Times" w:cs="Times"/>
          <w:sz w:val="24"/>
          <w:szCs w:val="24"/>
          <w:lang w:val="ru-RU"/>
        </w:rPr>
        <w:t>, 203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сельских населенных пункта с численностью </w:t>
      </w:r>
      <w:r w:rsidRPr="00840767">
        <w:rPr>
          <w:rFonts w:ascii="Times" w:hAnsi="Times" w:cs="Times"/>
          <w:sz w:val="24"/>
          <w:szCs w:val="24"/>
          <w:lang w:val="ru-RU"/>
        </w:rPr>
        <w:t>44,8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тыс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человек не имеют связи по дорогам с твердым покрытием с сетью дорог общего пользования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техническое состояние значительной части автомобильных дорог по своим параметрам не соответствует техническим нормам и возросшей интенсивности движения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" w:right="24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Из </w:t>
      </w:r>
      <w:r w:rsidRPr="00840767">
        <w:rPr>
          <w:rFonts w:ascii="Times" w:hAnsi="Times" w:cs="Times"/>
          <w:sz w:val="24"/>
          <w:szCs w:val="24"/>
          <w:lang w:val="ru-RU"/>
        </w:rPr>
        <w:t>197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мостов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находящихся на дорогах общего пользования в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38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мостов не соответствуют нормативным техническим характеристикам по состоянию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numPr>
          <w:ilvl w:val="0"/>
          <w:numId w:val="15"/>
        </w:numPr>
        <w:tabs>
          <w:tab w:val="clear" w:pos="720"/>
          <w:tab w:val="num" w:pos="382"/>
        </w:tabs>
        <w:overflowPunct w:val="0"/>
        <w:autoSpaceDE w:val="0"/>
        <w:autoSpaceDN w:val="0"/>
        <w:adjustRightInd w:val="0"/>
        <w:spacing w:after="0" w:line="236" w:lineRule="auto"/>
        <w:ind w:left="7" w:right="240" w:hanging="7"/>
        <w:jc w:val="both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безопасности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существенно снижает пропускную способность и безопасность автодорожной сети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ближайшие годы должны быть предприняты серьезные меры по ремонту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numPr>
          <w:ilvl w:val="0"/>
          <w:numId w:val="15"/>
        </w:numPr>
        <w:tabs>
          <w:tab w:val="clear" w:pos="720"/>
          <w:tab w:val="num" w:pos="187"/>
        </w:tabs>
        <w:overflowPunct w:val="0"/>
        <w:autoSpaceDE w:val="0"/>
        <w:autoSpaceDN w:val="0"/>
        <w:adjustRightInd w:val="0"/>
        <w:spacing w:after="0" w:line="237" w:lineRule="auto"/>
        <w:ind w:left="187" w:hanging="1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капитальному ремонту искусственных сооружений</w:t>
      </w:r>
      <w:r>
        <w:rPr>
          <w:rFonts w:ascii="Times" w:hAnsi="Times" w:cs="Times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07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Состояние некоторых мостов не может быть доведено до нормативных требований путем</w:t>
      </w: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60"/>
        <w:gridCol w:w="1240"/>
        <w:gridCol w:w="1240"/>
        <w:gridCol w:w="560"/>
        <w:gridCol w:w="520"/>
        <w:gridCol w:w="1660"/>
        <w:gridCol w:w="360"/>
        <w:gridCol w:w="640"/>
        <w:gridCol w:w="1040"/>
        <w:gridCol w:w="860"/>
        <w:gridCol w:w="580"/>
      </w:tblGrid>
      <w:tr w:rsidR="000F5283">
        <w:trPr>
          <w:trHeight w:val="276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капитального ремонта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мосты являются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непригодными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ремонта</w:t>
            </w:r>
          </w:p>
        </w:tc>
      </w:tr>
      <w:tr w:rsidR="000F5283">
        <w:trPr>
          <w:trHeight w:val="278"/>
        </w:trPr>
        <w:tc>
          <w:tcPr>
            <w:tcW w:w="38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подлежат замене новыми</w:t>
            </w:r>
            <w:r>
              <w:rPr>
                <w:rFonts w:ascii="Times" w:hAnsi="Times" w:cs="Times"/>
                <w:sz w:val="24"/>
                <w:szCs w:val="24"/>
              </w:rPr>
              <w:t>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283">
        <w:trPr>
          <w:trHeight w:val="274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Около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right="10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84,6%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протяженности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автомобильных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регионального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</w:tc>
      </w:tr>
      <w:tr w:rsidR="000F5283">
        <w:trPr>
          <w:trHeight w:val="276"/>
        </w:trPr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межмуниципального  и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соответствует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нормативным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10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" w:right="2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по транспортно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эксплуатационному состоянию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приводит к повышению себестоимости автомобильных перевозок и снижению конкурентоспособности продукции предприятий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" w:right="24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Более половины автомобильных дорог местного значения не имеет твердого покрытия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 территории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 имеющей выхода на сеть автомобильных дорог общего пользования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203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населенных пункта области не обеспечены круглогодичной связью с дорожной сетью общего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пользования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7" w:right="24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Опережение роста интенсивности движения по сравнению с увеличением протяженности и пропускной способности автомобильных дорог приводит к росту уровня аварийности на автомобильных дорогах общего пользования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" w:right="24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Недостаточный уровень развития дорожной сети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том числе и улично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дорожной сети населенных пунктов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приводит к значительным потерям для экономики и населения и является одним из наиболее существенных инфраструктурных ограничений темпов социально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экономического развития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460" w:bottom="1440" w:left="1133" w:header="720" w:footer="720" w:gutter="0"/>
          <w:cols w:space="720" w:equalWidth="0">
            <w:col w:w="10307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40"/>
        <w:rPr>
          <w:rFonts w:ascii="Times New Roman" w:hAnsi="Times New Roman" w:cs="Times New Roman"/>
          <w:sz w:val="24"/>
          <w:szCs w:val="24"/>
          <w:lang w:val="ru-RU"/>
        </w:rPr>
      </w:pPr>
      <w:bookmarkStart w:id="31" w:name="page67"/>
      <w:bookmarkEnd w:id="31"/>
      <w:r w:rsidRPr="00840767">
        <w:rPr>
          <w:rFonts w:ascii="Times" w:hAnsi="Times" w:cs="Times"/>
          <w:lang w:val="ru-RU"/>
        </w:rPr>
        <w:lastRenderedPageBreak/>
        <w:t>32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13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Динамика показателей цели подпрограммы государственной программы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3640"/>
        <w:gridCol w:w="1320"/>
        <w:gridCol w:w="1360"/>
        <w:gridCol w:w="140"/>
        <w:gridCol w:w="1480"/>
        <w:gridCol w:w="200"/>
        <w:gridCol w:w="1360"/>
        <w:gridCol w:w="30"/>
      </w:tblGrid>
      <w:tr w:rsidR="000F5283">
        <w:trPr>
          <w:trHeight w:val="276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4"/>
                <w:szCs w:val="24"/>
              </w:rPr>
              <w:t>№</w:t>
            </w:r>
          </w:p>
        </w:tc>
        <w:tc>
          <w:tcPr>
            <w:tcW w:w="36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Единица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2013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1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  <w:r>
              <w:rPr>
                <w:rFonts w:ascii="Times" w:hAnsi="Times" w:cs="Times"/>
                <w:w w:val="98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п</w:t>
            </w:r>
          </w:p>
        </w:tc>
        <w:tc>
          <w:tcPr>
            <w:tcW w:w="36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2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6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1.</w:t>
            </w:r>
          </w:p>
        </w:tc>
        <w:tc>
          <w:tcPr>
            <w:tcW w:w="9500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Доля населенных пунктов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не обеспеченных регулярным транспортным сообщением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дорогами с твердым покрытием</w:t>
            </w:r>
            <w:r>
              <w:rPr>
                <w:rFonts w:ascii="Times" w:hAnsi="Times" w:cs="Times"/>
                <w:sz w:val="24"/>
                <w:szCs w:val="24"/>
              </w:rPr>
              <w:t>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30,46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30,11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29,99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Сибирский федеральный округ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21,55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21,18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20,58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36,8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36,46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35,93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11,09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10,81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10,72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Красноярский край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6,94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6,71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6,60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26,27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25,67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24,10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63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2.</w:t>
            </w:r>
          </w:p>
        </w:tc>
        <w:tc>
          <w:tcPr>
            <w:tcW w:w="9500" w:type="dxa"/>
            <w:gridSpan w:val="7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Прирост протяженности автомобильных дорог общего пользования регионального или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27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81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left="8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межмуниципального значения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соответствующих нормативным требованиям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81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транспортно</w:t>
            </w:r>
            <w:r>
              <w:rPr>
                <w:rFonts w:ascii="Times" w:hAnsi="Times" w:cs="Times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эксплуатационным показателям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2,30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0,00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2,53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Сибирский федеральный округ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0,00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0,00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3,34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12,52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7,49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6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14,67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8,92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0,00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3,25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Красноярский край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5,70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0,18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3,49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66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%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0,00</w:t>
            </w: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0,59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64" w:lineRule="exact"/>
              <w:ind w:righ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4"/>
                <w:szCs w:val="24"/>
              </w:rPr>
              <w:t>1,04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4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Сеть автодорог общего пользования в Томской области</w:t>
            </w:r>
          </w:p>
        </w:tc>
        <w:tc>
          <w:tcPr>
            <w:tcW w:w="31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имеет значительную степень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износа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Это вызвано тем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при постоянном увеличении интенсивности дорожного движения и росте парка транспортных средств в </w:t>
      </w:r>
      <w:r w:rsidRPr="00840767">
        <w:rPr>
          <w:rFonts w:ascii="Times" w:hAnsi="Times" w:cs="Times"/>
          <w:sz w:val="24"/>
          <w:szCs w:val="24"/>
          <w:lang w:val="ru-RU"/>
        </w:rPr>
        <w:t>2002 – 2006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годах после ликвидации дорожных фондов серьезно снизились темпы строительства и капитального ремонта автодорог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r w:rsidRPr="00840767">
        <w:rPr>
          <w:rFonts w:ascii="Times" w:hAnsi="Times" w:cs="Times"/>
          <w:sz w:val="24"/>
          <w:szCs w:val="24"/>
          <w:lang w:val="ru-RU"/>
        </w:rPr>
        <w:t>2007 – 2008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годах удалось обеспечить существенное увеличение объемов финансирования дорожного строительства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однако вследствие кризисных явлений в экономике в </w:t>
      </w:r>
      <w:r w:rsidRPr="00840767">
        <w:rPr>
          <w:rFonts w:ascii="Times" w:hAnsi="Times" w:cs="Times"/>
          <w:sz w:val="24"/>
          <w:szCs w:val="24"/>
          <w:lang w:val="ru-RU"/>
        </w:rPr>
        <w:t>2009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году эти объемы были снижены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  настоящее  время  не  только  для  строительства  и  реконструкции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 но  даже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numPr>
          <w:ilvl w:val="0"/>
          <w:numId w:val="16"/>
        </w:numPr>
        <w:tabs>
          <w:tab w:val="clear" w:pos="720"/>
          <w:tab w:val="num" w:pos="279"/>
        </w:tabs>
        <w:overflowPunct w:val="0"/>
        <w:autoSpaceDE w:val="0"/>
        <w:autoSpaceDN w:val="0"/>
        <w:adjustRightInd w:val="0"/>
        <w:spacing w:after="0" w:line="236" w:lineRule="auto"/>
        <w:ind w:left="20" w:hanging="7"/>
        <w:jc w:val="both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для содержания сети муниципальных автодорог и улично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дорожной сети муниципальных образований недостаточно финансовых средств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Процесс оформления автомобильных дорог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numPr>
          <w:ilvl w:val="0"/>
          <w:numId w:val="16"/>
        </w:numPr>
        <w:tabs>
          <w:tab w:val="clear" w:pos="720"/>
          <w:tab w:val="num" w:pos="240"/>
        </w:tabs>
        <w:overflowPunct w:val="0"/>
        <w:autoSpaceDE w:val="0"/>
        <w:autoSpaceDN w:val="0"/>
        <w:adjustRightInd w:val="0"/>
        <w:spacing w:after="0" w:line="237" w:lineRule="auto"/>
        <w:ind w:left="240" w:hanging="22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улично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дорожной сети в собственность муниципальных образований должен сопровождаться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закреплением в бюджетах данных муниципальных образований соответствующих финансовых средств на содержание и реконструкцию этих объектов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 среднесрочной и долгосрочной перспективе можно ожидать увеличения нагрузки и на всю остальную автодорожную сеть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Данная ситуация будет усугубляться тем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что незавершенный ремонт автомобильных дорог будет сохраняться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Несмотря на сокращение автодорог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не соответствующих нормативу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их доля в </w:t>
      </w:r>
      <w:r w:rsidRPr="00840767">
        <w:rPr>
          <w:rFonts w:ascii="Times" w:hAnsi="Times" w:cs="Times"/>
          <w:sz w:val="24"/>
          <w:szCs w:val="24"/>
          <w:lang w:val="ru-RU"/>
        </w:rPr>
        <w:t>2015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году будет составлять </w:t>
      </w:r>
      <w:r w:rsidRPr="00840767">
        <w:rPr>
          <w:rFonts w:ascii="Times" w:hAnsi="Times" w:cs="Times"/>
          <w:sz w:val="24"/>
          <w:szCs w:val="24"/>
          <w:lang w:val="ru-RU"/>
        </w:rPr>
        <w:t>76,7%,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к </w:t>
      </w:r>
      <w:r w:rsidRPr="00840767">
        <w:rPr>
          <w:rFonts w:ascii="Times" w:hAnsi="Times" w:cs="Times"/>
          <w:sz w:val="24"/>
          <w:szCs w:val="24"/>
          <w:lang w:val="ru-RU"/>
        </w:rPr>
        <w:t>2018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году </w:t>
      </w:r>
      <w:r w:rsidRPr="00840767">
        <w:rPr>
          <w:rFonts w:ascii="Times" w:hAnsi="Times" w:cs="Times"/>
          <w:sz w:val="24"/>
          <w:szCs w:val="24"/>
          <w:lang w:val="ru-RU"/>
        </w:rPr>
        <w:t>– 76%.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Доля грунтовых автодорог также будет сокращаться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но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тем не менее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 </w:t>
      </w:r>
      <w:r w:rsidRPr="00840767">
        <w:rPr>
          <w:rFonts w:ascii="Times" w:hAnsi="Times" w:cs="Times"/>
          <w:sz w:val="24"/>
          <w:szCs w:val="24"/>
          <w:lang w:val="ru-RU"/>
        </w:rPr>
        <w:t>2018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году они будут составлять около </w:t>
      </w:r>
      <w:r w:rsidRPr="00840767">
        <w:rPr>
          <w:rFonts w:ascii="Times" w:hAnsi="Times" w:cs="Times"/>
          <w:sz w:val="24"/>
          <w:szCs w:val="24"/>
          <w:lang w:val="ru-RU"/>
        </w:rPr>
        <w:t>17 %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сети автодорог общего пользования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 этой ситуации основные действия должны быть направлены на обеспечение в полной мере реализации следующих мероприятий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содержание автодорог и искусственных сооружений на них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 котором должно быть приостановлено разрушение автодорог и обеспечена их сохранность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безопасность дорожного движения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ремонт автодорог и искусственных сооружений на них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который также должен приостановить разрушение автодорог и обеспечить доведение их до состояния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соответствующего уровню нормативных нагрузок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0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ликвидация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реконструкция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наиболее неблагоприятных участков автодорог с высокой повторяемостью дорожно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транспортных происшествий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831" w:left="1120" w:header="720" w:footer="720" w:gutter="0"/>
          <w:cols w:space="720" w:equalWidth="0">
            <w:col w:w="10080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27"/>
        <w:rPr>
          <w:rFonts w:ascii="Times New Roman" w:hAnsi="Times New Roman" w:cs="Times New Roman"/>
          <w:sz w:val="24"/>
          <w:szCs w:val="24"/>
          <w:lang w:val="ru-RU"/>
        </w:rPr>
      </w:pPr>
      <w:bookmarkStart w:id="32" w:name="page69"/>
      <w:bookmarkEnd w:id="32"/>
      <w:r w:rsidRPr="00840767">
        <w:rPr>
          <w:rFonts w:ascii="Times" w:hAnsi="Times" w:cs="Times"/>
          <w:lang w:val="ru-RU"/>
        </w:rPr>
        <w:lastRenderedPageBreak/>
        <w:t>33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7" w:firstLine="71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обеспечение высокого качества ремонтных работ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 котором может быть достигнута эксплуатационная надежность и долговечность автодорог и искусственных сооружений на них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numPr>
          <w:ilvl w:val="1"/>
          <w:numId w:val="17"/>
        </w:numPr>
        <w:tabs>
          <w:tab w:val="clear" w:pos="1440"/>
          <w:tab w:val="num" w:pos="1020"/>
        </w:tabs>
        <w:overflowPunct w:val="0"/>
        <w:autoSpaceDE w:val="0"/>
        <w:autoSpaceDN w:val="0"/>
        <w:adjustRightInd w:val="0"/>
        <w:spacing w:after="0" w:line="238" w:lineRule="auto"/>
        <w:ind w:left="7" w:firstLine="703"/>
        <w:jc w:val="both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целях обеспечения финансовой основы для содержания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ремонта и строительства муниципальных автодорог и улично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дорожной сети поселений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структурирования средств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передаваемых муниципальным образованиям из дорожного фонда области в виде субсидий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закрепления целевого назначения средств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направляемых на содержание и развитие муниципальных автодорог и улично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дорожной сети поселений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соответствии с Бюджетным кодексом Российской Федерации с </w:t>
      </w:r>
      <w:r w:rsidRPr="00840767">
        <w:rPr>
          <w:rFonts w:ascii="Times" w:hAnsi="Times" w:cs="Times"/>
          <w:sz w:val="24"/>
          <w:szCs w:val="24"/>
          <w:lang w:val="ru-RU"/>
        </w:rPr>
        <w:t>1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января </w:t>
      </w:r>
      <w:r w:rsidRPr="00840767">
        <w:rPr>
          <w:rFonts w:ascii="Times" w:hAnsi="Times" w:cs="Times"/>
          <w:sz w:val="24"/>
          <w:szCs w:val="24"/>
          <w:lang w:val="ru-RU"/>
        </w:rPr>
        <w:t>2014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решениями представительных органов муниципальных образований создаются муниципальные дорожные фонды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этом органы государственной власти субъекта Российской Федерации обязаны установить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65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дифференцированные нормативы отчислений в местные бюджеты от акцизов на нефтепродукты исходя из зачисления в местные бюджеты не менее </w:t>
      </w:r>
      <w:r w:rsidRPr="00840767">
        <w:rPr>
          <w:rFonts w:ascii="Times" w:hAnsi="Times" w:cs="Times"/>
          <w:sz w:val="24"/>
          <w:szCs w:val="24"/>
          <w:lang w:val="ru-RU"/>
        </w:rPr>
        <w:t>10%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налоговых доходов консолидированного бюджета субъекта Российской Федерации от указанного налога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Размеры указанных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дифференцированных нормативов отчислений в местные бюджеты устанавливаются исходя из протяженности автомобильных дорог местного значения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находящихся в собственности соответствующих муниципальных образований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1"/>
          <w:numId w:val="17"/>
        </w:numPr>
        <w:tabs>
          <w:tab w:val="clear" w:pos="1440"/>
          <w:tab w:val="num" w:pos="947"/>
        </w:tabs>
        <w:overflowPunct w:val="0"/>
        <w:autoSpaceDE w:val="0"/>
        <w:autoSpaceDN w:val="0"/>
        <w:adjustRightInd w:val="0"/>
        <w:spacing w:after="0" w:line="236" w:lineRule="auto"/>
        <w:ind w:left="947" w:hanging="23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этой связи муниципальными образованиями реализуются мероприятия по оформлению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прав муниципальной собственности на автомобильные дороги общего пользования местного значения и дорожные сооружения на них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на земельные участки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занимаемые ими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Субсидии бюджетам муниципальных образований Томской области из дорожного фонда области предоставляются в целях оказания местным бюджетам государственной поддержки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17"/>
        </w:numPr>
        <w:tabs>
          <w:tab w:val="clear" w:pos="720"/>
          <w:tab w:val="num" w:pos="329"/>
        </w:tabs>
        <w:overflowPunct w:val="0"/>
        <w:autoSpaceDE w:val="0"/>
        <w:autoSpaceDN w:val="0"/>
        <w:adjustRightInd w:val="0"/>
        <w:spacing w:after="0" w:line="234" w:lineRule="auto"/>
        <w:ind w:left="7" w:hanging="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виде софинансирования расходных обязательств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возникающих в рамках реализации мероприятий данной государственной программы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 следующему направлению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на проектирование и строительство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реконструкцию</w:t>
      </w:r>
      <w:r w:rsidRPr="00840767">
        <w:rPr>
          <w:rFonts w:ascii="Times" w:hAnsi="Times" w:cs="Times"/>
          <w:sz w:val="24"/>
          <w:szCs w:val="24"/>
          <w:lang w:val="ru-RU"/>
        </w:rPr>
        <w:t>)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автомобильных дорог общего </w:t>
      </w: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60"/>
        <w:gridCol w:w="6440"/>
        <w:gridCol w:w="960"/>
      </w:tblGrid>
      <w:tr w:rsidR="000F5283">
        <w:trPr>
          <w:trHeight w:val="274"/>
        </w:trPr>
        <w:tc>
          <w:tcPr>
            <w:tcW w:w="91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пользования местного значения с твердым покрытием до сельских населенных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пунктов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</w:p>
        </w:tc>
      </w:tr>
      <w:tr w:rsidR="000F5283" w:rsidRPr="00840767">
        <w:trPr>
          <w:trHeight w:val="278"/>
        </w:trPr>
        <w:tc>
          <w:tcPr>
            <w:tcW w:w="91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имеющих круглогодичной связи с сетью автомобильных дорог общего пользования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F5283">
        <w:trPr>
          <w:trHeight w:val="272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Дополнительными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1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индикаторами развития автомобильных дорог Томской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</w:p>
        </w:tc>
      </w:tr>
      <w:tr w:rsidR="000F5283">
        <w:trPr>
          <w:trHeight w:val="280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" w:hAnsi="Times" w:cs="Times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являются</w:t>
            </w:r>
            <w:r>
              <w:rPr>
                <w:rFonts w:ascii="Times" w:hAnsi="Times" w:cs="Times"/>
                <w:sz w:val="24"/>
                <w:szCs w:val="24"/>
              </w:rPr>
              <w:t>:</w:t>
            </w:r>
          </w:p>
        </w:tc>
        <w:tc>
          <w:tcPr>
            <w:tcW w:w="6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283" w:rsidRPr="00840767">
        <w:trPr>
          <w:trHeight w:val="274"/>
        </w:trPr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населенных</w:t>
            </w:r>
          </w:p>
        </w:tc>
        <w:tc>
          <w:tcPr>
            <w:tcW w:w="7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пунктов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не обеспеченных регулярным транспортным сообщением</w:t>
            </w: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707" w:hanging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в Томской области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дорогами с твердым покрытием</w:t>
      </w:r>
      <w:r w:rsidRPr="00840767">
        <w:rPr>
          <w:rFonts w:ascii="Times" w:hAnsi="Times" w:cs="Times"/>
          <w:sz w:val="24"/>
          <w:szCs w:val="24"/>
          <w:lang w:val="ru-RU"/>
        </w:rPr>
        <w:t>), – 33,8%;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прирост протяженности автомобильных дорог общего пользования регионального или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межмуниципального значения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соответствующих нормативным требованиям к транспортно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эксплуатационным показателям</w:t>
      </w:r>
      <w:r w:rsidRPr="00840767">
        <w:rPr>
          <w:rFonts w:ascii="Times" w:hAnsi="Times" w:cs="Times"/>
          <w:sz w:val="24"/>
          <w:szCs w:val="24"/>
          <w:lang w:val="ru-RU"/>
        </w:rPr>
        <w:t>, 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ежегодно не менее </w:t>
      </w:r>
      <w:r w:rsidRPr="00840767">
        <w:rPr>
          <w:rFonts w:ascii="Times" w:hAnsi="Times" w:cs="Times"/>
          <w:sz w:val="24"/>
          <w:szCs w:val="24"/>
          <w:lang w:val="ru-RU"/>
        </w:rPr>
        <w:t>0,5%.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Основными перспективными инвестиционными проектами до </w:t>
      </w:r>
      <w:r w:rsidRPr="00840767">
        <w:rPr>
          <w:rFonts w:ascii="Times" w:hAnsi="Times" w:cs="Times"/>
          <w:sz w:val="24"/>
          <w:szCs w:val="24"/>
          <w:lang w:val="ru-RU"/>
        </w:rPr>
        <w:t>2020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года для Томской области являются продолжение строительства и реконструкции участков Северной широтной дороги с привлечением в перспективе федерального финансирования и строительство автомобильной дороги по маршруту Игол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Орловка с использованием механизмов государственно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частного партнерства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left="2127" w:right="1020" w:hanging="403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Проект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Строительство и реконструкция участков Северной широтной автомобильной дороги на территории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»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7"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В целях развития транспортной инфраструктуры региона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обеспечения роста экономики Томской области и в соответствии с поручением Президента Российской Федерации 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Путина от </w:t>
      </w:r>
      <w:r w:rsidRPr="00840767">
        <w:rPr>
          <w:rFonts w:ascii="Times" w:hAnsi="Times" w:cs="Times"/>
          <w:sz w:val="24"/>
          <w:szCs w:val="24"/>
          <w:lang w:val="ru-RU"/>
        </w:rPr>
        <w:t>10.11.2005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перечень мероприятий актуализированной Концепции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ИНО Томск </w:t>
      </w:r>
      <w:r w:rsidRPr="00840767">
        <w:rPr>
          <w:rFonts w:ascii="Times" w:hAnsi="Times" w:cs="Times"/>
          <w:sz w:val="24"/>
          <w:szCs w:val="24"/>
          <w:lang w:val="ru-RU"/>
        </w:rPr>
        <w:t>2020»</w:t>
      </w: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0"/>
        <w:gridCol w:w="1340"/>
        <w:gridCol w:w="2040"/>
        <w:gridCol w:w="380"/>
        <w:gridCol w:w="1980"/>
        <w:gridCol w:w="2540"/>
        <w:gridCol w:w="900"/>
      </w:tblGrid>
      <w:tr w:rsidR="000F5283">
        <w:trPr>
          <w:trHeight w:val="274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включен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Северной  широтной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дороги</w:t>
            </w:r>
          </w:p>
        </w:tc>
      </w:tr>
      <w:tr w:rsidR="000F5283">
        <w:trPr>
          <w:trHeight w:val="278"/>
        </w:trPr>
        <w:tc>
          <w:tcPr>
            <w:tcW w:w="2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Санкт</w:t>
            </w:r>
            <w:r>
              <w:rPr>
                <w:rFonts w:ascii="Times" w:hAnsi="Times" w:cs="Times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Петербург</w:t>
            </w:r>
            <w:r>
              <w:rPr>
                <w:rFonts w:ascii="Times" w:hAnsi="Times" w:cs="Times"/>
                <w:sz w:val="24"/>
                <w:szCs w:val="24"/>
              </w:rPr>
              <w:t xml:space="preserve"> –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Пермь </w:t>
            </w:r>
            <w:r>
              <w:rPr>
                <w:rFonts w:ascii="Times" w:hAnsi="Times" w:cs="Times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Серов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–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Ханты</w:t>
            </w:r>
            <w:r>
              <w:rPr>
                <w:rFonts w:ascii="Times" w:hAnsi="Times" w:cs="Times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Мансийск</w:t>
            </w:r>
          </w:p>
        </w:tc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 xml:space="preserve">–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Нижневартовск</w:t>
            </w:r>
            <w:r>
              <w:rPr>
                <w:rFonts w:ascii="Times" w:hAnsi="Times" w:cs="Times"/>
                <w:sz w:val="24"/>
                <w:szCs w:val="24"/>
              </w:rPr>
              <w:t xml:space="preserve"> –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</w:t>
            </w:r>
            <w:r>
              <w:rPr>
                <w:rFonts w:ascii="Times" w:hAnsi="Times" w:cs="Times"/>
                <w:sz w:val="24"/>
                <w:szCs w:val="24"/>
              </w:rPr>
              <w:t>»</w:t>
            </w:r>
          </w:p>
        </w:tc>
      </w:tr>
      <w:tr w:rsidR="000F5283" w:rsidRPr="00840767">
        <w:trPr>
          <w:trHeight w:val="274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далее</w:t>
            </w:r>
            <w:r>
              <w:rPr>
                <w:rFonts w:ascii="Times" w:hAnsi="Times" w:cs="Times"/>
                <w:sz w:val="24"/>
                <w:szCs w:val="24"/>
              </w:rPr>
              <w:t xml:space="preserve"> –</w:t>
            </w:r>
          </w:p>
        </w:tc>
        <w:tc>
          <w:tcPr>
            <w:tcW w:w="82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ind w:right="204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w w:val="98"/>
                <w:sz w:val="24"/>
                <w:szCs w:val="24"/>
                <w:lang w:val="ru-RU"/>
              </w:rPr>
              <w:t>СШД</w:t>
            </w:r>
            <w:r w:rsidRPr="00840767">
              <w:rPr>
                <w:rFonts w:ascii="Times" w:hAnsi="Times" w:cs="Times"/>
                <w:w w:val="98"/>
                <w:sz w:val="24"/>
                <w:szCs w:val="24"/>
                <w:lang w:val="ru-RU"/>
              </w:rPr>
              <w:t>)</w:t>
            </w:r>
            <w:r w:rsidRPr="00840767">
              <w:rPr>
                <w:rFonts w:ascii="Times New Roman" w:hAnsi="Times New Roman" w:cs="Times New Roman"/>
                <w:w w:val="98"/>
                <w:sz w:val="24"/>
                <w:szCs w:val="24"/>
                <w:lang w:val="ru-RU"/>
              </w:rPr>
              <w:t xml:space="preserve"> на территории Томской области</w:t>
            </w:r>
            <w:r w:rsidRPr="00840767">
              <w:rPr>
                <w:rFonts w:ascii="Times" w:hAnsi="Times" w:cs="Times"/>
                <w:w w:val="98"/>
                <w:sz w:val="24"/>
                <w:szCs w:val="24"/>
                <w:lang w:val="ru-RU"/>
              </w:rPr>
              <w:t>» (</w:t>
            </w:r>
            <w:r w:rsidRPr="00840767">
              <w:rPr>
                <w:rFonts w:ascii="Times New Roman" w:hAnsi="Times New Roman" w:cs="Times New Roman"/>
                <w:w w:val="98"/>
                <w:sz w:val="24"/>
                <w:szCs w:val="24"/>
                <w:lang w:val="ru-RU"/>
              </w:rPr>
              <w:t xml:space="preserve">далее </w:t>
            </w:r>
            <w:r w:rsidRPr="00840767">
              <w:rPr>
                <w:rFonts w:ascii="Times" w:hAnsi="Times" w:cs="Times"/>
                <w:w w:val="98"/>
                <w:sz w:val="24"/>
                <w:szCs w:val="24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w w:val="98"/>
                <w:sz w:val="24"/>
                <w:szCs w:val="24"/>
                <w:lang w:val="ru-RU"/>
              </w:rPr>
              <w:t xml:space="preserve">  Объект </w:t>
            </w:r>
            <w:r w:rsidRPr="00840767">
              <w:rPr>
                <w:rFonts w:ascii="Times" w:hAnsi="Times" w:cs="Times"/>
                <w:w w:val="98"/>
                <w:sz w:val="24"/>
                <w:szCs w:val="24"/>
                <w:lang w:val="ru-RU"/>
              </w:rPr>
              <w:t>1).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Сооружение СШД прорабатывается в профильных ведомствах и органами власти Томской области с </w:t>
      </w:r>
      <w:r w:rsidRPr="00840767">
        <w:rPr>
          <w:rFonts w:ascii="Times" w:hAnsi="Times" w:cs="Times"/>
          <w:sz w:val="24"/>
          <w:szCs w:val="24"/>
          <w:lang w:val="ru-RU"/>
        </w:rPr>
        <w:t>1970-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х годов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совещании с участием представителей Министерства транспорта</w:t>
      </w: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40"/>
        <w:gridCol w:w="1200"/>
        <w:gridCol w:w="2040"/>
        <w:gridCol w:w="5380"/>
      </w:tblGrid>
      <w:tr w:rsidR="000F5283" w:rsidRPr="00840767">
        <w:trPr>
          <w:trHeight w:val="278"/>
        </w:trPr>
        <w:tc>
          <w:tcPr>
            <w:tcW w:w="2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Российской  Федерации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Федерального  дорожного  агентства  и  Главы  Администрации</w:t>
            </w:r>
          </w:p>
        </w:tc>
      </w:tr>
      <w:tr w:rsidR="000F5283" w:rsidRPr="00840767">
        <w:trPr>
          <w:trHeight w:val="274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Губернатора</w:t>
            </w:r>
            <w:r>
              <w:rPr>
                <w:rFonts w:ascii="Times" w:hAnsi="Times" w:cs="Times"/>
                <w:w w:val="97"/>
                <w:sz w:val="24"/>
                <w:szCs w:val="24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Томской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области </w:t>
            </w:r>
            <w:r>
              <w:rPr>
                <w:rFonts w:ascii="Times" w:hAnsi="Times" w:cs="Times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23.08.2006,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г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Томск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)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определено приступить</w:t>
            </w:r>
          </w:p>
        </w:tc>
      </w:tr>
      <w:tr w:rsidR="000F5283" w:rsidRPr="00840767">
        <w:trPr>
          <w:trHeight w:val="278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" w:hAnsi="Times" w:cs="Times"/>
                <w:sz w:val="24"/>
                <w:szCs w:val="24"/>
              </w:rPr>
              <w:t>2007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года</w:t>
            </w:r>
          </w:p>
        </w:tc>
        <w:tc>
          <w:tcPr>
            <w:tcW w:w="3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реализации на территории</w:t>
            </w: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Томской области Объекта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1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с финансированием</w:t>
            </w: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715" w:left="1133" w:header="720" w:footer="720" w:gutter="0"/>
          <w:cols w:space="720" w:equalWidth="0">
            <w:col w:w="10067"/>
          </w:cols>
          <w:noEndnote/>
        </w:sect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4920"/>
        <w:rPr>
          <w:rFonts w:ascii="Times New Roman" w:hAnsi="Times New Roman" w:cs="Times New Roman"/>
          <w:sz w:val="24"/>
          <w:szCs w:val="24"/>
          <w:lang w:val="ru-RU"/>
        </w:rPr>
      </w:pPr>
      <w:bookmarkStart w:id="33" w:name="page71"/>
      <w:bookmarkEnd w:id="33"/>
      <w:r w:rsidRPr="00840767">
        <w:rPr>
          <w:rFonts w:ascii="Times" w:hAnsi="Times" w:cs="Times"/>
          <w:lang w:val="ru-RU"/>
        </w:rPr>
        <w:lastRenderedPageBreak/>
        <w:t>34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7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из средств федерального и областного бюджетов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Участки СШД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проходящие по территориям Пермского края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Свердловской области и Ханты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Мансийского автономного округа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Югры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уже успешно функционируют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Завершение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540"/>
        <w:gridCol w:w="1220"/>
        <w:gridCol w:w="1240"/>
        <w:gridCol w:w="2020"/>
        <w:gridCol w:w="3000"/>
        <w:gridCol w:w="1040"/>
      </w:tblGrid>
      <w:tr w:rsidR="000F5283">
        <w:trPr>
          <w:trHeight w:val="278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строительства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Объекта </w:t>
            </w:r>
            <w:r>
              <w:rPr>
                <w:rFonts w:ascii="Times" w:hAnsi="Times" w:cs="Times"/>
                <w:sz w:val="24"/>
                <w:szCs w:val="24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связано с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реализацией ряда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крупных и дорогостоящих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проектов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</w:p>
        </w:tc>
      </w:tr>
      <w:tr w:rsidR="000F5283">
        <w:trPr>
          <w:trHeight w:val="274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" w:hAnsi="Times" w:cs="Times"/>
                <w:sz w:val="24"/>
                <w:szCs w:val="24"/>
              </w:rPr>
              <w:t>: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0F5283" w:rsidRPr="00840767">
        <w:trPr>
          <w:trHeight w:val="278"/>
        </w:trPr>
        <w:tc>
          <w:tcPr>
            <w:tcW w:w="90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обход г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Нижневартовска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включающий мост через р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.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Обь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(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ХМАО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);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F5283">
        <w:trPr>
          <w:trHeight w:val="272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участки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 на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4"/>
                <w:szCs w:val="24"/>
              </w:rPr>
              <w:t>территории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Томской области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Могильного Мыса до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Каргаска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и от Каргаска до границы с Ханты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Мансийским автономным округом </w:t>
      </w:r>
      <w:r w:rsidRPr="00840767">
        <w:rPr>
          <w:rFonts w:ascii="Times" w:hAnsi="Times" w:cs="Times"/>
          <w:sz w:val="24"/>
          <w:szCs w:val="24"/>
          <w:lang w:val="ru-RU"/>
        </w:rPr>
        <w:t>–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Югрой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0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Исторически обусловленная оторванность Томской области от Транссибирской магистрали и главных федеральных автомобильных трасс </w:t>
      </w:r>
      <w:r w:rsidRPr="00840767">
        <w:rPr>
          <w:rFonts w:ascii="Times" w:hAnsi="Times" w:cs="Times"/>
          <w:sz w:val="24"/>
          <w:szCs w:val="24"/>
          <w:lang w:val="ru-RU"/>
        </w:rPr>
        <w:t>(«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Обь</w:t>
      </w:r>
      <w:r w:rsidRPr="00840767">
        <w:rPr>
          <w:rFonts w:ascii="Times" w:hAnsi="Times" w:cs="Times"/>
          <w:sz w:val="24"/>
          <w:szCs w:val="24"/>
          <w:lang w:val="ru-RU"/>
        </w:rPr>
        <w:t>», 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Амур</w:t>
      </w:r>
      <w:r w:rsidRPr="00840767">
        <w:rPr>
          <w:rFonts w:ascii="Times" w:hAnsi="Times" w:cs="Times"/>
          <w:sz w:val="24"/>
          <w:szCs w:val="24"/>
          <w:lang w:val="ru-RU"/>
        </w:rPr>
        <w:t>», 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Байкал</w:t>
      </w:r>
      <w:r w:rsidRPr="00840767">
        <w:rPr>
          <w:rFonts w:ascii="Times" w:hAnsi="Times" w:cs="Times"/>
          <w:sz w:val="24"/>
          <w:szCs w:val="24"/>
          <w:lang w:val="ru-RU"/>
        </w:rPr>
        <w:t>»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Енисей</w:t>
      </w:r>
      <w:r w:rsidRPr="00840767">
        <w:rPr>
          <w:rFonts w:ascii="Times" w:hAnsi="Times" w:cs="Times"/>
          <w:sz w:val="24"/>
          <w:szCs w:val="24"/>
          <w:lang w:val="ru-RU"/>
        </w:rPr>
        <w:t>»),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наличие только </w:t>
      </w:r>
      <w:r w:rsidRPr="00840767">
        <w:rPr>
          <w:rFonts w:ascii="Times" w:hAnsi="Times" w:cs="Times"/>
          <w:sz w:val="24"/>
          <w:szCs w:val="24"/>
          <w:lang w:val="ru-RU"/>
        </w:rPr>
        <w:t>34,8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км автомобильных дорог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имеющих статус федерального значения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ставят регион на одно из последних мест в России по показателю внутренней и внешней интегрированности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Реализация Объекта </w:t>
      </w:r>
      <w:r w:rsidRPr="00840767">
        <w:rPr>
          <w:rFonts w:ascii="Times" w:hAnsi="Times" w:cs="Times"/>
          <w:sz w:val="24"/>
          <w:szCs w:val="24"/>
          <w:lang w:val="ru-RU"/>
        </w:rPr>
        <w:t>1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позволит обеспечить</w:t>
      </w:r>
      <w:r w:rsidRPr="00840767">
        <w:rPr>
          <w:rFonts w:ascii="Times" w:hAnsi="Times" w:cs="Times"/>
          <w:sz w:val="24"/>
          <w:szCs w:val="24"/>
          <w:lang w:val="ru-RU"/>
        </w:rPr>
        <w:t>: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36" w:lineRule="auto"/>
        <w:ind w:left="7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развитие транзитного потенциала Томской области и выполнение указанной в Послании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380"/>
        <w:gridCol w:w="3680"/>
      </w:tblGrid>
      <w:tr w:rsidR="000F5283" w:rsidRPr="00840767">
        <w:trPr>
          <w:trHeight w:val="276"/>
        </w:trPr>
        <w:tc>
          <w:tcPr>
            <w:tcW w:w="10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Президента  Российской  Федерации  Федеральному  Собранию  Российской  Федерации</w:t>
            </w:r>
          </w:p>
        </w:tc>
      </w:tr>
      <w:tr w:rsidR="000F5283" w:rsidRPr="00840767">
        <w:trPr>
          <w:trHeight w:val="276"/>
        </w:trPr>
        <w:tc>
          <w:tcPr>
            <w:tcW w:w="10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от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12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декабря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2012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года задачи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–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развитие транспортных коридоров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;</w:t>
            </w:r>
          </w:p>
        </w:tc>
      </w:tr>
      <w:tr w:rsidR="000F5283" w:rsidRPr="00840767">
        <w:trPr>
          <w:trHeight w:val="276"/>
        </w:trPr>
        <w:tc>
          <w:tcPr>
            <w:tcW w:w="10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расширение возможностей интеграции транспортной системы России в евразийское</w:t>
            </w:r>
          </w:p>
        </w:tc>
      </w:tr>
      <w:tr w:rsidR="000F5283">
        <w:trPr>
          <w:trHeight w:val="274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транспортное пространство посредством прямого выхода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южные территории Сибири</w:t>
            </w:r>
          </w:p>
        </w:tc>
      </w:tr>
      <w:tr w:rsidR="000F5283" w:rsidRPr="00840767">
        <w:trPr>
          <w:trHeight w:val="280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 странам Центральной и Восточной Азии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,</w:t>
            </w: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 в перспективе 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–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усиление позиций России в сфере</w:t>
            </w:r>
          </w:p>
        </w:tc>
      </w:tr>
      <w:tr w:rsidR="000F5283" w:rsidRPr="00840767">
        <w:trPr>
          <w:trHeight w:val="274"/>
        </w:trPr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транзита и экспорта транспортных услуг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;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создание прямых транспортных связей между крупными центрами Северо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Западных регионов европейской части России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Северного Урала и Западной Сибири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 также нового автодорожного выхода из районов Среднего Приобья и Ямала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повышение инвестиционной и социальной привлекательности регионов Западной Сибири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формирование единой дорожной сети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повышение транспортной доступности различных районов Томской области и томской агломерации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создание необходимых инфраструктурных условий для развития первого в России федерального опытного полигона отработки технологий добычи нетрадиционных источников углеводородного сырья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трудноизвлекаемой нефти</w:t>
      </w:r>
      <w:r w:rsidRPr="00840767">
        <w:rPr>
          <w:rFonts w:ascii="Times" w:hAnsi="Times" w:cs="Times"/>
          <w:sz w:val="24"/>
          <w:szCs w:val="24"/>
          <w:lang w:val="ru-RU"/>
        </w:rPr>
        <w:t>),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лесопромышленного   и  нефтехимического   кластеров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  Бакчарского  железорудного месторождения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включение в экономический оборот новых лесных массивов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месторождений бурых углей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торфа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вовлечение в промышленную разработку новых нефтяных и газовых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700" w:hanging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месторождений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создание рабочих мест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увеличение транспортной мобильности постоянного населения и общей численности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постоянного населения северных районов Томской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Таким образом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создание Объекта </w:t>
      </w:r>
      <w:r w:rsidRPr="00840767">
        <w:rPr>
          <w:rFonts w:ascii="Times" w:hAnsi="Times" w:cs="Times"/>
          <w:sz w:val="24"/>
          <w:szCs w:val="24"/>
          <w:lang w:val="ru-RU"/>
        </w:rPr>
        <w:t>1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может претендовать на статус проекта федерального значения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8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51" w:lineRule="auto"/>
        <w:ind w:left="1420" w:right="1020" w:hanging="408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Проект </w:t>
      </w:r>
      <w:r w:rsidRPr="00840767">
        <w:rPr>
          <w:rFonts w:ascii="Times" w:hAnsi="Times" w:cs="Times"/>
          <w:sz w:val="23"/>
          <w:szCs w:val="23"/>
          <w:lang w:val="ru-RU"/>
        </w:rPr>
        <w:t>«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Строительство автомобильной дороги по маршруту Игол </w:t>
      </w:r>
      <w:r w:rsidRPr="00840767">
        <w:rPr>
          <w:rFonts w:ascii="Times" w:hAnsi="Times" w:cs="Times"/>
          <w:sz w:val="23"/>
          <w:szCs w:val="23"/>
          <w:lang w:val="ru-RU"/>
        </w:rPr>
        <w:t>–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Орловка</w:t>
      </w:r>
      <w:r w:rsidRPr="00840767">
        <w:rPr>
          <w:rFonts w:ascii="Times" w:hAnsi="Times" w:cs="Times"/>
          <w:sz w:val="23"/>
          <w:szCs w:val="23"/>
          <w:lang w:val="ru-RU"/>
        </w:rPr>
        <w:t>»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или </w:t>
      </w:r>
      <w:r w:rsidRPr="00840767">
        <w:rPr>
          <w:rFonts w:ascii="Times" w:hAnsi="Times" w:cs="Times"/>
          <w:sz w:val="23"/>
          <w:szCs w:val="23"/>
          <w:lang w:val="ru-RU"/>
        </w:rPr>
        <w:t>«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Строительства автомобильной дороги </w:t>
      </w:r>
      <w:r>
        <w:rPr>
          <w:rFonts w:ascii="Times" w:hAnsi="Times" w:cs="Times"/>
          <w:sz w:val="23"/>
          <w:szCs w:val="23"/>
        </w:rPr>
        <w:t>IV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технической категории Игол </w:t>
      </w:r>
      <w:r w:rsidRPr="00840767">
        <w:rPr>
          <w:rFonts w:ascii="Times" w:hAnsi="Times" w:cs="Times"/>
          <w:sz w:val="23"/>
          <w:szCs w:val="23"/>
          <w:lang w:val="ru-RU"/>
        </w:rPr>
        <w:t>–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Орловка на территориях Томской и Новосибирской областей</w:t>
      </w:r>
      <w:r w:rsidRPr="00840767">
        <w:rPr>
          <w:rFonts w:ascii="Times" w:hAnsi="Times" w:cs="Times"/>
          <w:sz w:val="23"/>
          <w:szCs w:val="23"/>
          <w:lang w:val="ru-RU"/>
        </w:rPr>
        <w:t>»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7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4"/>
          <w:szCs w:val="24"/>
          <w:lang w:val="ru-RU"/>
        </w:rPr>
        <w:t xml:space="preserve">09.10.2014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заключено трехстороннее Соглашение о сотрудничестве между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Правительством Новосибирской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Администрацией Томской области и ООО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Северный транзит</w:t>
      </w:r>
      <w:r w:rsidRPr="00840767">
        <w:rPr>
          <w:rFonts w:ascii="Times" w:hAnsi="Times" w:cs="Times"/>
          <w:sz w:val="24"/>
          <w:szCs w:val="24"/>
          <w:lang w:val="ru-RU"/>
        </w:rPr>
        <w:t>»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 реализации проектирования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строительства и эксплуатации автомобильной дороги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Игол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–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Орловка</w:t>
      </w:r>
      <w:r w:rsidRPr="00840767">
        <w:rPr>
          <w:rFonts w:ascii="Times" w:hAnsi="Times" w:cs="Times"/>
          <w:sz w:val="24"/>
          <w:szCs w:val="24"/>
          <w:lang w:val="ru-RU"/>
        </w:rPr>
        <w:t>» 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далее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–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Соглашение</w:t>
      </w:r>
      <w:r w:rsidRPr="00840767">
        <w:rPr>
          <w:rFonts w:ascii="Times" w:hAnsi="Times" w:cs="Times"/>
          <w:sz w:val="24"/>
          <w:szCs w:val="24"/>
          <w:lang w:val="ru-RU"/>
        </w:rPr>
        <w:t>).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Предметом Соглашения является установление основных принципов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 направлений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620"/>
        <w:gridCol w:w="1760"/>
        <w:gridCol w:w="1960"/>
        <w:gridCol w:w="520"/>
        <w:gridCol w:w="3300"/>
        <w:gridCol w:w="900"/>
      </w:tblGrid>
      <w:tr w:rsidR="000F5283" w:rsidRPr="00840767">
        <w:trPr>
          <w:trHeight w:val="272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4"/>
                <w:szCs w:val="24"/>
              </w:rPr>
              <w:t>сотрудничества</w:t>
            </w:r>
          </w:p>
        </w:tc>
        <w:tc>
          <w:tcPr>
            <w:tcW w:w="84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1" w:lineRule="exact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взаимодействия Сторон на основе баланса интересов каждой из Сторон</w:t>
            </w:r>
          </w:p>
        </w:tc>
      </w:tr>
      <w:tr w:rsidR="000F5283">
        <w:trPr>
          <w:trHeight w:val="280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 реализации</w:t>
            </w: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проектирования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строительства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эксплуатации  автомобильной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дороги</w:t>
            </w:r>
          </w:p>
        </w:tc>
      </w:tr>
      <w:tr w:rsidR="000F5283" w:rsidRPr="00840767">
        <w:trPr>
          <w:trHeight w:val="274"/>
        </w:trPr>
        <w:tc>
          <w:tcPr>
            <w:tcW w:w="58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3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" w:hAnsi="Times" w:cs="Times"/>
                <w:w w:val="99"/>
                <w:sz w:val="24"/>
                <w:szCs w:val="24"/>
                <w:lang w:val="ru-RU"/>
              </w:rPr>
              <w:t>«</w:t>
            </w:r>
            <w:r w:rsidRPr="00840767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>Игол</w:t>
            </w:r>
            <w:r w:rsidRPr="00840767">
              <w:rPr>
                <w:rFonts w:ascii="Times" w:hAnsi="Times" w:cs="Times"/>
                <w:w w:val="99"/>
                <w:sz w:val="24"/>
                <w:szCs w:val="24"/>
                <w:lang w:val="ru-RU"/>
              </w:rPr>
              <w:t>-</w:t>
            </w:r>
            <w:r w:rsidRPr="00840767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>Орловка</w:t>
            </w:r>
            <w:r w:rsidRPr="00840767">
              <w:rPr>
                <w:rFonts w:ascii="Times" w:hAnsi="Times" w:cs="Times"/>
                <w:w w:val="99"/>
                <w:sz w:val="24"/>
                <w:szCs w:val="24"/>
                <w:lang w:val="ru-RU"/>
              </w:rPr>
              <w:t>» (</w:t>
            </w:r>
            <w:r w:rsidRPr="00840767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>далее</w:t>
            </w:r>
            <w:r w:rsidRPr="00840767">
              <w:rPr>
                <w:rFonts w:ascii="Times" w:hAnsi="Times" w:cs="Times"/>
                <w:w w:val="99"/>
                <w:sz w:val="24"/>
                <w:szCs w:val="24"/>
                <w:lang w:val="ru-RU"/>
              </w:rPr>
              <w:t xml:space="preserve"> –  </w:t>
            </w:r>
            <w:r w:rsidRPr="00840767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>Объект</w:t>
            </w:r>
            <w:r w:rsidRPr="00840767">
              <w:rPr>
                <w:rFonts w:ascii="Times" w:hAnsi="Times" w:cs="Times"/>
                <w:w w:val="99"/>
                <w:sz w:val="24"/>
                <w:szCs w:val="24"/>
                <w:lang w:val="ru-RU"/>
              </w:rPr>
              <w:t xml:space="preserve"> 2) </w:t>
            </w:r>
            <w:r w:rsidRPr="00840767">
              <w:rPr>
                <w:rFonts w:ascii="Times New Roman" w:hAnsi="Times New Roman" w:cs="Times New Roman"/>
                <w:w w:val="99"/>
                <w:sz w:val="24"/>
                <w:szCs w:val="24"/>
                <w:lang w:val="ru-RU"/>
              </w:rPr>
              <w:t>в следующих целях</w:t>
            </w:r>
            <w:r w:rsidRPr="00840767">
              <w:rPr>
                <w:rFonts w:ascii="Times" w:hAnsi="Times" w:cs="Times"/>
                <w:w w:val="99"/>
                <w:sz w:val="24"/>
                <w:szCs w:val="24"/>
                <w:lang w:val="ru-RU"/>
              </w:rPr>
              <w:t>: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  <w:tr w:rsidR="000F5283">
        <w:trPr>
          <w:trHeight w:val="276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связать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круглогодичной</w:t>
            </w:r>
          </w:p>
        </w:tc>
        <w:tc>
          <w:tcPr>
            <w:tcW w:w="24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транспортной схемой</w:t>
            </w: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Новосибирскую и Омскую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</w:p>
        </w:tc>
      </w:tr>
      <w:tr w:rsidR="000F5283" w:rsidRPr="00840767">
        <w:trPr>
          <w:trHeight w:val="276"/>
        </w:trPr>
        <w:tc>
          <w:tcPr>
            <w:tcW w:w="53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 территориями Томской и Тюменской областей</w:t>
            </w:r>
            <w:r w:rsidRPr="00840767">
              <w:rPr>
                <w:rFonts w:ascii="Times" w:hAnsi="Times" w:cs="Times"/>
                <w:sz w:val="24"/>
                <w:szCs w:val="24"/>
                <w:lang w:val="ru-RU"/>
              </w:rPr>
              <w:t>;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</w:p>
        </w:tc>
      </w:tr>
      <w:tr w:rsidR="000F5283">
        <w:trPr>
          <w:trHeight w:val="278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действенные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инвестиционные</w:t>
            </w:r>
          </w:p>
        </w:tc>
        <w:tc>
          <w:tcPr>
            <w:tcW w:w="47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механизмы</w:t>
            </w:r>
            <w:r>
              <w:rPr>
                <w:rFonts w:ascii="Times" w:hAnsi="Times" w:cs="Times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позволяющие  осуществить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1900" w:h="16840"/>
          <w:pgMar w:top="697" w:right="700" w:bottom="715" w:left="1140" w:header="720" w:footer="720" w:gutter="0"/>
          <w:cols w:space="720" w:equalWidth="0">
            <w:col w:w="1006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4920"/>
        <w:rPr>
          <w:rFonts w:ascii="Times New Roman" w:hAnsi="Times New Roman" w:cs="Times New Roman"/>
          <w:sz w:val="24"/>
          <w:szCs w:val="24"/>
        </w:rPr>
      </w:pPr>
      <w:bookmarkStart w:id="34" w:name="page73"/>
      <w:bookmarkEnd w:id="34"/>
      <w:r>
        <w:rPr>
          <w:rFonts w:ascii="Times" w:hAnsi="Times" w:cs="Times"/>
        </w:rPr>
        <w:lastRenderedPageBreak/>
        <w:t>35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проектирование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строительство и эксплуатацию Объекта </w:t>
      </w:r>
      <w:r w:rsidRPr="00840767">
        <w:rPr>
          <w:rFonts w:ascii="Times" w:hAnsi="Times" w:cs="Times"/>
          <w:sz w:val="24"/>
          <w:szCs w:val="24"/>
          <w:lang w:val="ru-RU"/>
        </w:rPr>
        <w:t>2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в рамках частнопредпринимательской инициативы и механизмов частно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государственного партнерства</w:t>
      </w:r>
      <w:r w:rsidRPr="00840767">
        <w:rPr>
          <w:rFonts w:ascii="Times" w:hAnsi="Times" w:cs="Times"/>
          <w:sz w:val="24"/>
          <w:szCs w:val="24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0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обеспечить подъезд к Северному широтному коридору с федеральной автодороги </w:t>
      </w:r>
      <w:r w:rsidRPr="00840767">
        <w:rPr>
          <w:rFonts w:ascii="Times" w:hAnsi="Times" w:cs="Times"/>
          <w:sz w:val="24"/>
          <w:szCs w:val="24"/>
          <w:lang w:val="ru-RU"/>
        </w:rPr>
        <w:t>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Байкал</w:t>
      </w:r>
      <w:r w:rsidRPr="00840767">
        <w:rPr>
          <w:rFonts w:ascii="Times" w:hAnsi="Times" w:cs="Times"/>
          <w:sz w:val="24"/>
          <w:szCs w:val="24"/>
          <w:lang w:val="ru-RU"/>
        </w:rPr>
        <w:t>» 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-51),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Западного широтного хода Транссибирской железнодорожной магистрали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далее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–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ЗСБ ж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.)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по маршруту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станция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«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Чаны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»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ЗСБ ж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.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. –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деревня Орловка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 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Кыштовский район Новосибирской области</w:t>
      </w:r>
      <w:r w:rsidRPr="00840767">
        <w:rPr>
          <w:rFonts w:ascii="Times" w:hAnsi="Times" w:cs="Times"/>
          <w:sz w:val="24"/>
          <w:szCs w:val="24"/>
          <w:lang w:val="ru-RU"/>
        </w:rPr>
        <w:t xml:space="preserve">) – 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автотранспортная дорожная сеть Игольско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Таловского нефтегазового месторождения </w:t>
      </w:r>
      <w:r w:rsidRPr="00840767">
        <w:rPr>
          <w:rFonts w:ascii="Times" w:hAnsi="Times" w:cs="Times"/>
          <w:sz w:val="24"/>
          <w:szCs w:val="24"/>
          <w:lang w:val="ru-RU"/>
        </w:rPr>
        <w:t>(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Томская область</w:t>
      </w:r>
      <w:r w:rsidRPr="00840767">
        <w:rPr>
          <w:rFonts w:ascii="Times" w:hAnsi="Times" w:cs="Times"/>
          <w:sz w:val="24"/>
          <w:szCs w:val="24"/>
          <w:lang w:val="ru-RU"/>
        </w:rPr>
        <w:t>)».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firstLine="71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Поэтапный ввод в строй Объекта </w:t>
      </w:r>
      <w:r w:rsidRPr="00840767">
        <w:rPr>
          <w:rFonts w:ascii="Times" w:hAnsi="Times" w:cs="Times"/>
          <w:sz w:val="24"/>
          <w:szCs w:val="24"/>
          <w:lang w:val="ru-RU"/>
        </w:rPr>
        <w:t>2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позволит связать круглогодично действующей транспортной схемой Новосибирскую и Омскую области с северно</w:t>
      </w:r>
      <w:r w:rsidRPr="00840767">
        <w:rPr>
          <w:rFonts w:ascii="Times" w:hAnsi="Times" w:cs="Times"/>
          <w:sz w:val="24"/>
          <w:szCs w:val="24"/>
          <w:lang w:val="ru-RU"/>
        </w:rPr>
        <w:t>-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>западными территориями Томской и Тюменской областей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приступить к промышленному освоению природных ресурсов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создать реальные инвестиционные механизмы для комплексного развития отдаленных северных районов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51" w:lineRule="auto"/>
        <w:ind w:left="700" w:right="428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Источники финансирования Объекта </w:t>
      </w:r>
      <w:r w:rsidRPr="00840767">
        <w:rPr>
          <w:rFonts w:ascii="Times" w:hAnsi="Times" w:cs="Times"/>
          <w:sz w:val="23"/>
          <w:szCs w:val="23"/>
          <w:lang w:val="ru-RU"/>
        </w:rPr>
        <w:t>2: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собственные ресурсы ООО </w:t>
      </w:r>
      <w:r w:rsidRPr="00840767">
        <w:rPr>
          <w:rFonts w:ascii="Times" w:hAnsi="Times" w:cs="Times"/>
          <w:sz w:val="23"/>
          <w:szCs w:val="23"/>
          <w:lang w:val="ru-RU"/>
        </w:rPr>
        <w:t>«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Северный транзит</w:t>
      </w:r>
      <w:r w:rsidRPr="00840767">
        <w:rPr>
          <w:rFonts w:ascii="Times" w:hAnsi="Times" w:cs="Times"/>
          <w:sz w:val="23"/>
          <w:szCs w:val="23"/>
          <w:lang w:val="ru-RU"/>
        </w:rPr>
        <w:t>»;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 привлеченные инвестиции и кредитные средства</w:t>
      </w:r>
      <w:r w:rsidRPr="00840767">
        <w:rPr>
          <w:rFonts w:ascii="Times" w:hAnsi="Times" w:cs="Times"/>
          <w:sz w:val="23"/>
          <w:szCs w:val="23"/>
          <w:lang w:val="ru-RU"/>
        </w:rPr>
        <w:t>;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4" w:lineRule="auto"/>
        <w:ind w:firstLine="71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>плата за проезд транспорта по автодороге</w:t>
      </w:r>
      <w:r w:rsidRPr="00840767">
        <w:rPr>
          <w:rFonts w:ascii="Times" w:hAnsi="Times" w:cs="Times"/>
          <w:sz w:val="24"/>
          <w:szCs w:val="24"/>
          <w:lang w:val="ru-RU"/>
        </w:rPr>
        <w:t>,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за исключением личного транспорта граждан и пассажирского транспорта перевозчиков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7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После истечения срока окупаемости Объект </w:t>
      </w:r>
      <w:r w:rsidRPr="00840767">
        <w:rPr>
          <w:rFonts w:ascii="Times" w:hAnsi="Times" w:cs="Times"/>
          <w:sz w:val="24"/>
          <w:szCs w:val="24"/>
          <w:lang w:val="ru-RU"/>
        </w:rPr>
        <w:t>2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перейдет в государственную собственность</w:t>
      </w:r>
      <w:r w:rsidRPr="00840767">
        <w:rPr>
          <w:rFonts w:ascii="Times" w:hAnsi="Times" w:cs="Times"/>
          <w:sz w:val="24"/>
          <w:szCs w:val="24"/>
          <w:lang w:val="ru-RU"/>
        </w:rPr>
        <w:t>.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pgSz w:w="11900" w:h="16840"/>
          <w:pgMar w:top="697" w:right="700" w:bottom="1440" w:left="1140" w:header="720" w:footer="720" w:gutter="0"/>
          <w:cols w:space="720" w:equalWidth="0">
            <w:col w:w="1006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620"/>
        <w:rPr>
          <w:rFonts w:ascii="Times New Roman" w:hAnsi="Times New Roman" w:cs="Times New Roman"/>
          <w:sz w:val="24"/>
          <w:szCs w:val="24"/>
        </w:rPr>
      </w:pPr>
      <w:bookmarkStart w:id="35" w:name="page75"/>
      <w:bookmarkEnd w:id="35"/>
      <w:r>
        <w:rPr>
          <w:rFonts w:ascii="Times" w:hAnsi="Times" w:cs="Times"/>
        </w:rPr>
        <w:lastRenderedPageBreak/>
        <w:t>36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numPr>
          <w:ilvl w:val="1"/>
          <w:numId w:val="18"/>
        </w:numPr>
        <w:tabs>
          <w:tab w:val="clear" w:pos="1440"/>
          <w:tab w:val="num" w:pos="5180"/>
        </w:tabs>
        <w:overflowPunct w:val="0"/>
        <w:autoSpaceDE w:val="0"/>
        <w:autoSpaceDN w:val="0"/>
        <w:adjustRightInd w:val="0"/>
        <w:spacing w:after="0" w:line="240" w:lineRule="auto"/>
        <w:ind w:left="5180" w:hanging="251"/>
        <w:jc w:val="both"/>
        <w:rPr>
          <w:rFonts w:ascii="Times" w:hAnsi="Times" w:cs="Times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Перечень показателей цели и задач подпрограммы </w:t>
      </w:r>
      <w:r w:rsidRPr="00840767">
        <w:rPr>
          <w:rFonts w:ascii="Times" w:hAnsi="Times" w:cs="Times"/>
          <w:sz w:val="24"/>
          <w:szCs w:val="24"/>
          <w:lang w:val="ru-RU"/>
        </w:rPr>
        <w:t>2</w:t>
      </w:r>
      <w:r w:rsidRPr="0084076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0F5283" w:rsidRPr="00840767" w:rsidRDefault="00C21F1A">
      <w:pPr>
        <w:widowControl w:val="0"/>
        <w:numPr>
          <w:ilvl w:val="0"/>
          <w:numId w:val="18"/>
        </w:numPr>
        <w:tabs>
          <w:tab w:val="clear" w:pos="720"/>
          <w:tab w:val="num" w:pos="3860"/>
        </w:tabs>
        <w:overflowPunct w:val="0"/>
        <w:autoSpaceDE w:val="0"/>
        <w:autoSpaceDN w:val="0"/>
        <w:adjustRightInd w:val="0"/>
        <w:spacing w:after="0" w:line="207" w:lineRule="auto"/>
        <w:ind w:left="3860" w:hanging="194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840767">
        <w:rPr>
          <w:rFonts w:ascii="Times New Roman" w:hAnsi="Times New Roman" w:cs="Times New Roman"/>
          <w:sz w:val="23"/>
          <w:szCs w:val="23"/>
          <w:lang w:val="ru-RU"/>
        </w:rPr>
        <w:t xml:space="preserve">сведения о порядке сбора информации по показателям и методике их ра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800"/>
        <w:gridCol w:w="1200"/>
        <w:gridCol w:w="1680"/>
        <w:gridCol w:w="1700"/>
        <w:gridCol w:w="1780"/>
        <w:gridCol w:w="1980"/>
        <w:gridCol w:w="480"/>
        <w:gridCol w:w="20"/>
      </w:tblGrid>
      <w:tr w:rsidR="000F5283">
        <w:trPr>
          <w:trHeight w:val="312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Пункт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Алгоритм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Федерального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Временные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Единица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Периодичность</w:t>
            </w:r>
          </w:p>
        </w:tc>
        <w:tc>
          <w:tcPr>
            <w:tcW w:w="17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формирования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Ме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плана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характеристики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измерения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сбора данных</w:t>
            </w:r>
          </w:p>
        </w:tc>
        <w:tc>
          <w:tcPr>
            <w:tcW w:w="17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формула</w:t>
            </w:r>
            <w:r>
              <w:rPr>
                <w:rFonts w:ascii="Times" w:hAnsi="Times" w:cs="Times"/>
                <w:sz w:val="21"/>
                <w:szCs w:val="21"/>
              </w:rPr>
              <w:t xml:space="preserve">)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расчета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статистических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работ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360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Показатели цели подпрограммы </w:t>
            </w:r>
            <w:r>
              <w:rPr>
                <w:rFonts w:ascii="Times" w:hAnsi="Times" w:cs="Times"/>
                <w:sz w:val="21"/>
                <w:szCs w:val="21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Доля населенных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1"/>
                <w:sz w:val="21"/>
                <w:szCs w:val="21"/>
              </w:rPr>
              <w:t>%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1"/>
                <w:szCs w:val="21"/>
              </w:rPr>
              <w:t>год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конец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Кно </w:t>
            </w:r>
            <w:r>
              <w:rPr>
                <w:rFonts w:ascii="Times" w:hAnsi="Times" w:cs="Times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КС </w:t>
            </w:r>
            <w:r>
              <w:rPr>
                <w:rFonts w:ascii="Times" w:hAnsi="Times" w:cs="Times"/>
                <w:sz w:val="21"/>
                <w:szCs w:val="21"/>
              </w:rPr>
              <w:t>* 100,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2"/>
                <w:sz w:val="21"/>
                <w:szCs w:val="21"/>
              </w:rPr>
              <w:t>Вед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пунктов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отчетного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где</w:t>
            </w:r>
            <w:r>
              <w:rPr>
                <w:rFonts w:ascii="Times" w:hAnsi="Times" w:cs="Times"/>
                <w:sz w:val="21"/>
                <w:szCs w:val="21"/>
              </w:rPr>
              <w:t>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 обеспеченных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Кно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количество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регулярным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населенных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транспортным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пунктов в Томской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сообщением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Томской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не обеспеченных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связями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дорогами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 дорогам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твердым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твердым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покрытием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покрытием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ведомственная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статистика</w:t>
            </w:r>
            <w:r>
              <w:rPr>
                <w:rFonts w:ascii="Times" w:hAnsi="Times" w:cs="Times"/>
                <w:sz w:val="21"/>
                <w:szCs w:val="21"/>
              </w:rPr>
              <w:t>),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шт</w:t>
            </w:r>
            <w:r>
              <w:rPr>
                <w:rFonts w:ascii="Times" w:hAnsi="Times" w:cs="Times"/>
                <w:sz w:val="21"/>
                <w:szCs w:val="21"/>
              </w:rPr>
              <w:t>.;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КС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количество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сельских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населенных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пунктов в Томской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наделенных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статусом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поселения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постоянным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населением</w:t>
            </w:r>
            <w:r>
              <w:rPr>
                <w:rFonts w:ascii="Times" w:hAnsi="Times" w:cs="Times"/>
                <w:sz w:val="21"/>
                <w:szCs w:val="21"/>
              </w:rPr>
              <w:t>;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4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С </w:t>
            </w:r>
            <w:r>
              <w:rPr>
                <w:rFonts w:ascii="Times" w:hAnsi="Times" w:cs="Times"/>
                <w:sz w:val="21"/>
                <w:szCs w:val="21"/>
              </w:rPr>
              <w:t>= 565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шт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700" w:right="0" w:bottom="1440" w:left="680" w:header="720" w:footer="720" w:gutter="0"/>
          <w:cols w:space="720" w:equalWidth="0">
            <w:col w:w="1122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800"/>
        <w:gridCol w:w="1200"/>
        <w:gridCol w:w="1680"/>
        <w:gridCol w:w="1700"/>
        <w:gridCol w:w="1780"/>
        <w:gridCol w:w="1980"/>
        <w:gridCol w:w="480"/>
        <w:gridCol w:w="20"/>
      </w:tblGrid>
      <w:tr w:rsidR="000F5283">
        <w:trPr>
          <w:trHeight w:val="253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36" w:name="page77"/>
            <w:bookmarkEnd w:id="36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37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9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Пункт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Алгоритм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Федерального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Временные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Единица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Периодичность</w:t>
            </w:r>
          </w:p>
        </w:tc>
        <w:tc>
          <w:tcPr>
            <w:tcW w:w="17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формирования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Ме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плана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характеристики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измерения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сбора данных</w:t>
            </w:r>
          </w:p>
        </w:tc>
        <w:tc>
          <w:tcPr>
            <w:tcW w:w="17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формула</w:t>
            </w:r>
            <w:r>
              <w:rPr>
                <w:rFonts w:ascii="Times" w:hAnsi="Times" w:cs="Times"/>
                <w:sz w:val="21"/>
                <w:szCs w:val="21"/>
              </w:rPr>
              <w:t xml:space="preserve">)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расчета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статистических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работ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8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Прирост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1"/>
                <w:sz w:val="21"/>
                <w:szCs w:val="21"/>
              </w:rPr>
              <w:t>%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2.4.8.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8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общего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регионального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или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межмуниципаль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 значения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соответствую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щих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нормативным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требованиям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 транспортно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эксплуатацион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ным показателям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229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0F5283">
        <w:rPr>
          <w:noProof/>
        </w:rPr>
        <w:pict>
          <v:line id="_x0000_s1056" style="position:absolute;left:0;text-align:left;z-index:-251627520;mso-position-horizontal-relative:text;mso-position-vertical-relative:text" from=".65pt,-279.1pt" to=".65pt,206.4pt" o:allowincell="f" strokeweight=".16931mm"/>
        </w:pict>
      </w:r>
      <w:r w:rsidR="00C21F1A"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Показатели задачи </w:t>
      </w:r>
      <w:r w:rsidR="00C21F1A" w:rsidRPr="00840767">
        <w:rPr>
          <w:rFonts w:ascii="Times" w:hAnsi="Times" w:cs="Times"/>
          <w:sz w:val="21"/>
          <w:szCs w:val="21"/>
          <w:lang w:val="ru-RU"/>
        </w:rPr>
        <w:t>1</w:t>
      </w:r>
      <w:r w:rsidR="00C21F1A"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подпрограммы </w:t>
      </w:r>
      <w:r w:rsidR="00C21F1A" w:rsidRPr="00840767">
        <w:rPr>
          <w:rFonts w:ascii="Times" w:hAnsi="Times" w:cs="Times"/>
          <w:sz w:val="21"/>
          <w:szCs w:val="21"/>
          <w:lang w:val="ru-RU"/>
        </w:rPr>
        <w:t>2 «</w:t>
      </w:r>
      <w:r w:rsidR="00C21F1A" w:rsidRPr="00840767">
        <w:rPr>
          <w:rFonts w:ascii="Times New Roman" w:hAnsi="Times New Roman" w:cs="Times New Roman"/>
          <w:sz w:val="21"/>
          <w:szCs w:val="21"/>
          <w:lang w:val="ru-RU"/>
        </w:rPr>
        <w:t>Строительство и реконструкция автомобильных дорог общего пользования и соору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800"/>
        <w:gridCol w:w="1200"/>
        <w:gridCol w:w="1680"/>
        <w:gridCol w:w="1700"/>
        <w:gridCol w:w="1780"/>
        <w:gridCol w:w="1980"/>
        <w:gridCol w:w="480"/>
      </w:tblGrid>
      <w:tr w:rsidR="000F5283">
        <w:trPr>
          <w:trHeight w:val="237"/>
        </w:trPr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3.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Протяженность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км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right="7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 отчетный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Подсчет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2"/>
                <w:sz w:val="21"/>
                <w:szCs w:val="21"/>
              </w:rPr>
              <w:t>Вед</w:t>
            </w:r>
          </w:p>
        </w:tc>
      </w:tr>
      <w:tr w:rsidR="000F5283">
        <w:trPr>
          <w:trHeight w:val="19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общего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накопительно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289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начала года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введенных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эксплуатацию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после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строительства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реконструкции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53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0F5283">
        <w:trPr>
          <w:trHeight w:val="22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Количество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right="7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 отчетный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Подсчет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2"/>
                <w:sz w:val="21"/>
                <w:szCs w:val="21"/>
              </w:rPr>
              <w:t>Вед</w:t>
            </w: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построенных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реконструиро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накопительно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ванных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начала года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мостовых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переходов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288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700" w:right="0" w:bottom="1440" w:left="680" w:header="720" w:footer="720" w:gutter="0"/>
          <w:cols w:space="720" w:equalWidth="0">
            <w:col w:w="1122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800"/>
        <w:gridCol w:w="1200"/>
        <w:gridCol w:w="1680"/>
        <w:gridCol w:w="1700"/>
        <w:gridCol w:w="1780"/>
        <w:gridCol w:w="1980"/>
        <w:gridCol w:w="60"/>
        <w:gridCol w:w="420"/>
        <w:gridCol w:w="20"/>
      </w:tblGrid>
      <w:tr w:rsidR="000F5283">
        <w:trPr>
          <w:trHeight w:val="253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37" w:name="page79"/>
            <w:bookmarkEnd w:id="37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38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92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Пункт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Алгоритм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Федерального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Временные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Единица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Периодичность</w:t>
            </w:r>
          </w:p>
        </w:tc>
        <w:tc>
          <w:tcPr>
            <w:tcW w:w="17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формирования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Ме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плана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характеристики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измерения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сбора данных</w:t>
            </w:r>
          </w:p>
        </w:tc>
        <w:tc>
          <w:tcPr>
            <w:tcW w:w="17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формула</w:t>
            </w:r>
            <w:r>
              <w:rPr>
                <w:rFonts w:ascii="Times" w:hAnsi="Times" w:cs="Times"/>
                <w:sz w:val="21"/>
                <w:szCs w:val="21"/>
              </w:rPr>
              <w:t xml:space="preserve">)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расчета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статистических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работ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7</w:t>
            </w: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 xml:space="preserve"> руб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.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1"/>
                <w:szCs w:val="21"/>
              </w:rPr>
              <w:t>год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 отчетный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Подсчет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1"/>
                <w:szCs w:val="21"/>
              </w:rPr>
              <w:t>Фин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8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инвестиций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0"/>
                <w:sz w:val="21"/>
                <w:szCs w:val="21"/>
              </w:rPr>
              <w:t>отче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техническое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перевооружение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строительство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общего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из бюджетов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всех уровней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2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27"/>
        </w:trPr>
        <w:tc>
          <w:tcPr>
            <w:tcW w:w="1080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Показатели задачи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подпрограммы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 «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Обеспечение функционирования сети автомобильных дорог Томской области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»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Доля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1"/>
                <w:sz w:val="21"/>
                <w:szCs w:val="21"/>
              </w:rPr>
              <w:t>%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5"/>
                <w:sz w:val="21"/>
                <w:szCs w:val="21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1"/>
                <w:szCs w:val="21"/>
              </w:rPr>
              <w:t>год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конец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Псоотв</w:t>
            </w:r>
            <w:r>
              <w:rPr>
                <w:rFonts w:ascii="Times" w:hAnsi="Times" w:cs="Times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Побщ </w:t>
            </w:r>
            <w:r>
              <w:rPr>
                <w:rFonts w:ascii="Times" w:hAnsi="Times" w:cs="Times"/>
                <w:sz w:val="21"/>
                <w:szCs w:val="21"/>
              </w:rPr>
              <w:t>*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2"/>
                <w:sz w:val="21"/>
                <w:szCs w:val="21"/>
              </w:rPr>
              <w:t>Вед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7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отчетного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100,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где</w:t>
            </w:r>
            <w:r>
              <w:rPr>
                <w:rFonts w:ascii="Times" w:hAnsi="Times" w:cs="Times"/>
                <w:sz w:val="21"/>
                <w:szCs w:val="21"/>
              </w:rPr>
              <w:t>: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Псоотв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общего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протяженность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регионального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общего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или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межмуниципаль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регионального или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 значения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межмуниципаль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соответствующих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 значения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нормативным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соответствующих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требованиям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нормативным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 транспортно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требованиям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эксплуатацион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 транспортно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ным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эксплуатационным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показателям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показателям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общей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ведомственная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отчетность</w:t>
            </w:r>
            <w:r>
              <w:rPr>
                <w:rFonts w:ascii="Times" w:hAnsi="Times" w:cs="Times"/>
                <w:sz w:val="21"/>
                <w:szCs w:val="21"/>
              </w:rPr>
              <w:t>),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км</w:t>
            </w:r>
            <w:r>
              <w:rPr>
                <w:rFonts w:ascii="Times" w:hAnsi="Times" w:cs="Times"/>
                <w:sz w:val="21"/>
                <w:szCs w:val="21"/>
              </w:rPr>
              <w:t>;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Побщ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общего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протяженность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регионального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общего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или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700" w:right="0" w:bottom="1440" w:left="680" w:header="720" w:footer="720" w:gutter="0"/>
          <w:cols w:space="720" w:equalWidth="0">
            <w:col w:w="1122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800"/>
        <w:gridCol w:w="1200"/>
        <w:gridCol w:w="1680"/>
        <w:gridCol w:w="1700"/>
        <w:gridCol w:w="1780"/>
        <w:gridCol w:w="1980"/>
        <w:gridCol w:w="480"/>
        <w:gridCol w:w="20"/>
      </w:tblGrid>
      <w:tr w:rsidR="000F5283">
        <w:trPr>
          <w:trHeight w:val="253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38" w:name="page81"/>
            <w:bookmarkEnd w:id="38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1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39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6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9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Пункт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Алгоритм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Федерального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Временные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Наименование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Единица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Периодичность</w:t>
            </w:r>
          </w:p>
        </w:tc>
        <w:tc>
          <w:tcPr>
            <w:tcW w:w="17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формирования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Ме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плана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характеристики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/</w:t>
            </w: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измерения</w:t>
            </w: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сбора данных</w:t>
            </w:r>
          </w:p>
        </w:tc>
        <w:tc>
          <w:tcPr>
            <w:tcW w:w="17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формула</w:t>
            </w:r>
            <w:r>
              <w:rPr>
                <w:rFonts w:ascii="Times" w:hAnsi="Times" w:cs="Times"/>
                <w:sz w:val="21"/>
                <w:szCs w:val="21"/>
              </w:rPr>
              <w:t xml:space="preserve">)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расчета</w:t>
            </w:r>
          </w:p>
        </w:tc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статистических</w:t>
            </w:r>
          </w:p>
        </w:tc>
        <w:tc>
          <w:tcPr>
            <w:tcW w:w="17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показателя</w:t>
            </w:r>
          </w:p>
        </w:tc>
        <w:tc>
          <w:tcPr>
            <w:tcW w:w="19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работ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показателя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8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right="1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right="4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7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межмуниципаль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регионального или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 значения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межмуниципаль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ного значения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ведомственная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9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отчетность</w:t>
            </w:r>
            <w:r>
              <w:rPr>
                <w:rFonts w:ascii="Times" w:hAnsi="Times" w:cs="Times"/>
                <w:sz w:val="21"/>
                <w:szCs w:val="21"/>
              </w:rPr>
              <w:t>),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км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  <w:lang w:val="ru-RU"/>
        </w:rPr>
      </w:pPr>
      <w:r w:rsidRPr="000F5283">
        <w:rPr>
          <w:noProof/>
        </w:rPr>
        <w:pict>
          <v:line id="_x0000_s1057" style="position:absolute;left:0;text-align:left;z-index:-251626496;mso-position-horizontal-relative:text;mso-position-vertical-relative:text" from=".65pt,-146.35pt" to=".65pt,170.4pt" o:allowincell="f" strokeweight=".16931mm"/>
        </w:pict>
      </w:r>
      <w:r w:rsidR="00C21F1A"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Показатели задачи </w:t>
      </w:r>
      <w:r w:rsidR="00C21F1A" w:rsidRPr="00840767">
        <w:rPr>
          <w:rFonts w:ascii="Times" w:hAnsi="Times" w:cs="Times"/>
          <w:sz w:val="20"/>
          <w:szCs w:val="20"/>
          <w:lang w:val="ru-RU"/>
        </w:rPr>
        <w:t>3</w:t>
      </w:r>
      <w:r w:rsidR="00C21F1A"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 подпрограммы </w:t>
      </w:r>
      <w:r w:rsidR="00C21F1A" w:rsidRPr="00840767">
        <w:rPr>
          <w:rFonts w:ascii="Times" w:hAnsi="Times" w:cs="Times"/>
          <w:sz w:val="20"/>
          <w:szCs w:val="20"/>
          <w:lang w:val="ru-RU"/>
        </w:rPr>
        <w:t>2 «</w:t>
      </w:r>
      <w:r w:rsidR="00C21F1A" w:rsidRPr="00840767">
        <w:rPr>
          <w:rFonts w:ascii="Times New Roman" w:hAnsi="Times New Roman" w:cs="Times New Roman"/>
          <w:sz w:val="20"/>
          <w:szCs w:val="20"/>
          <w:lang w:val="ru-RU"/>
        </w:rPr>
        <w:t>Удовлетворение общественных потребностей в сфере организации дорожного движ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800"/>
        <w:gridCol w:w="1200"/>
        <w:gridCol w:w="1680"/>
        <w:gridCol w:w="1700"/>
        <w:gridCol w:w="1780"/>
        <w:gridCol w:w="1980"/>
        <w:gridCol w:w="480"/>
      </w:tblGrid>
      <w:tr w:rsidR="000F5283">
        <w:trPr>
          <w:trHeight w:val="234"/>
        </w:trPr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7.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Количество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шт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right="7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конец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Подсчет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2"/>
                <w:sz w:val="21"/>
                <w:szCs w:val="21"/>
              </w:rPr>
              <w:t>Вед</w:t>
            </w:r>
          </w:p>
        </w:tc>
      </w:tr>
      <w:tr w:rsidR="000F5283">
        <w:trPr>
          <w:trHeight w:val="196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вновь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отчетного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установленных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технических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средств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регулирования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дорожного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движения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58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</w:tr>
      <w:tr w:rsidR="000F5283">
        <w:trPr>
          <w:trHeight w:val="22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Протяженность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кв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7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7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конец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Подсчет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82"/>
                <w:sz w:val="21"/>
                <w:szCs w:val="21"/>
              </w:rPr>
              <w:t>Вед</w:t>
            </w:r>
          </w:p>
        </w:tc>
      </w:tr>
      <w:tr w:rsidR="000F5283">
        <w:trPr>
          <w:trHeight w:val="19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вновь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отчетного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нанесенной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периода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24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дорожной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0F5283">
        <w:trPr>
          <w:trHeight w:val="24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разметки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5283">
        <w:trPr>
          <w:trHeight w:val="53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700" w:right="0" w:bottom="1440" w:left="680" w:header="720" w:footer="720" w:gutter="0"/>
          <w:cols w:space="720" w:equalWidth="0">
            <w:col w:w="1122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60"/>
        <w:rPr>
          <w:rFonts w:ascii="Times New Roman" w:hAnsi="Times New Roman" w:cs="Times New Roman"/>
          <w:sz w:val="24"/>
          <w:szCs w:val="24"/>
        </w:rPr>
      </w:pPr>
      <w:bookmarkStart w:id="39" w:name="page83"/>
      <w:bookmarkEnd w:id="39"/>
      <w:r>
        <w:rPr>
          <w:rFonts w:ascii="Times" w:hAnsi="Times" w:cs="Times"/>
        </w:rPr>
        <w:lastRenderedPageBreak/>
        <w:t>40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65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ind w:left="80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3"/>
          <w:szCs w:val="23"/>
          <w:lang w:val="ru-RU"/>
        </w:rPr>
        <w:t xml:space="preserve">3. 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Перечень ведомственных целевых программ</w:t>
      </w:r>
      <w:r w:rsidRPr="00840767">
        <w:rPr>
          <w:rFonts w:ascii="Times" w:hAnsi="Times" w:cs="Times"/>
          <w:sz w:val="23"/>
          <w:szCs w:val="23"/>
          <w:lang w:val="ru-RU"/>
        </w:rPr>
        <w:t xml:space="preserve">, </w:t>
      </w:r>
      <w:r w:rsidRPr="00840767">
        <w:rPr>
          <w:rFonts w:ascii="Times New Roman" w:hAnsi="Times New Roman" w:cs="Times New Roman"/>
          <w:sz w:val="23"/>
          <w:szCs w:val="23"/>
          <w:lang w:val="ru-RU"/>
        </w:rPr>
        <w:t>основных мероприятий и ресурсное обеспечение р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 w:cs="Times New Roman"/>
          <w:sz w:val="24"/>
          <w:szCs w:val="24"/>
          <w:lang w:val="ru-RU"/>
        </w:rPr>
      </w:pPr>
      <w:r w:rsidRPr="000F5283">
        <w:rPr>
          <w:noProof/>
        </w:rPr>
        <w:pict>
          <v:line id="_x0000_s1058" style="position:absolute;z-index:-251625472" from="-.4pt,168pt" to="545pt,168pt" o:allowincell="f" strokeweight=".48pt"/>
        </w:pict>
      </w:r>
      <w:r w:rsidRPr="000F5283">
        <w:rPr>
          <w:noProof/>
        </w:rPr>
        <w:pict>
          <v:line id="_x0000_s1059" style="position:absolute;z-index:-251624448" from="-.2pt,14.4pt" to="-.2pt,451.4pt" o:allowincell="f" strokeweight=".16931mm"/>
        </w:pict>
      </w:r>
      <w:r w:rsidRPr="000F5283">
        <w:rPr>
          <w:noProof/>
        </w:rPr>
        <w:pict>
          <v:line id="_x0000_s1060" style="position:absolute;z-index:-251623424" from="28.55pt,14.4pt" to="28.55pt,451.4pt" o:allowincell="f" strokeweight=".48pt"/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2140"/>
        <w:gridCol w:w="860"/>
        <w:gridCol w:w="1280"/>
        <w:gridCol w:w="1260"/>
        <w:gridCol w:w="1280"/>
        <w:gridCol w:w="1280"/>
        <w:gridCol w:w="100"/>
        <w:gridCol w:w="1320"/>
        <w:gridCol w:w="820"/>
        <w:gridCol w:w="20"/>
      </w:tblGrid>
      <w:tr w:rsidR="000F5283" w:rsidRPr="00840767">
        <w:trPr>
          <w:trHeight w:val="279"/>
        </w:trPr>
        <w:tc>
          <w:tcPr>
            <w:tcW w:w="5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Наименование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В том числе за счет средств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: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47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214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 w:rsidRPr="00840767">
        <w:trPr>
          <w:trHeight w:val="9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2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  <w:tr w:rsidR="000F5283">
        <w:trPr>
          <w:trHeight w:val="28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подпрограммы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Объем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федераль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внебюджет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задачи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местных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Срок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финанси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ного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ных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Уча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1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№</w:t>
            </w:r>
          </w:p>
        </w:tc>
        <w:tc>
          <w:tcPr>
            <w:tcW w:w="2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подпрограммы</w:t>
            </w:r>
            <w:r>
              <w:rPr>
                <w:rFonts w:ascii="Times" w:hAnsi="Times" w:cs="Times"/>
                <w:sz w:val="21"/>
                <w:szCs w:val="21"/>
              </w:rPr>
              <w:t>,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ВЦП</w:t>
            </w: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бюджетов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9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реали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рования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бюджета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областного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8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источников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уча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п</w:t>
            </w:r>
            <w:r>
              <w:rPr>
                <w:rFonts w:ascii="Times" w:hAnsi="Times" w:cs="Times"/>
                <w:sz w:val="15"/>
                <w:szCs w:val="15"/>
              </w:rPr>
              <w:t>/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п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15"/>
                <w:szCs w:val="15"/>
              </w:rPr>
              <w:t>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основного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зации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тыс</w:t>
            </w:r>
            <w:r>
              <w:rPr>
                <w:rFonts w:ascii="Times" w:hAnsi="Times" w:cs="Times"/>
                <w:w w:val="97"/>
                <w:sz w:val="21"/>
                <w:szCs w:val="21"/>
              </w:rPr>
              <w:t>.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бюджета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31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15"/>
                <w:szCs w:val="15"/>
              </w:rPr>
              <w:t>(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по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1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мероп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мероприятия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согласова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1"/>
                <w:szCs w:val="21"/>
              </w:rPr>
              <w:t>рублей</w:t>
            </w:r>
            <w:r>
              <w:rPr>
                <w:rFonts w:ascii="Times" w:hAnsi="Times" w:cs="Times"/>
                <w:w w:val="97"/>
                <w:sz w:val="21"/>
                <w:szCs w:val="21"/>
              </w:rPr>
              <w:t>)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согласова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1"/>
                <w:szCs w:val="21"/>
              </w:rPr>
              <w:t>согласова</w:t>
            </w:r>
            <w:r>
              <w:rPr>
                <w:rFonts w:ascii="Times" w:hAnsi="Times" w:cs="Times"/>
                <w:w w:val="99"/>
                <w:sz w:val="21"/>
                <w:szCs w:val="21"/>
              </w:rPr>
              <w:t>-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государственной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нию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программы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02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9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right="12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 w:rsidRPr="00840767">
        <w:trPr>
          <w:trHeight w:val="28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Подпрограмма 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2.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 xml:space="preserve"> Сохранение и развитие автомобильных дорог Томской области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  <w:lang w:val="ru-RU"/>
              </w:rPr>
            </w:pPr>
          </w:p>
        </w:tc>
      </w:tr>
    </w:tbl>
    <w:p w:rsidR="000F5283" w:rsidRPr="00840767" w:rsidRDefault="000F5283">
      <w:pPr>
        <w:widowControl w:val="0"/>
        <w:autoSpaceDE w:val="0"/>
        <w:autoSpaceDN w:val="0"/>
        <w:adjustRightInd w:val="0"/>
        <w:spacing w:after="0" w:line="104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numPr>
          <w:ilvl w:val="0"/>
          <w:numId w:val="19"/>
        </w:numPr>
        <w:tabs>
          <w:tab w:val="clear" w:pos="720"/>
          <w:tab w:val="num" w:pos="680"/>
        </w:tabs>
        <w:overflowPunct w:val="0"/>
        <w:autoSpaceDE w:val="0"/>
        <w:autoSpaceDN w:val="0"/>
        <w:adjustRightInd w:val="0"/>
        <w:spacing w:after="0" w:line="240" w:lineRule="auto"/>
        <w:ind w:left="680" w:hanging="478"/>
        <w:jc w:val="both"/>
        <w:rPr>
          <w:rFonts w:ascii="Times" w:hAnsi="Times" w:cs="Times"/>
          <w:sz w:val="21"/>
          <w:szCs w:val="21"/>
          <w:lang w:val="ru-RU"/>
        </w:rPr>
      </w:pP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Задача </w:t>
      </w:r>
      <w:r w:rsidRPr="00840767">
        <w:rPr>
          <w:rFonts w:ascii="Times" w:hAnsi="Times" w:cs="Times"/>
          <w:sz w:val="21"/>
          <w:szCs w:val="21"/>
          <w:lang w:val="ru-RU"/>
        </w:rPr>
        <w:t>1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подпрограммы </w:t>
      </w:r>
      <w:r w:rsidRPr="00840767">
        <w:rPr>
          <w:rFonts w:ascii="Times" w:hAnsi="Times" w:cs="Times"/>
          <w:sz w:val="21"/>
          <w:szCs w:val="21"/>
          <w:lang w:val="ru-RU"/>
        </w:rPr>
        <w:t>2 «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Строительство и реконструкция автомобильных дорог общего пользования и сооруже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2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2140"/>
        <w:gridCol w:w="860"/>
        <w:gridCol w:w="1280"/>
        <w:gridCol w:w="1260"/>
        <w:gridCol w:w="1280"/>
        <w:gridCol w:w="1280"/>
        <w:gridCol w:w="1420"/>
        <w:gridCol w:w="820"/>
        <w:gridCol w:w="20"/>
      </w:tblGrid>
      <w:tr w:rsidR="000F5283">
        <w:trPr>
          <w:trHeight w:val="24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val="ru-RU"/>
              </w:rPr>
            </w:pPr>
          </w:p>
        </w:tc>
        <w:tc>
          <w:tcPr>
            <w:tcW w:w="2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Основное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7 737 521,1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259 000,0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4 100 725,7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28 849,8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3 348 945,6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7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2.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Строительство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реконструкция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автомобильных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общего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w w:val="94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пользования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1"/>
                <w:szCs w:val="21"/>
              </w:rPr>
              <w:t>Областн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сооружений на них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государ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5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приложение №</w:t>
            </w:r>
            <w:r>
              <w:rPr>
                <w:rFonts w:ascii="Times" w:hAnsi="Times" w:cs="Times"/>
                <w:sz w:val="18"/>
                <w:szCs w:val="18"/>
              </w:rPr>
              <w:t xml:space="preserve"> 4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казенно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6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государственной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1"/>
                <w:szCs w:val="21"/>
              </w:rPr>
              <w:t>учрежде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8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программе</w:t>
            </w:r>
            <w:r>
              <w:rPr>
                <w:rFonts w:ascii="Times" w:hAnsi="Times" w:cs="Times"/>
                <w:sz w:val="18"/>
                <w:szCs w:val="18"/>
              </w:rPr>
              <w:t>)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3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3"/>
                <w:sz w:val="21"/>
                <w:szCs w:val="21"/>
              </w:rPr>
              <w:t>Управл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1 040 488,0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72 300,0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894 087,0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8 101,0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66 000,0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автомоб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 Т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1"/>
                <w:szCs w:val="21"/>
              </w:rPr>
              <w:t>Областн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государ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казенно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5"/>
                <w:sz w:val="21"/>
                <w:szCs w:val="21"/>
              </w:rPr>
              <w:t>учрежде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3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3"/>
                <w:sz w:val="21"/>
                <w:szCs w:val="21"/>
              </w:rPr>
              <w:t>Специа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ванное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6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0" w:name="page85"/>
      <w:bookmarkEnd w:id="40"/>
      <w:r>
        <w:rPr>
          <w:rFonts w:ascii="Times" w:hAnsi="Times" w:cs="Times"/>
        </w:rPr>
        <w:lastRenderedPageBreak/>
        <w:t>41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061" style="position:absolute;z-index:-251622400" from="-358.4pt,14.25pt" to="187pt,14.25pt" o:allowincell="f" strokeweight=".16931mm"/>
        </w:pict>
      </w:r>
      <w:r w:rsidRPr="000F5283">
        <w:rPr>
          <w:noProof/>
        </w:rPr>
        <w:pict>
          <v:line id="_x0000_s1062" style="position:absolute;z-index:-251621376" from="-223.8pt,269.35pt" to="145.05pt,269.35pt" o:allowincell="f" strokeweight=".48pt"/>
        </w:pict>
      </w:r>
      <w:r w:rsidRPr="000F5283">
        <w:rPr>
          <w:noProof/>
        </w:rPr>
        <w:pict>
          <v:line id="_x0000_s1063" style="position:absolute;z-index:-251620352" from="-358.2pt,14pt" to="-358.2pt,500.5pt" o:allowincell="f" strokeweight=".16931mm"/>
        </w:pict>
      </w:r>
      <w:r w:rsidRPr="000F5283">
        <w:rPr>
          <w:noProof/>
        </w:rPr>
        <w:pict>
          <v:line id="_x0000_s1064" style="position:absolute;z-index:-251619328" from="-329.4pt,14pt" to="-329.4pt,500.5pt" o:allowincell="f" strokeweight=".48pt"/>
        </w:pict>
      </w:r>
      <w:r w:rsidRPr="000F5283">
        <w:rPr>
          <w:noProof/>
        </w:rPr>
        <w:pict>
          <v:line id="_x0000_s1065" style="position:absolute;z-index:-251618304" from="-223.55pt,14pt" to="-223.55pt,500.5pt" o:allowincell="f" strokeweight=".16931mm"/>
        </w:pict>
      </w:r>
      <w:r w:rsidRPr="000F5283">
        <w:rPr>
          <w:noProof/>
        </w:rPr>
        <w:pict>
          <v:line id="_x0000_s1066" style="position:absolute;z-index:-251617280" from="-181.05pt,14pt" to="-181.05pt,500.5pt" o:allowincell="f" strokeweight=".48pt"/>
        </w:pict>
      </w:r>
      <w:r w:rsidRPr="000F5283">
        <w:rPr>
          <w:noProof/>
        </w:rPr>
        <w:pict>
          <v:line id="_x0000_s1067" style="position:absolute;z-index:-251616256" from="-117.2pt,14pt" to="-117.2pt,500.5pt" o:allowincell="f" strokeweight=".16931mm"/>
        </w:pict>
      </w:r>
      <w:r w:rsidRPr="000F5283">
        <w:rPr>
          <w:noProof/>
        </w:rPr>
        <w:pict>
          <v:line id="_x0000_s1068" style="position:absolute;z-index:-251615232" from="-53.6pt,14pt" to="-53.6pt,500.5pt" o:allowincell="f" strokeweight=".16931mm"/>
        </w:pict>
      </w:r>
      <w:r w:rsidRPr="000F5283">
        <w:rPr>
          <w:noProof/>
        </w:rPr>
        <w:pict>
          <v:line id="_x0000_s1069" style="position:absolute;z-index:-251614208" from="10.15pt,14pt" to="10.15pt,500.5pt" o:allowincell="f" strokeweight=".16931mm"/>
        </w:pict>
      </w:r>
      <w:r w:rsidRPr="000F5283">
        <w:rPr>
          <w:noProof/>
        </w:rPr>
        <w:pict>
          <v:line id="_x0000_s1070" style="position:absolute;z-index:-251613184" from="74pt,14pt" to="74pt,500.5pt" o:allowincell="f" strokeweight=".16931mm"/>
        </w:pict>
      </w:r>
      <w:r w:rsidRPr="000F5283">
        <w:rPr>
          <w:noProof/>
        </w:rPr>
        <w:pict>
          <v:line id="_x0000_s1071" style="position:absolute;z-index:-251612160" from="144.8pt,14pt" to="144.8pt,500.5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1300"/>
        <w:gridCol w:w="1220"/>
        <w:gridCol w:w="1340"/>
        <w:gridCol w:w="1400"/>
        <w:gridCol w:w="680"/>
        <w:gridCol w:w="20"/>
      </w:tblGrid>
      <w:tr w:rsidR="000F5283">
        <w:trPr>
          <w:trHeight w:val="24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728 855,2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36 700,0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680 445,8</w:t>
            </w: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11 709,4</w:t>
            </w: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380"/>
        <w:gridCol w:w="1180"/>
        <w:gridCol w:w="1360"/>
        <w:gridCol w:w="1200"/>
        <w:gridCol w:w="1160"/>
        <w:gridCol w:w="20"/>
      </w:tblGrid>
      <w:tr w:rsidR="000F5283">
        <w:trPr>
          <w:trHeight w:val="24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1 268 978,8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50 000,0</w:t>
            </w:r>
          </w:p>
        </w:tc>
        <w:tc>
          <w:tcPr>
            <w:tcW w:w="1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389 203,0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9 039,4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820 736,4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36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072" style="position:absolute;z-index:-251611136;mso-position-horizontal-relative:text;mso-position-vertical-relative:text" from="-145.4pt,106.05pt" to="400pt,106.05pt" o:allowincell="f" strokeweight=".16931mm"/>
        </w:pict>
      </w:r>
      <w:r w:rsidR="00C21F1A">
        <w:rPr>
          <w:rFonts w:ascii="Times New Roman" w:hAnsi="Times New Roman" w:cs="Times New Roman"/>
          <w:sz w:val="24"/>
          <w:szCs w:val="24"/>
        </w:rPr>
        <w:br w:type="column"/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монтаж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4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62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19"/>
          <w:szCs w:val="19"/>
          <w:lang w:val="ru-RU"/>
        </w:rPr>
        <w:t xml:space="preserve">эксплуа ное учре Томской области ОГКУ </w:t>
      </w:r>
      <w:r w:rsidRPr="00840767">
        <w:rPr>
          <w:rFonts w:ascii="Times" w:hAnsi="Times" w:cs="Times"/>
          <w:sz w:val="19"/>
          <w:szCs w:val="19"/>
          <w:lang w:val="ru-RU"/>
        </w:rPr>
        <w:t>«</w:t>
      </w:r>
      <w:r w:rsidRPr="00840767">
        <w:rPr>
          <w:rFonts w:ascii="Times New Roman" w:hAnsi="Times New Roman" w:cs="Times New Roman"/>
          <w:sz w:val="19"/>
          <w:szCs w:val="19"/>
          <w:lang w:val="ru-RU"/>
        </w:rPr>
        <w:t xml:space="preserve"> ТО</w:t>
      </w:r>
      <w:r w:rsidRPr="00840767">
        <w:rPr>
          <w:rFonts w:ascii="Times" w:hAnsi="Times" w:cs="Times"/>
          <w:sz w:val="19"/>
          <w:szCs w:val="19"/>
          <w:lang w:val="ru-RU"/>
        </w:rPr>
        <w:t>»),</w:t>
      </w:r>
      <w:r w:rsidRPr="00840767">
        <w:rPr>
          <w:rFonts w:ascii="Times New Roman" w:hAnsi="Times New Roman" w:cs="Times New Roman"/>
          <w:sz w:val="19"/>
          <w:szCs w:val="19"/>
          <w:lang w:val="ru-RU"/>
        </w:rPr>
        <w:t xml:space="preserve"> ор местног самоупр муници образов Томской </w:t>
      </w:r>
      <w:r w:rsidRPr="00840767">
        <w:rPr>
          <w:rFonts w:ascii="Times" w:hAnsi="Times" w:cs="Times"/>
          <w:sz w:val="19"/>
          <w:szCs w:val="19"/>
          <w:lang w:val="ru-RU"/>
        </w:rPr>
        <w:t>(</w:t>
      </w:r>
      <w:r w:rsidRPr="00840767">
        <w:rPr>
          <w:rFonts w:ascii="Times New Roman" w:hAnsi="Times New Roman" w:cs="Times New Roman"/>
          <w:sz w:val="19"/>
          <w:szCs w:val="19"/>
          <w:lang w:val="ru-RU"/>
        </w:rPr>
        <w:t>по</w:t>
      </w:r>
      <w:r w:rsidRPr="00840767">
        <w:rPr>
          <w:rFonts w:ascii="Times" w:hAnsi="Times" w:cs="Times"/>
          <w:sz w:val="19"/>
          <w:szCs w:val="19"/>
          <w:lang w:val="ru-RU"/>
        </w:rPr>
        <w:t xml:space="preserve"> </w:t>
      </w:r>
      <w:r w:rsidRPr="00840767">
        <w:rPr>
          <w:rFonts w:ascii="Times New Roman" w:hAnsi="Times New Roman" w:cs="Times New Roman"/>
          <w:sz w:val="19"/>
          <w:szCs w:val="19"/>
          <w:lang w:val="ru-RU"/>
        </w:rPr>
        <w:t>согласов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type w:val="continuous"/>
          <w:pgSz w:w="16840" w:h="11900" w:orient="landscape"/>
          <w:pgMar w:top="695" w:right="0" w:bottom="1440" w:left="3900" w:header="720" w:footer="720" w:gutter="0"/>
          <w:cols w:num="2" w:space="380" w:equalWidth="0">
            <w:col w:w="6880" w:space="380"/>
            <w:col w:w="74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1" w:name="page87"/>
      <w:bookmarkEnd w:id="41"/>
      <w:r>
        <w:rPr>
          <w:rFonts w:ascii="Times" w:hAnsi="Times" w:cs="Times"/>
        </w:rPr>
        <w:lastRenderedPageBreak/>
        <w:t>42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073" style="position:absolute;z-index:-251610112" from="-358.4pt,14.25pt" to="187pt,14.25pt" o:allowincell="f" strokeweight=".16931mm"/>
        </w:pict>
      </w:r>
      <w:r w:rsidRPr="000F5283">
        <w:rPr>
          <w:noProof/>
        </w:rPr>
        <w:pict>
          <v:line id="_x0000_s1074" style="position:absolute;z-index:-251609088" from="-223.8pt,38.95pt" to="145.05pt,38.95pt" o:allowincell="f" strokeweight=".16931mm"/>
        </w:pict>
      </w:r>
      <w:r w:rsidRPr="000F5283">
        <w:rPr>
          <w:noProof/>
        </w:rPr>
        <w:pict>
          <v:line id="_x0000_s1075" style="position:absolute;z-index:-251608064" from="-223.8pt,294.1pt" to="145.05pt,294.1pt" o:allowincell="f" strokeweight=".48pt"/>
        </w:pict>
      </w:r>
      <w:r w:rsidRPr="000F5283">
        <w:rPr>
          <w:noProof/>
        </w:rPr>
        <w:pict>
          <v:line id="_x0000_s1076" style="position:absolute;z-index:-251607040" from="-358.2pt,14pt" to="-358.2pt,488.5pt" o:allowincell="f" strokeweight=".16931mm"/>
        </w:pict>
      </w:r>
      <w:r w:rsidRPr="000F5283">
        <w:rPr>
          <w:noProof/>
        </w:rPr>
        <w:pict>
          <v:line id="_x0000_s1077" style="position:absolute;z-index:-251606016" from="-329.4pt,14pt" to="-329.4pt,488.5pt" o:allowincell="f" strokeweight=".48pt"/>
        </w:pict>
      </w:r>
      <w:r w:rsidRPr="000F5283">
        <w:rPr>
          <w:noProof/>
        </w:rPr>
        <w:pict>
          <v:line id="_x0000_s1078" style="position:absolute;z-index:-251604992" from="-223.55pt,14pt" to="-223.55pt,488.5pt" o:allowincell="f" strokeweight=".16931mm"/>
        </w:pict>
      </w:r>
      <w:r w:rsidRPr="000F5283">
        <w:rPr>
          <w:noProof/>
        </w:rPr>
        <w:pict>
          <v:line id="_x0000_s1079" style="position:absolute;z-index:-251603968" from="-181.05pt,14pt" to="-181.05pt,488.5pt" o:allowincell="f" strokeweight=".48pt"/>
        </w:pict>
      </w:r>
      <w:r w:rsidRPr="000F5283">
        <w:rPr>
          <w:noProof/>
        </w:rPr>
        <w:pict>
          <v:line id="_x0000_s1080" style="position:absolute;z-index:-251602944" from="-117.2pt,14pt" to="-117.2pt,488.5pt" o:allowincell="f" strokeweight=".16931mm"/>
        </w:pict>
      </w:r>
      <w:r w:rsidRPr="000F5283">
        <w:rPr>
          <w:noProof/>
        </w:rPr>
        <w:pict>
          <v:line id="_x0000_s1081" style="position:absolute;z-index:-251601920" from="-53.6pt,14pt" to="-53.6pt,488.5pt" o:allowincell="f" strokeweight=".16931mm"/>
        </w:pict>
      </w:r>
      <w:r w:rsidRPr="000F5283">
        <w:rPr>
          <w:noProof/>
        </w:rPr>
        <w:pict>
          <v:line id="_x0000_s1082" style="position:absolute;z-index:-251600896" from="10.15pt,14pt" to="10.15pt,488.5pt" o:allowincell="f" strokeweight=".16931mm"/>
        </w:pict>
      </w:r>
      <w:r w:rsidRPr="000F5283">
        <w:rPr>
          <w:noProof/>
        </w:rPr>
        <w:pict>
          <v:line id="_x0000_s1083" style="position:absolute;z-index:-251599872" from="74pt,14pt" to="74pt,488.5pt" o:allowincell="f" strokeweight=".16931mm"/>
        </w:pict>
      </w:r>
      <w:r w:rsidRPr="000F5283">
        <w:rPr>
          <w:noProof/>
        </w:rPr>
        <w:pict>
          <v:line id="_x0000_s1084" style="position:absolute;z-index:-251598848" from="144.8pt,14pt" to="144.8pt,488.5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500"/>
        <w:gridCol w:w="940"/>
        <w:gridCol w:w="1580"/>
        <w:gridCol w:w="1020"/>
        <w:gridCol w:w="1240"/>
        <w:gridCol w:w="20"/>
      </w:tblGrid>
      <w:tr w:rsidR="000F5283">
        <w:trPr>
          <w:trHeight w:val="24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1 503 111,3</w:t>
            </w: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682 374,9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820 736,4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380"/>
        <w:gridCol w:w="1180"/>
        <w:gridCol w:w="1460"/>
        <w:gridCol w:w="1020"/>
        <w:gridCol w:w="1240"/>
        <w:gridCol w:w="20"/>
      </w:tblGrid>
      <w:tr w:rsidR="000F5283">
        <w:trPr>
          <w:trHeight w:val="24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1 586 086,4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50 000,0</w:t>
            </w:r>
          </w:p>
        </w:tc>
        <w:tc>
          <w:tcPr>
            <w:tcW w:w="1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715 350,0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820 736,4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type w:val="continuous"/>
          <w:pgSz w:w="16840" w:h="11900" w:orient="landscape"/>
          <w:pgMar w:top="695" w:right="1120" w:bottom="1440" w:left="3900" w:header="720" w:footer="720" w:gutter="0"/>
          <w:cols w:space="720" w:equalWidth="0">
            <w:col w:w="6880"/>
          </w:cols>
          <w:noEndnote/>
        </w:sectPr>
      </w:pPr>
      <w:r w:rsidRPr="000F5283">
        <w:rPr>
          <w:noProof/>
        </w:rPr>
        <w:pict>
          <v:line id="_x0000_s1085" style="position:absolute;z-index:-251597824;mso-position-horizontal-relative:text;mso-position-vertical-relative:text" from="-145.4pt,87.8pt" to="400pt,87.8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040"/>
        <w:rPr>
          <w:rFonts w:ascii="Times New Roman" w:hAnsi="Times New Roman" w:cs="Times New Roman"/>
          <w:sz w:val="24"/>
          <w:szCs w:val="24"/>
        </w:rPr>
      </w:pPr>
      <w:bookmarkStart w:id="42" w:name="page89"/>
      <w:bookmarkEnd w:id="42"/>
      <w:r>
        <w:rPr>
          <w:rFonts w:ascii="Times" w:hAnsi="Times" w:cs="Times"/>
        </w:rPr>
        <w:lastRenderedPageBreak/>
        <w:t>43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086" style="position:absolute;z-index:-251596800" from="-6.4pt,14.25pt" to="539pt,14.25pt" o:allowincell="f" strokeweight=".16931mm"/>
        </w:pict>
      </w:r>
      <w:r w:rsidRPr="000F5283">
        <w:rPr>
          <w:noProof/>
        </w:rPr>
        <w:pict>
          <v:line id="_x0000_s1087" style="position:absolute;z-index:-251595776" from="128.15pt,75.2pt" to="497.05pt,75.2pt" o:allowincell="f" strokeweight=".16931mm"/>
        </w:pict>
      </w:r>
      <w:r w:rsidRPr="000F5283">
        <w:rPr>
          <w:noProof/>
        </w:rPr>
        <w:pict>
          <v:line id="_x0000_s1088" style="position:absolute;z-index:-251594752" from="-6.4pt,330.1pt" to="539pt,330.1pt" o:allowincell="f" strokeweight=".48pt"/>
        </w:pict>
      </w:r>
      <w:r w:rsidRPr="000F5283">
        <w:rPr>
          <w:noProof/>
        </w:rPr>
        <w:pict>
          <v:line id="_x0000_s1089" style="position:absolute;z-index:-251593728" from="-6.2pt,14pt" to="-6.2pt,501.45pt" o:allowincell="f" strokeweight=".16931mm"/>
        </w:pict>
      </w:r>
      <w:r w:rsidRPr="000F5283">
        <w:rPr>
          <w:noProof/>
        </w:rPr>
        <w:pict>
          <v:line id="_x0000_s1090" style="position:absolute;z-index:-251592704" from="22.55pt,14pt" to="22.55pt,501.45pt" o:allowincell="f" strokeweight=".48pt"/>
        </w:pict>
      </w:r>
      <w:r w:rsidRPr="000F5283">
        <w:rPr>
          <w:noProof/>
        </w:rPr>
        <w:pict>
          <v:line id="_x0000_s1091" style="position:absolute;z-index:-251591680" from="128.4pt,14pt" to="128.4pt,501.45pt" o:allowincell="f" strokeweight=".16931mm"/>
        </w:pict>
      </w:r>
      <w:r w:rsidRPr="000F5283">
        <w:rPr>
          <w:noProof/>
        </w:rPr>
        <w:pict>
          <v:line id="_x0000_s1092" style="position:absolute;z-index:-251590656" from="170.9pt,14pt" to="170.9pt,501.45pt" o:allowincell="f" strokeweight=".48pt"/>
        </w:pict>
      </w:r>
      <w:r w:rsidRPr="000F5283">
        <w:rPr>
          <w:noProof/>
        </w:rPr>
        <w:pict>
          <v:line id="_x0000_s1093" style="position:absolute;z-index:-251589632" from="234.75pt,14pt" to="234.75pt,501.45pt" o:allowincell="f" strokeweight=".16931mm"/>
        </w:pict>
      </w:r>
      <w:r w:rsidRPr="000F5283">
        <w:rPr>
          <w:noProof/>
        </w:rPr>
        <w:pict>
          <v:line id="_x0000_s1094" style="position:absolute;z-index:-251588608" from="298.35pt,14pt" to="298.35pt,501.45pt" o:allowincell="f" strokeweight=".16931mm"/>
        </w:pict>
      </w:r>
      <w:r w:rsidRPr="000F5283">
        <w:rPr>
          <w:noProof/>
        </w:rPr>
        <w:pict>
          <v:line id="_x0000_s1095" style="position:absolute;z-index:-251587584" from="362.15pt,14pt" to="362.15pt,501.45pt" o:allowincell="f" strokeweight=".16931mm"/>
        </w:pict>
      </w:r>
      <w:r w:rsidRPr="000F5283">
        <w:rPr>
          <w:noProof/>
        </w:rPr>
        <w:pict>
          <v:line id="_x0000_s1096" style="position:absolute;z-index:-251586560" from="426pt,14pt" to="426pt,501.45pt" o:allowincell="f" strokeweight=".16931mm"/>
        </w:pict>
      </w:r>
      <w:r w:rsidRPr="000F5283">
        <w:rPr>
          <w:noProof/>
        </w:rPr>
        <w:pict>
          <v:line id="_x0000_s1097" style="position:absolute;z-index:-251585536" from="496.8pt,14pt" to="496.8pt,501.45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1380"/>
        <w:gridCol w:w="1180"/>
        <w:gridCol w:w="1460"/>
        <w:gridCol w:w="1020"/>
        <w:gridCol w:w="1240"/>
        <w:gridCol w:w="20"/>
      </w:tblGrid>
      <w:tr w:rsidR="000F5283">
        <w:trPr>
          <w:trHeight w:val="241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2020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1 610 001,4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50 000,0</w:t>
            </w:r>
          </w:p>
        </w:tc>
        <w:tc>
          <w:tcPr>
            <w:tcW w:w="1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739 265,0</w:t>
            </w:r>
          </w:p>
        </w:tc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820 736,4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1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40"/>
        <w:gridCol w:w="2120"/>
        <w:gridCol w:w="880"/>
        <w:gridCol w:w="1400"/>
        <w:gridCol w:w="980"/>
        <w:gridCol w:w="1580"/>
        <w:gridCol w:w="1160"/>
        <w:gridCol w:w="1380"/>
        <w:gridCol w:w="840"/>
        <w:gridCol w:w="20"/>
      </w:tblGrid>
      <w:tr w:rsidR="000F5283">
        <w:trPr>
          <w:trHeight w:val="2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311 399,9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311 399,9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Могильный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Мыс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Парабель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Каргасок на участке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311 399,9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311 399,9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1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км </w:t>
            </w:r>
            <w:r>
              <w:rPr>
                <w:rFonts w:ascii="Times" w:hAnsi="Times" w:cs="Times"/>
                <w:sz w:val="21"/>
                <w:szCs w:val="21"/>
              </w:rPr>
              <w:t>15 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км </w:t>
            </w:r>
            <w:r>
              <w:rPr>
                <w:rFonts w:ascii="Times" w:hAnsi="Times" w:cs="Times"/>
                <w:sz w:val="21"/>
                <w:szCs w:val="21"/>
              </w:rPr>
              <w:t>30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0"/>
        </w:trPr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1.1.</w:t>
            </w: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Колпашевском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районе Томской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7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61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120" w:header="720" w:footer="720" w:gutter="0"/>
          <w:cols w:space="720" w:equalWidth="0">
            <w:col w:w="10780"/>
          </w:cols>
          <w:noEndnote/>
        </w:sectPr>
      </w:pPr>
      <w:r w:rsidRPr="000F5283">
        <w:rPr>
          <w:noProof/>
        </w:rPr>
        <w:pict>
          <v:line id="_x0000_s1098" style="position:absolute;z-index:-251584512;mso-position-horizontal-relative:text;mso-position-vertical-relative:text" from="-6.4pt,14.85pt" to="539pt,14.85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3" w:name="page91"/>
      <w:bookmarkEnd w:id="43"/>
      <w:r>
        <w:rPr>
          <w:rFonts w:ascii="Times" w:hAnsi="Times" w:cs="Times"/>
        </w:rPr>
        <w:lastRenderedPageBreak/>
        <w:t>44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099" style="position:absolute;z-index:-251583488" from="-358.4pt,14.25pt" to="187pt,14.25pt" o:allowincell="f" strokeweight=".16931mm"/>
        </w:pict>
      </w:r>
      <w:r w:rsidRPr="000F5283">
        <w:rPr>
          <w:noProof/>
        </w:rPr>
        <w:pict>
          <v:line id="_x0000_s1100" style="position:absolute;z-index:-251582464" from="-223.8pt,75.7pt" to="145.05pt,75.7pt" o:allowincell="f" strokeweight=".48pt"/>
        </w:pict>
      </w:r>
      <w:r w:rsidRPr="000F5283">
        <w:rPr>
          <w:noProof/>
        </w:rPr>
        <w:pict>
          <v:line id="_x0000_s1101" style="position:absolute;z-index:-251581440" from="-223.8pt,185.35pt" to="145.05pt,185.35pt" o:allowincell="f" strokeweight=".16931mm"/>
        </w:pict>
      </w:r>
      <w:r w:rsidRPr="000F5283">
        <w:rPr>
          <w:noProof/>
        </w:rPr>
        <w:pict>
          <v:line id="_x0000_s1102" style="position:absolute;z-index:-251580416" from="-223.8pt,295.05pt" to="145.05pt,295.05pt" o:allowincell="f" strokeweight=".48pt"/>
        </w:pict>
      </w:r>
      <w:r w:rsidRPr="000F5283">
        <w:rPr>
          <w:noProof/>
        </w:rPr>
        <w:pict>
          <v:line id="_x0000_s1103" style="position:absolute;z-index:-251579392" from="-223.8pt,404.7pt" to="145.05pt,404.7pt" o:allowincell="f" strokeweight=".16931mm"/>
        </w:pict>
      </w:r>
      <w:r w:rsidRPr="000F5283">
        <w:rPr>
          <w:noProof/>
        </w:rPr>
        <w:pict>
          <v:line id="_x0000_s1104" style="position:absolute;z-index:-251578368" from="-358.2pt,14pt" to="-358.2pt,502.4pt" o:allowincell="f" strokeweight=".16931mm"/>
        </w:pict>
      </w:r>
      <w:r w:rsidRPr="000F5283">
        <w:rPr>
          <w:noProof/>
        </w:rPr>
        <w:pict>
          <v:line id="_x0000_s1105" style="position:absolute;z-index:-251577344" from="-329.4pt,14pt" to="-329.4pt,502.4pt" o:allowincell="f" strokeweight=".48pt"/>
        </w:pict>
      </w:r>
      <w:r w:rsidRPr="000F5283">
        <w:rPr>
          <w:noProof/>
        </w:rPr>
        <w:pict>
          <v:line id="_x0000_s1106" style="position:absolute;z-index:-251576320" from="-223.55pt,14pt" to="-223.55pt,502.4pt" o:allowincell="f" strokeweight=".16931mm"/>
        </w:pict>
      </w:r>
      <w:r w:rsidRPr="000F5283">
        <w:rPr>
          <w:noProof/>
        </w:rPr>
        <w:pict>
          <v:line id="_x0000_s1107" style="position:absolute;z-index:-251575296" from="-181.05pt,14pt" to="-181.05pt,502.4pt" o:allowincell="f" strokeweight=".48pt"/>
        </w:pict>
      </w:r>
      <w:r w:rsidRPr="000F5283">
        <w:rPr>
          <w:noProof/>
        </w:rPr>
        <w:pict>
          <v:line id="_x0000_s1108" style="position:absolute;z-index:-251574272" from="-117.2pt,14pt" to="-117.2pt,502.4pt" o:allowincell="f" strokeweight=".16931mm"/>
        </w:pict>
      </w:r>
      <w:r w:rsidRPr="000F5283">
        <w:rPr>
          <w:noProof/>
        </w:rPr>
        <w:pict>
          <v:line id="_x0000_s1109" style="position:absolute;z-index:-251573248" from="-53.6pt,14pt" to="-53.6pt,502.4pt" o:allowincell="f" strokeweight=".16931mm"/>
        </w:pict>
      </w:r>
      <w:r w:rsidRPr="000F5283">
        <w:rPr>
          <w:noProof/>
        </w:rPr>
        <w:pict>
          <v:line id="_x0000_s1110" style="position:absolute;z-index:-251572224" from="10.15pt,14pt" to="10.15pt,502.4pt" o:allowincell="f" strokeweight=".16931mm"/>
        </w:pict>
      </w:r>
      <w:r w:rsidRPr="000F5283">
        <w:rPr>
          <w:noProof/>
        </w:rPr>
        <w:pict>
          <v:line id="_x0000_s1111" style="position:absolute;z-index:-251571200" from="74pt,14pt" to="74pt,502.4pt" o:allowincell="f" strokeweight=".16931mm"/>
        </w:pict>
      </w:r>
      <w:r w:rsidRPr="000F5283">
        <w:rPr>
          <w:noProof/>
        </w:rPr>
        <w:pict>
          <v:line id="_x0000_s1112" style="position:absolute;z-index:-251570176" from="144.8pt,14pt" to="144.8pt,502.4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3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2020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type w:val="continuous"/>
          <w:pgSz w:w="16840" w:h="11900" w:orient="landscape"/>
          <w:pgMar w:top="695" w:right="1420" w:bottom="1440" w:left="3900" w:header="720" w:footer="720" w:gutter="0"/>
          <w:cols w:space="720" w:equalWidth="0">
            <w:col w:w="6580"/>
          </w:cols>
          <w:noEndnote/>
        </w:sectPr>
      </w:pPr>
      <w:r w:rsidRPr="000F5283">
        <w:rPr>
          <w:noProof/>
        </w:rPr>
        <w:pict>
          <v:line id="_x0000_s1113" style="position:absolute;z-index:-251569152;mso-position-horizontal-relative:text;mso-position-vertical-relative:text" from="-145.4pt,39.35pt" to="400pt,39.35pt" o:allowincell="f" strokeweight=".48pt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4" w:name="page93"/>
      <w:bookmarkEnd w:id="44"/>
      <w:r>
        <w:rPr>
          <w:rFonts w:ascii="Times" w:hAnsi="Times" w:cs="Times"/>
        </w:rPr>
        <w:lastRenderedPageBreak/>
        <w:t>45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114" style="position:absolute;z-index:-251568128" from="-358.4pt,14.25pt" to="187pt,14.25pt" o:allowincell="f" strokeweight=".16931mm"/>
        </w:pict>
      </w:r>
      <w:r w:rsidRPr="000F5283">
        <w:rPr>
          <w:noProof/>
        </w:rPr>
        <w:pict>
          <v:line id="_x0000_s1115" style="position:absolute;z-index:-251567104" from="-358.4pt,26.95pt" to="187pt,26.95pt" o:allowincell="f" strokeweight=".16931mm"/>
        </w:pict>
      </w:r>
      <w:r w:rsidRPr="000F5283">
        <w:rPr>
          <w:noProof/>
        </w:rPr>
        <w:pict>
          <v:line id="_x0000_s1116" style="position:absolute;z-index:-251566080" from="-223.8pt,42.55pt" to="145.05pt,42.55pt" o:allowincell="f" strokeweight=".16931mm"/>
        </w:pict>
      </w:r>
      <w:r w:rsidRPr="000F5283">
        <w:rPr>
          <w:noProof/>
        </w:rPr>
        <w:pict>
          <v:line id="_x0000_s1117" style="position:absolute;z-index:-251565056" from="-223.8pt,285.45pt" to="145.05pt,285.45pt" o:allowincell="f" strokeweight=".16931mm"/>
        </w:pict>
      </w:r>
      <w:r w:rsidRPr="000F5283">
        <w:rPr>
          <w:noProof/>
        </w:rPr>
        <w:pict>
          <v:line id="_x0000_s1118" style="position:absolute;z-index:-251564032" from="-358.2pt,14pt" to="-358.2pt,504.1pt" o:allowincell="f" strokeweight=".16931mm"/>
        </w:pict>
      </w:r>
      <w:r w:rsidRPr="000F5283">
        <w:rPr>
          <w:noProof/>
        </w:rPr>
        <w:pict>
          <v:line id="_x0000_s1119" style="position:absolute;z-index:-251563008" from="-329.4pt,14pt" to="-329.4pt,504.1pt" o:allowincell="f" strokeweight=".48pt"/>
        </w:pict>
      </w:r>
      <w:r w:rsidRPr="000F5283">
        <w:rPr>
          <w:noProof/>
        </w:rPr>
        <w:pict>
          <v:line id="_x0000_s1120" style="position:absolute;z-index:-251561984" from="-223.55pt,14pt" to="-223.55pt,504.1pt" o:allowincell="f" strokeweight=".16931mm"/>
        </w:pict>
      </w:r>
      <w:r w:rsidRPr="000F5283">
        <w:rPr>
          <w:noProof/>
        </w:rPr>
        <w:pict>
          <v:line id="_x0000_s1121" style="position:absolute;z-index:-251560960" from="-181.05pt,14pt" to="-181.05pt,504.1pt" o:allowincell="f" strokeweight=".48pt"/>
        </w:pict>
      </w:r>
      <w:r w:rsidRPr="000F5283">
        <w:rPr>
          <w:noProof/>
        </w:rPr>
        <w:pict>
          <v:line id="_x0000_s1122" style="position:absolute;z-index:-251559936" from="-117.2pt,14pt" to="-117.2pt,504.1pt" o:allowincell="f" strokeweight=".16931mm"/>
        </w:pict>
      </w:r>
      <w:r w:rsidRPr="000F5283">
        <w:rPr>
          <w:noProof/>
        </w:rPr>
        <w:pict>
          <v:line id="_x0000_s1123" style="position:absolute;z-index:-251558912" from="-53.6pt,14pt" to="-53.6pt,504.1pt" o:allowincell="f" strokeweight=".16931mm"/>
        </w:pict>
      </w:r>
      <w:r w:rsidRPr="000F5283">
        <w:rPr>
          <w:noProof/>
        </w:rPr>
        <w:pict>
          <v:line id="_x0000_s1124" style="position:absolute;z-index:-251557888" from="10.15pt,14pt" to="10.15pt,504.1pt" o:allowincell="f" strokeweight=".16931mm"/>
        </w:pict>
      </w:r>
      <w:r w:rsidRPr="000F5283">
        <w:rPr>
          <w:noProof/>
        </w:rPr>
        <w:pict>
          <v:line id="_x0000_s1125" style="position:absolute;z-index:-251556864" from="74pt,14pt" to="74pt,504.1pt" o:allowincell="f" strokeweight=".16931mm"/>
        </w:pict>
      </w:r>
      <w:r w:rsidRPr="000F5283">
        <w:rPr>
          <w:noProof/>
        </w:rPr>
        <w:pict>
          <v:line id="_x0000_s1126" style="position:absolute;z-index:-251555840" from="144.8pt,14pt" to="144.8pt,504.1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46" w:lineRule="auto"/>
        <w:ind w:left="559" w:right="28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Мероприятие </w:t>
      </w:r>
      <w:r w:rsidRPr="00840767">
        <w:rPr>
          <w:rFonts w:ascii="Times" w:hAnsi="Times" w:cs="Times"/>
          <w:sz w:val="20"/>
          <w:szCs w:val="20"/>
          <w:lang w:val="ru-RU"/>
        </w:rPr>
        <w:t>2.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 Проект внутрирегиональ</w:t>
      </w:r>
      <w:r w:rsidRPr="00840767">
        <w:rPr>
          <w:rFonts w:ascii="Times" w:hAnsi="Times" w:cs="Times"/>
          <w:sz w:val="20"/>
          <w:szCs w:val="20"/>
          <w:lang w:val="ru-RU"/>
        </w:rPr>
        <w:t>-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>ного развития</w:t>
      </w:r>
      <w:r w:rsidRPr="00840767">
        <w:rPr>
          <w:rFonts w:ascii="Times" w:hAnsi="Times" w:cs="Times"/>
          <w:sz w:val="20"/>
          <w:szCs w:val="20"/>
          <w:lang w:val="ru-RU"/>
        </w:rPr>
        <w:t>,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 направленный на обеспечение постоянной круглогодичной</w: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32" w:lineRule="auto"/>
        <w:ind w:left="55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связью по дорогам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numPr>
          <w:ilvl w:val="1"/>
          <w:numId w:val="20"/>
        </w:numPr>
        <w:tabs>
          <w:tab w:val="clear" w:pos="1440"/>
          <w:tab w:val="num" w:pos="703"/>
        </w:tabs>
        <w:overflowPunct w:val="0"/>
        <w:autoSpaceDE w:val="0"/>
        <w:autoSpaceDN w:val="0"/>
        <w:adjustRightInd w:val="0"/>
        <w:spacing w:after="0" w:line="234" w:lineRule="auto"/>
        <w:ind w:left="559" w:right="40" w:hanging="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твердым покрытием сельских населенных пунктов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0"/>
          <w:szCs w:val="20"/>
        </w:rPr>
      </w:pPr>
    </w:p>
    <w:p w:rsidR="000F5283" w:rsidRDefault="00C21F1A">
      <w:pPr>
        <w:widowControl w:val="0"/>
        <w:numPr>
          <w:ilvl w:val="1"/>
          <w:numId w:val="20"/>
        </w:numPr>
        <w:tabs>
          <w:tab w:val="clear" w:pos="1440"/>
          <w:tab w:val="num" w:pos="703"/>
        </w:tabs>
        <w:overflowPunct w:val="0"/>
        <w:autoSpaceDE w:val="0"/>
        <w:autoSpaceDN w:val="0"/>
        <w:adjustRightInd w:val="0"/>
        <w:spacing w:after="0" w:line="234" w:lineRule="auto"/>
        <w:ind w:left="559" w:right="200" w:hanging="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автомобильными дорогами общего пользования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0"/>
          <w:szCs w:val="20"/>
        </w:rPr>
      </w:pPr>
    </w:p>
    <w:p w:rsidR="000F5283" w:rsidRDefault="00C21F1A">
      <w:pPr>
        <w:widowControl w:val="0"/>
        <w:overflowPunct w:val="0"/>
        <w:autoSpaceDE w:val="0"/>
        <w:autoSpaceDN w:val="0"/>
        <w:adjustRightInd w:val="0"/>
        <w:spacing w:after="0" w:line="227" w:lineRule="auto"/>
        <w:ind w:left="559" w:right="100"/>
        <w:rPr>
          <w:rFonts w:ascii="Times New Roman" w:hAnsi="Times New Roman" w:cs="Times New Roman"/>
          <w:sz w:val="20"/>
          <w:szCs w:val="20"/>
        </w:rPr>
      </w:pPr>
      <w:r>
        <w:rPr>
          <w:rFonts w:ascii="Times" w:hAnsi="Times" w:cs="Times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строительство</w:t>
      </w:r>
      <w:r>
        <w:rPr>
          <w:rFonts w:ascii="Times" w:hAnsi="Times" w:cs="Times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мостового перехода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0"/>
          <w:szCs w:val="20"/>
        </w:rPr>
      </w:pPr>
    </w:p>
    <w:p w:rsidR="000F5283" w:rsidRDefault="00C21F1A">
      <w:pPr>
        <w:widowControl w:val="0"/>
        <w:overflowPunct w:val="0"/>
        <w:autoSpaceDE w:val="0"/>
        <w:autoSpaceDN w:val="0"/>
        <w:adjustRightInd w:val="0"/>
        <w:spacing w:after="0" w:line="213" w:lineRule="auto"/>
        <w:ind w:left="559" w:right="2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1"/>
          <w:szCs w:val="21"/>
        </w:rPr>
        <w:t>через р</w:t>
      </w:r>
      <w:r>
        <w:rPr>
          <w:rFonts w:ascii="Times" w:hAnsi="Times" w:cs="Times"/>
          <w:sz w:val="21"/>
          <w:szCs w:val="21"/>
        </w:rPr>
        <w:t>.</w:t>
      </w:r>
      <w:r>
        <w:rPr>
          <w:rFonts w:ascii="Times New Roman" w:hAnsi="Times New Roman" w:cs="Times New Roman"/>
          <w:sz w:val="21"/>
          <w:szCs w:val="21"/>
        </w:rPr>
        <w:t xml:space="preserve"> Чачамга на автомобильной 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0"/>
          <w:szCs w:val="20"/>
        </w:rPr>
      </w:pPr>
    </w:p>
    <w:p w:rsidR="000F5283" w:rsidRPr="00840767" w:rsidRDefault="00C21F1A">
      <w:pPr>
        <w:widowControl w:val="0"/>
        <w:numPr>
          <w:ilvl w:val="0"/>
          <w:numId w:val="20"/>
        </w:numPr>
        <w:tabs>
          <w:tab w:val="clear" w:pos="720"/>
          <w:tab w:val="num" w:pos="559"/>
        </w:tabs>
        <w:overflowPunct w:val="0"/>
        <w:autoSpaceDE w:val="0"/>
        <w:autoSpaceDN w:val="0"/>
        <w:adjustRightInd w:val="0"/>
        <w:spacing w:after="0" w:line="180" w:lineRule="auto"/>
        <w:ind w:left="559" w:right="260" w:hanging="559"/>
        <w:rPr>
          <w:rFonts w:ascii="Times" w:hAnsi="Times" w:cs="Times"/>
          <w:sz w:val="38"/>
          <w:szCs w:val="38"/>
          <w:vertAlign w:val="subscript"/>
          <w:lang w:val="ru-RU"/>
        </w:rPr>
      </w:pP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дороге Белый Яр </w:t>
      </w:r>
      <w:r w:rsidRPr="00840767">
        <w:rPr>
          <w:rFonts w:ascii="Times" w:hAnsi="Times" w:cs="Times"/>
          <w:sz w:val="20"/>
          <w:szCs w:val="20"/>
          <w:lang w:val="ru-RU"/>
        </w:rPr>
        <w:t>–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 Степановка в Верхнекетском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" w:lineRule="exact"/>
        <w:rPr>
          <w:rFonts w:ascii="Times" w:hAnsi="Times" w:cs="Times"/>
          <w:sz w:val="38"/>
          <w:szCs w:val="38"/>
          <w:vertAlign w:val="subscript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559"/>
        <w:jc w:val="both"/>
        <w:rPr>
          <w:rFonts w:ascii="Times" w:hAnsi="Times" w:cs="Times"/>
          <w:sz w:val="38"/>
          <w:szCs w:val="38"/>
          <w:vertAlign w:val="subscript"/>
          <w:lang w:val="ru-RU"/>
        </w:rPr>
      </w:pP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районе Томской 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4" w:lineRule="exact"/>
        <w:rPr>
          <w:rFonts w:ascii="Times" w:hAnsi="Times" w:cs="Times"/>
          <w:sz w:val="38"/>
          <w:szCs w:val="38"/>
          <w:vertAlign w:val="subscript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559"/>
        <w:rPr>
          <w:rFonts w:ascii="Times" w:hAnsi="Times" w:cs="Times"/>
          <w:sz w:val="38"/>
          <w:szCs w:val="38"/>
          <w:vertAlign w:val="subscript"/>
          <w:lang w:val="ru-RU"/>
        </w:rPr>
      </w:pPr>
      <w:r w:rsidRPr="00840767">
        <w:rPr>
          <w:rFonts w:ascii="Times New Roman" w:hAnsi="Times New Roman" w:cs="Times New Roman"/>
          <w:sz w:val="21"/>
          <w:szCs w:val="21"/>
          <w:lang w:val="ru-RU"/>
        </w:rPr>
        <w:t>области</w:t>
      </w:r>
      <w:r w:rsidRPr="00840767">
        <w:rPr>
          <w:rFonts w:ascii="Times" w:hAnsi="Times" w:cs="Times"/>
          <w:sz w:val="21"/>
          <w:szCs w:val="21"/>
          <w:lang w:val="ru-RU"/>
        </w:rPr>
        <w:t>,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в том числе корректировка проектной и рабочей документации</w:t>
      </w:r>
      <w:r w:rsidRPr="00840767">
        <w:rPr>
          <w:rFonts w:ascii="Times" w:hAnsi="Times" w:cs="Times"/>
          <w:sz w:val="21"/>
          <w:szCs w:val="21"/>
          <w:lang w:val="ru-RU"/>
        </w:rPr>
        <w:t>)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br w:type="column"/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80"/>
        <w:gridCol w:w="1400"/>
        <w:gridCol w:w="980"/>
        <w:gridCol w:w="1580"/>
        <w:gridCol w:w="1160"/>
        <w:gridCol w:w="800"/>
      </w:tblGrid>
      <w:tr w:rsidR="000F5283">
        <w:trPr>
          <w:trHeight w:val="2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118 766,0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118 766,0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1420"/>
        <w:gridCol w:w="980"/>
        <w:gridCol w:w="1580"/>
        <w:gridCol w:w="1160"/>
        <w:gridCol w:w="800"/>
        <w:gridCol w:w="20"/>
      </w:tblGrid>
      <w:tr w:rsidR="000F5283">
        <w:trPr>
          <w:trHeight w:val="24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2015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118 766,0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118 766,0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7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127" style="position:absolute;z-index:-251554816;mso-position-horizontal-relative:text;mso-position-vertical-relative:text" from="-144.4pt,99.8pt" to="401pt,99.8pt" o:allowincell="f" strokeweight=".48pt"/>
        </w:pict>
      </w:r>
      <w:r w:rsidR="00C21F1A">
        <w:rPr>
          <w:rFonts w:ascii="Times New Roman" w:hAnsi="Times New Roman" w:cs="Times New Roman"/>
          <w:sz w:val="24"/>
          <w:szCs w:val="24"/>
        </w:rPr>
        <w:br w:type="column"/>
      </w:r>
    </w:p>
    <w:p w:rsidR="000F5283" w:rsidRDefault="000F5283">
      <w:pPr>
        <w:widowControl w:val="0"/>
        <w:autoSpaceDE w:val="0"/>
        <w:autoSpaceDN w:val="0"/>
        <w:adjustRightInd w:val="0"/>
        <w:spacing w:after="0" w:line="29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Департа</w: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3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транспо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2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9"/>
          <w:szCs w:val="19"/>
        </w:rPr>
        <w:t>дорожно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52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деятель и связи области ОГКУ </w:t>
      </w:r>
      <w:r w:rsidRPr="00840767">
        <w:rPr>
          <w:rFonts w:ascii="Times" w:hAnsi="Times" w:cs="Times"/>
          <w:sz w:val="20"/>
          <w:szCs w:val="20"/>
          <w:lang w:val="ru-RU"/>
        </w:rPr>
        <w:t>«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>Томска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type w:val="continuous"/>
          <w:pgSz w:w="16840" w:h="11900" w:orient="landscape"/>
          <w:pgMar w:top="695" w:right="0" w:bottom="1440" w:left="1121" w:header="720" w:footer="720" w:gutter="0"/>
          <w:cols w:num="3" w:space="680" w:equalWidth="0">
            <w:col w:w="2439" w:space="320"/>
            <w:col w:w="6600" w:space="680"/>
            <w:col w:w="74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5" w:name="page95"/>
      <w:bookmarkEnd w:id="45"/>
      <w:r>
        <w:rPr>
          <w:rFonts w:ascii="Times" w:hAnsi="Times" w:cs="Times"/>
        </w:rPr>
        <w:lastRenderedPageBreak/>
        <w:t>46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128" style="position:absolute;z-index:-251553792" from="-358.4pt,14.25pt" to="187pt,14.25pt" o:allowincell="f" strokeweight=".16931mm"/>
        </w:pict>
      </w:r>
      <w:r w:rsidRPr="000F5283">
        <w:rPr>
          <w:noProof/>
        </w:rPr>
        <w:pict>
          <v:line id="_x0000_s1129" style="position:absolute;z-index:-251552768" from="-223.8pt,38.95pt" to="145.05pt,38.95pt" o:allowincell="f" strokeweight=".16931mm"/>
        </w:pict>
      </w:r>
      <w:r w:rsidRPr="000F5283">
        <w:rPr>
          <w:noProof/>
        </w:rPr>
        <w:pict>
          <v:line id="_x0000_s1130" style="position:absolute;z-index:-251551744" from="-223.8pt,281.85pt" to="145.05pt,281.85pt" o:allowincell="f" strokeweight=".16931mm"/>
        </w:pict>
      </w:r>
      <w:r w:rsidRPr="000F5283">
        <w:rPr>
          <w:noProof/>
        </w:rPr>
        <w:pict>
          <v:line id="_x0000_s1131" style="position:absolute;z-index:-251550720" from="-358.2pt,14pt" to="-358.2pt,500.5pt" o:allowincell="f" strokeweight=".16931mm"/>
        </w:pict>
      </w:r>
      <w:r w:rsidRPr="000F5283">
        <w:rPr>
          <w:noProof/>
        </w:rPr>
        <w:pict>
          <v:line id="_x0000_s1132" style="position:absolute;z-index:-251549696" from="-329.4pt,14pt" to="-329.4pt,500.5pt" o:allowincell="f" strokeweight=".48pt"/>
        </w:pict>
      </w:r>
      <w:r w:rsidRPr="000F5283">
        <w:rPr>
          <w:noProof/>
        </w:rPr>
        <w:pict>
          <v:line id="_x0000_s1133" style="position:absolute;z-index:-251548672" from="-223.55pt,14pt" to="-223.55pt,500.5pt" o:allowincell="f" strokeweight=".16931mm"/>
        </w:pict>
      </w:r>
      <w:r w:rsidRPr="000F5283">
        <w:rPr>
          <w:noProof/>
        </w:rPr>
        <w:pict>
          <v:line id="_x0000_s1134" style="position:absolute;z-index:-251547648" from="-181.05pt,14pt" to="-181.05pt,500.5pt" o:allowincell="f" strokeweight=".48pt"/>
        </w:pict>
      </w:r>
      <w:r w:rsidRPr="000F5283">
        <w:rPr>
          <w:noProof/>
        </w:rPr>
        <w:pict>
          <v:line id="_x0000_s1135" style="position:absolute;z-index:-251546624" from="-117.2pt,14pt" to="-117.2pt,500.5pt" o:allowincell="f" strokeweight=".16931mm"/>
        </w:pict>
      </w:r>
      <w:r w:rsidRPr="000F5283">
        <w:rPr>
          <w:noProof/>
        </w:rPr>
        <w:pict>
          <v:line id="_x0000_s1136" style="position:absolute;z-index:-251545600" from="-53.6pt,14pt" to="-53.6pt,500.5pt" o:allowincell="f" strokeweight=".16931mm"/>
        </w:pict>
      </w:r>
      <w:r w:rsidRPr="000F5283">
        <w:rPr>
          <w:noProof/>
        </w:rPr>
        <w:pict>
          <v:line id="_x0000_s1137" style="position:absolute;z-index:-251544576" from="10.15pt,14pt" to="10.15pt,500.5pt" o:allowincell="f" strokeweight=".16931mm"/>
        </w:pict>
      </w:r>
      <w:r w:rsidRPr="000F5283">
        <w:rPr>
          <w:noProof/>
        </w:rPr>
        <w:pict>
          <v:line id="_x0000_s1138" style="position:absolute;z-index:-251543552" from="74pt,14pt" to="74pt,500.5pt" o:allowincell="f" strokeweight=".16931mm"/>
        </w:pict>
      </w:r>
      <w:r w:rsidRPr="000F5283">
        <w:rPr>
          <w:noProof/>
        </w:rPr>
        <w:pict>
          <v:line id="_x0000_s1139" style="position:absolute;z-index:-251542528" from="144.8pt,14pt" to="144.8pt,500.5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7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type w:val="continuous"/>
          <w:pgSz w:w="16840" w:h="11900" w:orient="landscape"/>
          <w:pgMar w:top="695" w:right="1420" w:bottom="1440" w:left="3900" w:header="720" w:footer="720" w:gutter="0"/>
          <w:cols w:space="720" w:equalWidth="0">
            <w:col w:w="6580"/>
          </w:cols>
          <w:noEndnote/>
        </w:sectPr>
      </w:pPr>
      <w:r w:rsidRPr="000F5283">
        <w:rPr>
          <w:noProof/>
        </w:rPr>
        <w:pict>
          <v:line id="_x0000_s1140" style="position:absolute;z-index:-251541504;mso-position-horizontal-relative:text;mso-position-vertical-relative:text" from="-145.4pt,99.8pt" to="400pt,99.8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6" w:name="page97"/>
      <w:bookmarkEnd w:id="46"/>
      <w:r>
        <w:rPr>
          <w:rFonts w:ascii="Times" w:hAnsi="Times" w:cs="Times"/>
        </w:rPr>
        <w:lastRenderedPageBreak/>
        <w:t>47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141" style="position:absolute;z-index:-251540480" from="-358.4pt,14.25pt" to="187pt,14.25pt" o:allowincell="f" strokeweight=".16931mm"/>
        </w:pict>
      </w:r>
      <w:r w:rsidRPr="000F5283">
        <w:rPr>
          <w:noProof/>
        </w:rPr>
        <w:pict>
          <v:line id="_x0000_s1142" style="position:absolute;z-index:-251539456" from="-223.8pt,38.95pt" to="145.05pt,38.95pt" o:allowincell="f" strokeweight=".16931mm"/>
        </w:pict>
      </w:r>
      <w:r w:rsidRPr="000F5283">
        <w:rPr>
          <w:noProof/>
        </w:rPr>
        <w:pict>
          <v:line id="_x0000_s1143" style="position:absolute;z-index:-251538432" from="-223.8pt,281.85pt" to="145.05pt,281.85pt" o:allowincell="f" strokeweight=".16931mm"/>
        </w:pict>
      </w:r>
      <w:r w:rsidRPr="000F5283">
        <w:rPr>
          <w:noProof/>
        </w:rPr>
        <w:pict>
          <v:line id="_x0000_s1144" style="position:absolute;z-index:-251537408" from="-358.2pt,14pt" to="-358.2pt,500.5pt" o:allowincell="f" strokeweight=".16931mm"/>
        </w:pict>
      </w:r>
      <w:r w:rsidRPr="000F5283">
        <w:rPr>
          <w:noProof/>
        </w:rPr>
        <w:pict>
          <v:line id="_x0000_s1145" style="position:absolute;z-index:-251536384" from="-329.4pt,14pt" to="-329.4pt,500.5pt" o:allowincell="f" strokeweight=".48pt"/>
        </w:pict>
      </w:r>
      <w:r w:rsidRPr="000F5283">
        <w:rPr>
          <w:noProof/>
        </w:rPr>
        <w:pict>
          <v:line id="_x0000_s1146" style="position:absolute;z-index:-251535360" from="-223.55pt,14pt" to="-223.55pt,500.5pt" o:allowincell="f" strokeweight=".16931mm"/>
        </w:pict>
      </w:r>
      <w:r w:rsidRPr="000F5283">
        <w:rPr>
          <w:noProof/>
        </w:rPr>
        <w:pict>
          <v:line id="_x0000_s1147" style="position:absolute;z-index:-251534336" from="-181.05pt,14pt" to="-181.05pt,500.5pt" o:allowincell="f" strokeweight=".48pt"/>
        </w:pict>
      </w:r>
      <w:r w:rsidRPr="000F5283">
        <w:rPr>
          <w:noProof/>
        </w:rPr>
        <w:pict>
          <v:line id="_x0000_s1148" style="position:absolute;z-index:-251533312" from="-117.2pt,14pt" to="-117.2pt,500.5pt" o:allowincell="f" strokeweight=".16931mm"/>
        </w:pict>
      </w:r>
      <w:r w:rsidRPr="000F5283">
        <w:rPr>
          <w:noProof/>
        </w:rPr>
        <w:pict>
          <v:line id="_x0000_s1149" style="position:absolute;z-index:-251532288" from="-53.6pt,14pt" to="-53.6pt,500.5pt" o:allowincell="f" strokeweight=".16931mm"/>
        </w:pict>
      </w:r>
      <w:r w:rsidRPr="000F5283">
        <w:rPr>
          <w:noProof/>
        </w:rPr>
        <w:pict>
          <v:line id="_x0000_s1150" style="position:absolute;z-index:-251531264" from="10.15pt,14pt" to="10.15pt,500.5pt" o:allowincell="f" strokeweight=".16931mm"/>
        </w:pict>
      </w:r>
      <w:r w:rsidRPr="000F5283">
        <w:rPr>
          <w:noProof/>
        </w:rPr>
        <w:pict>
          <v:line id="_x0000_s1151" style="position:absolute;z-index:-251530240" from="74pt,14pt" to="74pt,500.5pt" o:allowincell="f" strokeweight=".16931mm"/>
        </w:pict>
      </w:r>
      <w:r w:rsidRPr="000F5283">
        <w:rPr>
          <w:noProof/>
        </w:rPr>
        <w:pict>
          <v:line id="_x0000_s1152" style="position:absolute;z-index:-251529216" from="144.8pt,14pt" to="144.8pt,500.5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7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2020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type w:val="continuous"/>
          <w:pgSz w:w="16840" w:h="11900" w:orient="landscape"/>
          <w:pgMar w:top="695" w:right="1420" w:bottom="1440" w:left="3900" w:header="720" w:footer="720" w:gutter="0"/>
          <w:cols w:space="720" w:equalWidth="0">
            <w:col w:w="6580"/>
          </w:cols>
          <w:noEndnote/>
        </w:sectPr>
      </w:pPr>
      <w:r w:rsidRPr="000F5283">
        <w:rPr>
          <w:noProof/>
        </w:rPr>
        <w:pict>
          <v:line id="_x0000_s1153" style="position:absolute;z-index:-251528192;mso-position-horizontal-relative:text;mso-position-vertical-relative:text" from="-145.4pt,99.8pt" to="400pt,99.8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7" w:name="page99"/>
      <w:bookmarkEnd w:id="47"/>
      <w:r>
        <w:rPr>
          <w:rFonts w:ascii="Times" w:hAnsi="Times" w:cs="Times"/>
        </w:rPr>
        <w:lastRenderedPageBreak/>
        <w:t>48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154" style="position:absolute;z-index:-251527168" from="-358.4pt,14.25pt" to="187pt,14.25pt" o:allowincell="f" strokeweight=".16931mm"/>
        </w:pict>
      </w:r>
      <w:r w:rsidRPr="000F5283">
        <w:rPr>
          <w:noProof/>
        </w:rPr>
        <w:pict>
          <v:line id="_x0000_s1155" style="position:absolute;z-index:-251526144" from="-358.4pt,38.95pt" to="187pt,38.95pt" o:allowincell="f" strokeweight=".16931mm"/>
        </w:pict>
      </w:r>
      <w:r w:rsidRPr="000F5283">
        <w:rPr>
          <w:noProof/>
        </w:rPr>
        <w:pict>
          <v:line id="_x0000_s1156" style="position:absolute;z-index:-251525120" from="-223.8pt,61.75pt" to="145.05pt,61.75pt" o:allowincell="f" strokeweight=".48pt"/>
        </w:pict>
      </w:r>
      <w:r w:rsidRPr="000F5283">
        <w:rPr>
          <w:noProof/>
        </w:rPr>
        <w:pict>
          <v:line id="_x0000_s1157" style="position:absolute;z-index:-251524096" from="-223.8pt,219.7pt" to="145.05pt,219.7pt" o:allowincell="f" strokeweight=".16931mm"/>
        </w:pict>
      </w:r>
      <w:r w:rsidRPr="000F5283">
        <w:rPr>
          <w:noProof/>
        </w:rPr>
        <w:pict>
          <v:line id="_x0000_s1158" style="position:absolute;z-index:-251523072" from="-223.8pt,377.6pt" to="145.05pt,377.6pt" o:allowincell="f" strokeweight=".48pt"/>
        </w:pict>
      </w:r>
      <w:r w:rsidRPr="000F5283">
        <w:rPr>
          <w:noProof/>
        </w:rPr>
        <w:pict>
          <v:line id="_x0000_s1159" style="position:absolute;z-index:-251522048" from="-358.2pt,14pt" to="-358.2pt,499.5pt" o:allowincell="f" strokeweight=".16931mm"/>
        </w:pict>
      </w:r>
      <w:r w:rsidRPr="000F5283">
        <w:rPr>
          <w:noProof/>
        </w:rPr>
        <w:pict>
          <v:line id="_x0000_s1160" style="position:absolute;z-index:-251521024" from="-329.4pt,14pt" to="-329.4pt,499.5pt" o:allowincell="f" strokeweight=".48pt"/>
        </w:pict>
      </w:r>
      <w:r w:rsidRPr="000F5283">
        <w:rPr>
          <w:noProof/>
        </w:rPr>
        <w:pict>
          <v:line id="_x0000_s1161" style="position:absolute;z-index:-251520000" from="-223.55pt,14pt" to="-223.55pt,499.5pt" o:allowincell="f" strokeweight=".16931mm"/>
        </w:pict>
      </w:r>
      <w:r w:rsidRPr="000F5283">
        <w:rPr>
          <w:noProof/>
        </w:rPr>
        <w:pict>
          <v:line id="_x0000_s1162" style="position:absolute;z-index:-251518976" from="-181.05pt,14pt" to="-181.05pt,499.5pt" o:allowincell="f" strokeweight=".48pt"/>
        </w:pict>
      </w:r>
      <w:r w:rsidRPr="000F5283">
        <w:rPr>
          <w:noProof/>
        </w:rPr>
        <w:pict>
          <v:line id="_x0000_s1163" style="position:absolute;z-index:-251517952" from="-117.2pt,14pt" to="-117.2pt,499.5pt" o:allowincell="f" strokeweight=".16931mm"/>
        </w:pict>
      </w:r>
      <w:r w:rsidRPr="000F5283">
        <w:rPr>
          <w:noProof/>
        </w:rPr>
        <w:pict>
          <v:line id="_x0000_s1164" style="position:absolute;z-index:-251516928" from="-53.6pt,14pt" to="-53.6pt,499.5pt" o:allowincell="f" strokeweight=".16931mm"/>
        </w:pict>
      </w:r>
      <w:r w:rsidRPr="000F5283">
        <w:rPr>
          <w:noProof/>
        </w:rPr>
        <w:pict>
          <v:line id="_x0000_s1165" style="position:absolute;z-index:-251515904" from="10.15pt,14pt" to="10.15pt,499.5pt" o:allowincell="f" strokeweight=".16931mm"/>
        </w:pict>
      </w:r>
      <w:r w:rsidRPr="000F5283">
        <w:rPr>
          <w:noProof/>
        </w:rPr>
        <w:pict>
          <v:line id="_x0000_s1166" style="position:absolute;z-index:-251514880" from="74pt,14pt" to="74pt,499.5pt" o:allowincell="f" strokeweight=".16931mm"/>
        </w:pict>
      </w:r>
      <w:r w:rsidRPr="000F5283">
        <w:rPr>
          <w:noProof/>
        </w:rPr>
        <w:pict>
          <v:line id="_x0000_s1167" style="position:absolute;z-index:-251513856" from="144.8pt,14pt" to="144.8pt,499.5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81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46" w:lineRule="auto"/>
        <w:ind w:left="56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Мероприятие </w:t>
      </w:r>
      <w:r w:rsidRPr="00840767">
        <w:rPr>
          <w:rFonts w:ascii="Times" w:hAnsi="Times" w:cs="Times"/>
          <w:sz w:val="20"/>
          <w:szCs w:val="20"/>
          <w:lang w:val="ru-RU"/>
        </w:rPr>
        <w:t>3.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 Строительство мостового перехода через р</w:t>
      </w:r>
      <w:r w:rsidRPr="00840767">
        <w:rPr>
          <w:rFonts w:ascii="Times" w:hAnsi="Times" w:cs="Times"/>
          <w:sz w:val="20"/>
          <w:szCs w:val="20"/>
          <w:lang w:val="ru-RU"/>
        </w:rPr>
        <w:t>.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 Сочига на автомобильной дороге Парабель </w:t>
      </w:r>
      <w:r w:rsidRPr="00840767">
        <w:rPr>
          <w:rFonts w:ascii="Times" w:hAnsi="Times" w:cs="Times"/>
          <w:sz w:val="20"/>
          <w:szCs w:val="20"/>
          <w:lang w:val="ru-RU"/>
        </w:rPr>
        <w:t>–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 Новиково </w:t>
      </w:r>
      <w:r w:rsidRPr="00840767">
        <w:rPr>
          <w:rFonts w:ascii="Times" w:hAnsi="Times" w:cs="Times"/>
          <w:sz w:val="20"/>
          <w:szCs w:val="20"/>
          <w:lang w:val="ru-RU"/>
        </w:rPr>
        <w:t>–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 Кедровый в Парабельском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Default="00C21F1A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560" w:right="3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районе Томской области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68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" w:hAnsi="Times" w:cs="Times"/>
          <w:sz w:val="21"/>
          <w:szCs w:val="21"/>
        </w:rPr>
        <w:t>1.3.</w: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80"/>
        <w:gridCol w:w="1400"/>
        <w:gridCol w:w="980"/>
        <w:gridCol w:w="1580"/>
        <w:gridCol w:w="1160"/>
        <w:gridCol w:w="800"/>
      </w:tblGrid>
      <w:tr w:rsidR="000F5283">
        <w:trPr>
          <w:trHeight w:val="28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всего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162 173,8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162 173,8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380"/>
        <w:gridCol w:w="1040"/>
        <w:gridCol w:w="1500"/>
        <w:gridCol w:w="1200"/>
        <w:gridCol w:w="800"/>
        <w:gridCol w:w="20"/>
      </w:tblGrid>
      <w:tr w:rsidR="000F5283">
        <w:trPr>
          <w:trHeight w:val="241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2015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85 000,0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85 000,0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380"/>
        <w:gridCol w:w="1040"/>
        <w:gridCol w:w="1500"/>
        <w:gridCol w:w="1200"/>
        <w:gridCol w:w="800"/>
        <w:gridCol w:w="20"/>
      </w:tblGrid>
      <w:tr w:rsidR="000F5283">
        <w:trPr>
          <w:trHeight w:val="241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77 173,8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77 173,8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168" style="position:absolute;z-index:-251512832;mso-position-horizontal-relative:text;mso-position-vertical-relative:text" from="-144.4pt,51.35pt" to="401pt,51.35pt" o:allowincell="f" strokeweight=".48pt"/>
        </w:pict>
      </w:r>
      <w:r w:rsidR="00C21F1A">
        <w:rPr>
          <w:rFonts w:ascii="Times New Roman" w:hAnsi="Times New Roman" w:cs="Times New Roman"/>
          <w:sz w:val="24"/>
          <w:szCs w:val="24"/>
        </w:rPr>
        <w:br w:type="column"/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Департа</w: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3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транспо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7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9"/>
          <w:szCs w:val="19"/>
        </w:rPr>
        <w:t>дорожно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52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деятель и связи области ОГКУ </w:t>
      </w:r>
      <w:r w:rsidRPr="00840767">
        <w:rPr>
          <w:rFonts w:ascii="Times" w:hAnsi="Times" w:cs="Times"/>
          <w:sz w:val="20"/>
          <w:szCs w:val="20"/>
          <w:lang w:val="ru-RU"/>
        </w:rPr>
        <w:t>«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>Томска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type w:val="continuous"/>
          <w:pgSz w:w="16840" w:h="11900" w:orient="landscape"/>
          <w:pgMar w:top="695" w:right="0" w:bottom="1440" w:left="1120" w:header="720" w:footer="720" w:gutter="0"/>
          <w:cols w:num="3" w:space="680" w:equalWidth="0">
            <w:col w:w="2340" w:space="420"/>
            <w:col w:w="6600" w:space="680"/>
            <w:col w:w="74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8" w:name="page101"/>
      <w:bookmarkEnd w:id="48"/>
      <w:r>
        <w:rPr>
          <w:rFonts w:ascii="Times" w:hAnsi="Times" w:cs="Times"/>
        </w:rPr>
        <w:lastRenderedPageBreak/>
        <w:t>49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169" style="position:absolute;z-index:-251511808" from="-358.4pt,14.25pt" to="187pt,14.25pt" o:allowincell="f" strokeweight=".16931mm"/>
        </w:pict>
      </w:r>
      <w:r w:rsidRPr="000F5283">
        <w:rPr>
          <w:noProof/>
        </w:rPr>
        <w:pict>
          <v:line id="_x0000_s1170" style="position:absolute;z-index:-251510784" from="-223.8pt,50.95pt" to="145.05pt,50.95pt" o:allowincell="f" strokeweight=".16931mm"/>
        </w:pict>
      </w:r>
      <w:r w:rsidRPr="000F5283">
        <w:rPr>
          <w:noProof/>
        </w:rPr>
        <w:pict>
          <v:line id="_x0000_s1171" style="position:absolute;z-index:-251509760" from="-223.8pt,208.9pt" to="145.05pt,208.9pt" o:allowincell="f" strokeweight=".48pt"/>
        </w:pict>
      </w:r>
      <w:r w:rsidRPr="000F5283">
        <w:rPr>
          <w:noProof/>
        </w:rPr>
        <w:pict>
          <v:line id="_x0000_s1172" style="position:absolute;z-index:-251508736" from="-223.8pt,367.05pt" to="145.05pt,367.05pt" o:allowincell="f" strokeweight=".48pt"/>
        </w:pict>
      </w:r>
      <w:r w:rsidRPr="000F5283">
        <w:rPr>
          <w:noProof/>
        </w:rPr>
        <w:pict>
          <v:line id="_x0000_s1173" style="position:absolute;z-index:-251507712" from="-358.2pt,14pt" to="-358.2pt,504.8pt" o:allowincell="f" strokeweight=".16931mm"/>
        </w:pict>
      </w:r>
      <w:r w:rsidRPr="000F5283">
        <w:rPr>
          <w:noProof/>
        </w:rPr>
        <w:pict>
          <v:line id="_x0000_s1174" style="position:absolute;z-index:-251506688" from="-329.4pt,14pt" to="-329.4pt,504.8pt" o:allowincell="f" strokeweight=".48pt"/>
        </w:pict>
      </w:r>
      <w:r w:rsidRPr="000F5283">
        <w:rPr>
          <w:noProof/>
        </w:rPr>
        <w:pict>
          <v:line id="_x0000_s1175" style="position:absolute;z-index:-251505664" from="-223.55pt,14pt" to="-223.55pt,504.8pt" o:allowincell="f" strokeweight=".16931mm"/>
        </w:pict>
      </w:r>
      <w:r w:rsidRPr="000F5283">
        <w:rPr>
          <w:noProof/>
        </w:rPr>
        <w:pict>
          <v:line id="_x0000_s1176" style="position:absolute;z-index:-251504640" from="-181.05pt,14pt" to="-181.05pt,504.8pt" o:allowincell="f" strokeweight=".48pt"/>
        </w:pict>
      </w:r>
      <w:r w:rsidRPr="000F5283">
        <w:rPr>
          <w:noProof/>
        </w:rPr>
        <w:pict>
          <v:line id="_x0000_s1177" style="position:absolute;z-index:-251503616" from="-117.2pt,14pt" to="-117.2pt,504.8pt" o:allowincell="f" strokeweight=".16931mm"/>
        </w:pict>
      </w:r>
      <w:r w:rsidRPr="000F5283">
        <w:rPr>
          <w:noProof/>
        </w:rPr>
        <w:pict>
          <v:line id="_x0000_s1178" style="position:absolute;z-index:-251502592" from="-53.6pt,14pt" to="-53.6pt,504.8pt" o:allowincell="f" strokeweight=".16931mm"/>
        </w:pict>
      </w:r>
      <w:r w:rsidRPr="000F5283">
        <w:rPr>
          <w:noProof/>
        </w:rPr>
        <w:pict>
          <v:line id="_x0000_s1179" style="position:absolute;z-index:-251501568" from="10.15pt,14pt" to="10.15pt,504.8pt" o:allowincell="f" strokeweight=".16931mm"/>
        </w:pict>
      </w:r>
      <w:r w:rsidRPr="000F5283">
        <w:rPr>
          <w:noProof/>
        </w:rPr>
        <w:pict>
          <v:line id="_x0000_s1180" style="position:absolute;z-index:-251500544" from="74pt,14pt" to="74pt,504.8pt" o:allowincell="f" strokeweight=".16931mm"/>
        </w:pict>
      </w:r>
      <w:r w:rsidRPr="000F5283">
        <w:rPr>
          <w:noProof/>
        </w:rPr>
        <w:pict>
          <v:line id="_x0000_s1181" style="position:absolute;z-index:-251499520" from="144.8pt,14pt" to="144.8pt,504.8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4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2020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type w:val="continuous"/>
          <w:pgSz w:w="16840" w:h="11900" w:orient="landscape"/>
          <w:pgMar w:top="695" w:right="1420" w:bottom="1440" w:left="3900" w:header="720" w:footer="720" w:gutter="0"/>
          <w:cols w:space="720" w:equalWidth="0">
            <w:col w:w="6580"/>
          </w:cols>
          <w:noEndnote/>
        </w:sectPr>
      </w:pPr>
      <w:r w:rsidRPr="000F5283">
        <w:rPr>
          <w:noProof/>
        </w:rPr>
        <w:pict>
          <v:line id="_x0000_s1182" style="position:absolute;z-index:-251498496;mso-position-horizontal-relative:text;mso-position-vertical-relative:text" from="-145.4pt,59.5pt" to="400pt,59.5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49" w:name="page103"/>
      <w:bookmarkEnd w:id="49"/>
      <w:r>
        <w:rPr>
          <w:rFonts w:ascii="Times" w:hAnsi="Times" w:cs="Times"/>
        </w:rPr>
        <w:lastRenderedPageBreak/>
        <w:t>50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183" style="position:absolute;z-index:-251497472" from="-358.4pt,14.25pt" to="187pt,14.25pt" o:allowincell="f" strokeweight=".16931mm"/>
        </w:pict>
      </w:r>
      <w:r w:rsidRPr="000F5283">
        <w:rPr>
          <w:noProof/>
        </w:rPr>
        <w:pict>
          <v:line id="_x0000_s1184" style="position:absolute;z-index:-251496448" from="-358.4pt,38.95pt" to="187pt,38.95pt" o:allowincell="f" strokeweight=".16931mm"/>
        </w:pict>
      </w:r>
      <w:r w:rsidRPr="000F5283">
        <w:rPr>
          <w:noProof/>
        </w:rPr>
        <w:pict>
          <v:line id="_x0000_s1185" style="position:absolute;z-index:-251495424" from="-223.8pt,215.6pt" to="145.05pt,215.6pt" o:allowincell="f" strokeweight=".48pt"/>
        </w:pict>
      </w:r>
      <w:r w:rsidRPr="000F5283">
        <w:rPr>
          <w:noProof/>
        </w:rPr>
        <w:pict>
          <v:line id="_x0000_s1186" style="position:absolute;z-index:-251494400" from="-223.8pt,373.75pt" to="145.05pt,373.75pt" o:allowincell="f" strokeweight=".48pt"/>
        </w:pict>
      </w:r>
      <w:r w:rsidRPr="000F5283">
        <w:rPr>
          <w:noProof/>
        </w:rPr>
        <w:pict>
          <v:line id="_x0000_s1187" style="position:absolute;z-index:-251493376" from="-358.2pt,14pt" to="-358.2pt,507.7pt" o:allowincell="f" strokeweight=".16931mm"/>
        </w:pict>
      </w:r>
      <w:r w:rsidRPr="000F5283">
        <w:rPr>
          <w:noProof/>
        </w:rPr>
        <w:pict>
          <v:line id="_x0000_s1188" style="position:absolute;z-index:-251492352" from="-329.4pt,14pt" to="-329.4pt,507.7pt" o:allowincell="f" strokeweight=".48pt"/>
        </w:pict>
      </w:r>
      <w:r w:rsidRPr="000F5283">
        <w:rPr>
          <w:noProof/>
        </w:rPr>
        <w:pict>
          <v:line id="_x0000_s1189" style="position:absolute;z-index:-251491328" from="-223.55pt,14pt" to="-223.55pt,507.7pt" o:allowincell="f" strokeweight=".16931mm"/>
        </w:pict>
      </w:r>
      <w:r w:rsidRPr="000F5283">
        <w:rPr>
          <w:noProof/>
        </w:rPr>
        <w:pict>
          <v:line id="_x0000_s1190" style="position:absolute;z-index:-251490304" from="-181.05pt,14pt" to="-181.05pt,507.7pt" o:allowincell="f" strokeweight=".48pt"/>
        </w:pict>
      </w:r>
      <w:r w:rsidRPr="000F5283">
        <w:rPr>
          <w:noProof/>
        </w:rPr>
        <w:pict>
          <v:line id="_x0000_s1191" style="position:absolute;z-index:-251489280" from="-117.2pt,14pt" to="-117.2pt,507.7pt" o:allowincell="f" strokeweight=".16931mm"/>
        </w:pict>
      </w:r>
      <w:r w:rsidRPr="000F5283">
        <w:rPr>
          <w:noProof/>
        </w:rPr>
        <w:pict>
          <v:line id="_x0000_s1192" style="position:absolute;z-index:-251488256" from="-53.6pt,14pt" to="-53.6pt,507.7pt" o:allowincell="f" strokeweight=".16931mm"/>
        </w:pict>
      </w:r>
      <w:r w:rsidRPr="000F5283">
        <w:rPr>
          <w:noProof/>
        </w:rPr>
        <w:pict>
          <v:line id="_x0000_s1193" style="position:absolute;z-index:-251487232" from="10.15pt,14pt" to="10.15pt,507.7pt" o:allowincell="f" strokeweight=".16931mm"/>
        </w:pict>
      </w:r>
      <w:r w:rsidRPr="000F5283">
        <w:rPr>
          <w:noProof/>
        </w:rPr>
        <w:pict>
          <v:line id="_x0000_s1194" style="position:absolute;z-index:-251486208" from="74pt,14pt" to="74pt,507.7pt" o:allowincell="f" strokeweight=".16931mm"/>
        </w:pict>
      </w:r>
      <w:r w:rsidRPr="000F5283">
        <w:rPr>
          <w:noProof/>
        </w:rPr>
        <w:pict>
          <v:line id="_x0000_s1195" style="position:absolute;z-index:-251485184" from="144.8pt,14pt" to="144.8pt,507.7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7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60"/>
        <w:gridCol w:w="880"/>
        <w:gridCol w:w="1400"/>
        <w:gridCol w:w="980"/>
        <w:gridCol w:w="1580"/>
        <w:gridCol w:w="1160"/>
        <w:gridCol w:w="1380"/>
        <w:gridCol w:w="20"/>
      </w:tblGrid>
      <w:tr w:rsidR="000F5283">
        <w:trPr>
          <w:trHeight w:val="241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4.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100 900,0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100 900,0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2"/>
        </w:trPr>
        <w:tc>
          <w:tcPr>
            <w:tcW w:w="2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Строительство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1"/>
        </w:trPr>
        <w:tc>
          <w:tcPr>
            <w:tcW w:w="2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2"/>
        </w:trPr>
        <w:tc>
          <w:tcPr>
            <w:tcW w:w="2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мостового перехода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через р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Корза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автомобильной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дороге Парабель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Новиково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Кедровый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46 950,0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46 950,0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31"/>
                <w:szCs w:val="31"/>
                <w:vertAlign w:val="superscript"/>
              </w:rPr>
              <w:t>1.4.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в Парабельском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районе Томской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380"/>
        <w:gridCol w:w="1040"/>
        <w:gridCol w:w="1500"/>
        <w:gridCol w:w="1200"/>
        <w:gridCol w:w="800"/>
        <w:gridCol w:w="20"/>
      </w:tblGrid>
      <w:tr w:rsidR="000F5283">
        <w:trPr>
          <w:trHeight w:val="241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53 950,0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53 950,0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8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196" style="position:absolute;z-index:-251484160;mso-position-horizontal-relative:text;mso-position-vertical-relative:text" from="-6.4pt,57.6pt" to="539pt,57.6pt" o:allowincell="f" strokeweight=".16931mm"/>
        </w:pict>
      </w:r>
      <w:r w:rsidR="00C21F1A">
        <w:rPr>
          <w:rFonts w:ascii="Times New Roman" w:hAnsi="Times New Roman" w:cs="Times New Roman"/>
          <w:sz w:val="24"/>
          <w:szCs w:val="24"/>
        </w:rPr>
        <w:br w:type="column"/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3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Департа</w: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3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транспо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7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9"/>
          <w:szCs w:val="19"/>
        </w:rPr>
        <w:t>дорожно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52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0"/>
          <w:szCs w:val="20"/>
          <w:lang w:val="ru-RU"/>
        </w:rPr>
        <w:t xml:space="preserve">деятель и связи области ОГКУ </w:t>
      </w:r>
      <w:r w:rsidRPr="00840767">
        <w:rPr>
          <w:rFonts w:ascii="Times" w:hAnsi="Times" w:cs="Times"/>
          <w:sz w:val="20"/>
          <w:szCs w:val="20"/>
          <w:lang w:val="ru-RU"/>
        </w:rPr>
        <w:t>«</w:t>
      </w:r>
      <w:r w:rsidRPr="00840767">
        <w:rPr>
          <w:rFonts w:ascii="Times New Roman" w:hAnsi="Times New Roman" w:cs="Times New Roman"/>
          <w:sz w:val="20"/>
          <w:szCs w:val="20"/>
          <w:lang w:val="ru-RU"/>
        </w:rPr>
        <w:t>Томска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0F5283" w:rsidRPr="00840767">
          <w:type w:val="continuous"/>
          <w:pgSz w:w="16840" w:h="11900" w:orient="landscape"/>
          <w:pgMar w:top="695" w:right="0" w:bottom="1440" w:left="1120" w:header="720" w:footer="720" w:gutter="0"/>
          <w:cols w:num="2" w:space="100" w:equalWidth="0">
            <w:col w:w="9940" w:space="100"/>
            <w:col w:w="74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50" w:name="page105"/>
      <w:bookmarkEnd w:id="50"/>
      <w:r>
        <w:rPr>
          <w:rFonts w:ascii="Times" w:hAnsi="Times" w:cs="Times"/>
        </w:rPr>
        <w:lastRenderedPageBreak/>
        <w:t>51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197" style="position:absolute;z-index:-251483136" from="-358.4pt,14.25pt" to="187pt,14.25pt" o:allowincell="f" strokeweight=".16931mm"/>
        </w:pict>
      </w:r>
      <w:r w:rsidRPr="000F5283">
        <w:rPr>
          <w:noProof/>
        </w:rPr>
        <w:pict>
          <v:line id="_x0000_s1198" style="position:absolute;z-index:-251482112" from="-223.8pt,46.15pt" to="145.05pt,46.15pt" o:allowincell="f" strokeweight=".16931mm"/>
        </w:pict>
      </w:r>
      <w:r w:rsidRPr="000F5283">
        <w:rPr>
          <w:noProof/>
        </w:rPr>
        <w:pict>
          <v:line id="_x0000_s1199" style="position:absolute;z-index:-251481088" from="-223.8pt,204.1pt" to="145.05pt,204.1pt" o:allowincell="f" strokeweight=".16931mm"/>
        </w:pict>
      </w:r>
      <w:r w:rsidRPr="000F5283">
        <w:rPr>
          <w:noProof/>
        </w:rPr>
        <w:pict>
          <v:line id="_x0000_s1200" style="position:absolute;z-index:-251480064" from="-223.8pt,362pt" to="145.05pt,362pt" o:allowincell="f" strokeweight=".16931mm"/>
        </w:pict>
      </w:r>
      <w:r w:rsidRPr="000F5283">
        <w:rPr>
          <w:noProof/>
        </w:rPr>
        <w:pict>
          <v:line id="_x0000_s1201" style="position:absolute;z-index:-251479040" from="-358.2pt,14pt" to="-358.2pt,509.1pt" o:allowincell="f" strokeweight=".16931mm"/>
        </w:pict>
      </w:r>
      <w:r w:rsidRPr="000F5283">
        <w:rPr>
          <w:noProof/>
        </w:rPr>
        <w:pict>
          <v:line id="_x0000_s1202" style="position:absolute;z-index:-251478016" from="-329.4pt,14pt" to="-329.4pt,509.1pt" o:allowincell="f" strokeweight=".48pt"/>
        </w:pict>
      </w:r>
      <w:r w:rsidRPr="000F5283">
        <w:rPr>
          <w:noProof/>
        </w:rPr>
        <w:pict>
          <v:line id="_x0000_s1203" style="position:absolute;z-index:-251476992" from="-223.55pt,14pt" to="-223.55pt,509.1pt" o:allowincell="f" strokeweight=".16931mm"/>
        </w:pict>
      </w:r>
      <w:r w:rsidRPr="000F5283">
        <w:rPr>
          <w:noProof/>
        </w:rPr>
        <w:pict>
          <v:line id="_x0000_s1204" style="position:absolute;z-index:-251475968" from="-181.05pt,14pt" to="-181.05pt,509.1pt" o:allowincell="f" strokeweight=".48pt"/>
        </w:pict>
      </w:r>
      <w:r w:rsidRPr="000F5283">
        <w:rPr>
          <w:noProof/>
        </w:rPr>
        <w:pict>
          <v:line id="_x0000_s1205" style="position:absolute;z-index:-251474944" from="-117.2pt,14pt" to="-117.2pt,509.1pt" o:allowincell="f" strokeweight=".16931mm"/>
        </w:pict>
      </w:r>
      <w:r w:rsidRPr="000F5283">
        <w:rPr>
          <w:noProof/>
        </w:rPr>
        <w:pict>
          <v:line id="_x0000_s1206" style="position:absolute;z-index:-251473920" from="-53.6pt,14pt" to="-53.6pt,509.1pt" o:allowincell="f" strokeweight=".16931mm"/>
        </w:pict>
      </w:r>
      <w:r w:rsidRPr="000F5283">
        <w:rPr>
          <w:noProof/>
        </w:rPr>
        <w:pict>
          <v:line id="_x0000_s1207" style="position:absolute;z-index:-251472896" from="10.15pt,14pt" to="10.15pt,509.1pt" o:allowincell="f" strokeweight=".16931mm"/>
        </w:pict>
      </w:r>
      <w:r w:rsidRPr="000F5283">
        <w:rPr>
          <w:noProof/>
        </w:rPr>
        <w:pict>
          <v:line id="_x0000_s1208" style="position:absolute;z-index:-251471872" from="74pt,14pt" to="74pt,509.1pt" o:allowincell="f" strokeweight=".16931mm"/>
        </w:pict>
      </w:r>
      <w:r w:rsidRPr="000F5283">
        <w:rPr>
          <w:noProof/>
        </w:rPr>
        <w:pict>
          <v:line id="_x0000_s1209" style="position:absolute;z-index:-251470848" from="144.8pt,14pt" to="144.8pt,509.1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2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2020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type w:val="continuous"/>
          <w:pgSz w:w="16840" w:h="11900" w:orient="landscape"/>
          <w:pgMar w:top="695" w:right="1420" w:bottom="1440" w:left="3900" w:header="720" w:footer="720" w:gutter="0"/>
          <w:cols w:space="720" w:equalWidth="0">
            <w:col w:w="6580"/>
          </w:cols>
          <w:noEndnote/>
        </w:sectPr>
      </w:pPr>
      <w:r w:rsidRPr="000F5283">
        <w:rPr>
          <w:noProof/>
        </w:rPr>
        <w:pict>
          <v:line id="_x0000_s1210" style="position:absolute;z-index:-251469824;mso-position-horizontal-relative:text;mso-position-vertical-relative:text" from="-145.4pt,64.05pt" to="400pt,64.05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51" w:name="page107"/>
      <w:bookmarkEnd w:id="51"/>
      <w:r>
        <w:rPr>
          <w:rFonts w:ascii="Times" w:hAnsi="Times" w:cs="Times"/>
        </w:rPr>
        <w:lastRenderedPageBreak/>
        <w:t>52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211" style="position:absolute;z-index:-251468800" from="-358.4pt,14.25pt" to="187pt,14.25pt" o:allowincell="f" strokeweight=".16931mm"/>
        </w:pict>
      </w:r>
      <w:r w:rsidRPr="000F5283">
        <w:rPr>
          <w:noProof/>
        </w:rPr>
        <w:pict>
          <v:line id="_x0000_s1212" style="position:absolute;z-index:-251467776" from="-358.4pt,26.95pt" to="187pt,26.95pt" o:allowincell="f" strokeweight=".16931mm"/>
        </w:pict>
      </w:r>
      <w:r w:rsidRPr="000F5283">
        <w:rPr>
          <w:noProof/>
        </w:rPr>
        <w:pict>
          <v:line id="_x0000_s1213" style="position:absolute;z-index:-251466752" from="-223.8pt,149.1pt" to="145.05pt,149.1pt" o:allowincell="f" strokeweight=".16931mm"/>
        </w:pict>
      </w:r>
      <w:r w:rsidRPr="000F5283">
        <w:rPr>
          <w:noProof/>
        </w:rPr>
        <w:pict>
          <v:line id="_x0000_s1214" style="position:absolute;z-index:-251465728" from="-223.8pt,258.8pt" to="145.05pt,258.8pt" o:allowincell="f" strokeweight=".48pt"/>
        </w:pict>
      </w:r>
      <w:r w:rsidRPr="000F5283">
        <w:rPr>
          <w:noProof/>
        </w:rPr>
        <w:pict>
          <v:line id="_x0000_s1215" style="position:absolute;z-index:-251464704" from="-223.8pt,368.5pt" to="145.05pt,368.5pt" o:allowincell="f" strokeweight=".48pt"/>
        </w:pict>
      </w:r>
      <w:r w:rsidRPr="000F5283">
        <w:rPr>
          <w:noProof/>
        </w:rPr>
        <w:pict>
          <v:line id="_x0000_s1216" style="position:absolute;z-index:-251463680" from="-223.8pt,478.15pt" to="145.05pt,478.15pt" o:allowincell="f" strokeweight=".48pt"/>
        </w:pict>
      </w:r>
      <w:r w:rsidRPr="000F5283">
        <w:rPr>
          <w:noProof/>
        </w:rPr>
        <w:pict>
          <v:line id="_x0000_s1217" style="position:absolute;z-index:-251462656" from="-358.2pt,14pt" to="-358.2pt,502.9pt" o:allowincell="f" strokeweight=".16931mm"/>
        </w:pict>
      </w:r>
      <w:r w:rsidRPr="000F5283">
        <w:rPr>
          <w:noProof/>
        </w:rPr>
        <w:pict>
          <v:line id="_x0000_s1218" style="position:absolute;z-index:-251461632" from="-329.4pt,14pt" to="-329.4pt,502.9pt" o:allowincell="f" strokeweight=".48pt"/>
        </w:pict>
      </w:r>
      <w:r w:rsidRPr="000F5283">
        <w:rPr>
          <w:noProof/>
        </w:rPr>
        <w:pict>
          <v:line id="_x0000_s1219" style="position:absolute;z-index:-251460608" from="-223.55pt,14pt" to="-223.55pt,502.9pt" o:allowincell="f" strokeweight=".16931mm"/>
        </w:pict>
      </w:r>
      <w:r w:rsidRPr="000F5283">
        <w:rPr>
          <w:noProof/>
        </w:rPr>
        <w:pict>
          <v:line id="_x0000_s1220" style="position:absolute;z-index:-251459584" from="-181.05pt,14pt" to="-181.05pt,502.9pt" o:allowincell="f" strokeweight=".48pt"/>
        </w:pict>
      </w:r>
      <w:r w:rsidRPr="000F5283">
        <w:rPr>
          <w:noProof/>
        </w:rPr>
        <w:pict>
          <v:line id="_x0000_s1221" style="position:absolute;z-index:-251458560" from="-117.2pt,14pt" to="-117.2pt,502.9pt" o:allowincell="f" strokeweight=".16931mm"/>
        </w:pict>
      </w:r>
      <w:r w:rsidRPr="000F5283">
        <w:rPr>
          <w:noProof/>
        </w:rPr>
        <w:pict>
          <v:line id="_x0000_s1222" style="position:absolute;z-index:-251457536" from="-53.6pt,14pt" to="-53.6pt,502.9pt" o:allowincell="f" strokeweight=".16931mm"/>
        </w:pict>
      </w:r>
      <w:r w:rsidRPr="000F5283">
        <w:rPr>
          <w:noProof/>
        </w:rPr>
        <w:pict>
          <v:line id="_x0000_s1223" style="position:absolute;z-index:-251456512" from="10.15pt,14pt" to="10.15pt,502.9pt" o:allowincell="f" strokeweight=".16931mm"/>
        </w:pict>
      </w:r>
      <w:r w:rsidRPr="000F5283">
        <w:rPr>
          <w:noProof/>
        </w:rPr>
        <w:pict>
          <v:line id="_x0000_s1224" style="position:absolute;z-index:-251455488" from="74pt,14pt" to="74pt,502.9pt" o:allowincell="f" strokeweight=".16931mm"/>
        </w:pict>
      </w:r>
      <w:r w:rsidRPr="000F5283">
        <w:rPr>
          <w:noProof/>
        </w:rPr>
        <w:pict>
          <v:line id="_x0000_s1225" style="position:absolute;z-index:-251454464" from="144.8pt,14pt" to="144.8pt,502.9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 w:cs="Times New Roman"/>
          <w:sz w:val="24"/>
          <w:szCs w:val="24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38" w:lineRule="auto"/>
        <w:ind w:left="56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Мероприятие </w:t>
      </w:r>
      <w:r w:rsidRPr="00840767">
        <w:rPr>
          <w:rFonts w:ascii="Times" w:hAnsi="Times" w:cs="Times"/>
          <w:sz w:val="21"/>
          <w:szCs w:val="21"/>
          <w:lang w:val="ru-RU"/>
        </w:rPr>
        <w:t>5.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Автомобильная дорога Асино</w:t>
      </w:r>
      <w:r w:rsidRPr="00840767">
        <w:rPr>
          <w:rFonts w:ascii="Times" w:hAnsi="Times" w:cs="Times"/>
          <w:sz w:val="21"/>
          <w:szCs w:val="21"/>
          <w:lang w:val="ru-RU"/>
        </w:rPr>
        <w:t>-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Батурино на участке км </w:t>
      </w:r>
      <w:r w:rsidRPr="00840767">
        <w:rPr>
          <w:rFonts w:ascii="Times" w:hAnsi="Times" w:cs="Times"/>
          <w:sz w:val="21"/>
          <w:szCs w:val="21"/>
          <w:lang w:val="ru-RU"/>
        </w:rPr>
        <w:t>60 –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км </w:t>
      </w:r>
      <w:r w:rsidRPr="00840767">
        <w:rPr>
          <w:rFonts w:ascii="Times" w:hAnsi="Times" w:cs="Times"/>
          <w:sz w:val="21"/>
          <w:szCs w:val="21"/>
          <w:lang w:val="ru-RU"/>
        </w:rPr>
        <w:t>64,6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</w:t>
      </w:r>
      <w:r w:rsidRPr="00840767">
        <w:rPr>
          <w:rFonts w:ascii="Times" w:hAnsi="Times" w:cs="Times"/>
          <w:sz w:val="21"/>
          <w:szCs w:val="21"/>
          <w:lang w:val="ru-RU"/>
        </w:rPr>
        <w:t>(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>с</w:t>
      </w:r>
      <w:r w:rsidRPr="00840767">
        <w:rPr>
          <w:rFonts w:ascii="Times" w:hAnsi="Times" w:cs="Times"/>
          <w:sz w:val="21"/>
          <w:szCs w:val="21"/>
          <w:lang w:val="ru-RU"/>
        </w:rPr>
        <w:t xml:space="preserve">. 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>Минаевка</w:t>
      </w:r>
      <w:r w:rsidRPr="00840767">
        <w:rPr>
          <w:rFonts w:ascii="Times" w:hAnsi="Times" w:cs="Times"/>
          <w:sz w:val="21"/>
          <w:szCs w:val="21"/>
          <w:lang w:val="ru-RU"/>
        </w:rPr>
        <w:t>)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560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1"/>
          <w:szCs w:val="21"/>
          <w:lang w:val="ru-RU"/>
        </w:rPr>
        <w:t>Асиновского района Томской области</w:t>
      </w:r>
      <w:r w:rsidRPr="00840767">
        <w:rPr>
          <w:rFonts w:ascii="Times" w:hAnsi="Times" w:cs="Times"/>
          <w:sz w:val="21"/>
          <w:szCs w:val="21"/>
          <w:lang w:val="ru-RU"/>
        </w:rPr>
        <w:t>.</w:t>
      </w:r>
      <w:r w:rsidRPr="00840767">
        <w:rPr>
          <w:rFonts w:ascii="Times New Roman" w:hAnsi="Times New Roman" w:cs="Times New Roman"/>
          <w:sz w:val="21"/>
          <w:szCs w:val="21"/>
          <w:lang w:val="ru-RU"/>
        </w:rPr>
        <w:t xml:space="preserve"> Реконструкция</w:t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30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" w:hAnsi="Times" w:cs="Times"/>
          <w:sz w:val="21"/>
          <w:szCs w:val="21"/>
          <w:lang w:val="ru-RU"/>
        </w:rPr>
        <w:t>1.5.</w:t>
      </w:r>
    </w:p>
    <w:p w:rsidR="000F5283" w:rsidRPr="00840767" w:rsidRDefault="00C21F1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  <w:r w:rsidRPr="00840767">
        <w:rPr>
          <w:rFonts w:ascii="Times New Roman" w:hAnsi="Times New Roman" w:cs="Times New Roman"/>
          <w:sz w:val="24"/>
          <w:szCs w:val="24"/>
          <w:lang w:val="ru-RU"/>
        </w:rPr>
        <w:br w:type="column"/>
      </w: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29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0F5283" w:rsidRPr="00840767" w:rsidRDefault="000F52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880"/>
        <w:gridCol w:w="1340"/>
        <w:gridCol w:w="1280"/>
        <w:gridCol w:w="1380"/>
        <w:gridCol w:w="1320"/>
        <w:gridCol w:w="1180"/>
        <w:gridCol w:w="840"/>
        <w:gridCol w:w="20"/>
      </w:tblGrid>
      <w:tr w:rsidR="000F5283">
        <w:trPr>
          <w:trHeight w:val="285"/>
        </w:trPr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132 877,1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49 000,0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83 877,1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8"/>
        </w:trPr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132 877,1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49 000,0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83 877,1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1"/>
        </w:trPr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5"/>
        </w:trPr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6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0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type w:val="continuous"/>
          <w:pgSz w:w="16840" w:h="11900" w:orient="landscape"/>
          <w:pgMar w:top="695" w:right="0" w:bottom="1440" w:left="1120" w:header="720" w:footer="720" w:gutter="0"/>
          <w:cols w:num="2" w:space="160" w:equalWidth="0">
            <w:col w:w="2400" w:space="160"/>
            <w:col w:w="8220"/>
          </w:cols>
          <w:noEndnote/>
        </w:sectPr>
      </w:pPr>
      <w:r w:rsidRPr="000F5283">
        <w:rPr>
          <w:noProof/>
        </w:rPr>
        <w:pict>
          <v:line id="_x0000_s1226" style="position:absolute;z-index:-251453440;mso-position-horizontal-relative:text;mso-position-vertical-relative:text" from="-134.4pt,2.85pt" to="411pt,2.85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040"/>
        <w:rPr>
          <w:rFonts w:ascii="Times New Roman" w:hAnsi="Times New Roman" w:cs="Times New Roman"/>
          <w:sz w:val="24"/>
          <w:szCs w:val="24"/>
        </w:rPr>
      </w:pPr>
      <w:bookmarkStart w:id="52" w:name="page109"/>
      <w:bookmarkEnd w:id="52"/>
      <w:r>
        <w:rPr>
          <w:rFonts w:ascii="Times" w:hAnsi="Times" w:cs="Times"/>
        </w:rPr>
        <w:lastRenderedPageBreak/>
        <w:t>53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227" style="position:absolute;z-index:-251452416" from="-6.4pt,14.25pt" to="539pt,14.25pt" o:allowincell="f" strokeweight=".16931mm"/>
        </w:pict>
      </w:r>
      <w:r w:rsidRPr="000F5283">
        <w:rPr>
          <w:noProof/>
        </w:rPr>
        <w:pict>
          <v:line id="_x0000_s1228" style="position:absolute;z-index:-251451392" from="128.15pt,99.7pt" to="497.05pt,99.7pt" o:allowincell="f" strokeweight=".16931mm"/>
        </w:pict>
      </w:r>
      <w:r w:rsidRPr="000F5283">
        <w:rPr>
          <w:noProof/>
        </w:rPr>
        <w:pict>
          <v:line id="_x0000_s1229" style="position:absolute;z-index:-251450368" from="-6.4pt,209.35pt" to="539pt,209.35pt" o:allowincell="f" strokeweight=".48pt"/>
        </w:pict>
      </w:r>
      <w:r w:rsidRPr="000F5283">
        <w:rPr>
          <w:noProof/>
        </w:rPr>
        <w:pict>
          <v:line id="_x0000_s1230" style="position:absolute;z-index:-251449344" from="128.15pt,380.95pt" to="497.05pt,380.95pt" o:allowincell="f" strokeweight=".48pt"/>
        </w:pict>
      </w:r>
      <w:r w:rsidRPr="000F5283">
        <w:rPr>
          <w:noProof/>
        </w:rPr>
        <w:pict>
          <v:line id="_x0000_s1231" style="position:absolute;z-index:-251448320" from="-6.2pt,14pt" to="-6.2pt,503.6pt" o:allowincell="f" strokeweight=".16931mm"/>
        </w:pict>
      </w:r>
      <w:r w:rsidRPr="000F5283">
        <w:rPr>
          <w:noProof/>
        </w:rPr>
        <w:pict>
          <v:line id="_x0000_s1232" style="position:absolute;z-index:-251447296" from="22.55pt,14pt" to="22.55pt,503.6pt" o:allowincell="f" strokeweight=".48pt"/>
        </w:pict>
      </w:r>
      <w:r w:rsidRPr="000F5283">
        <w:rPr>
          <w:noProof/>
        </w:rPr>
        <w:pict>
          <v:line id="_x0000_s1233" style="position:absolute;z-index:-251446272" from="128.4pt,14pt" to="128.4pt,503.6pt" o:allowincell="f" strokeweight=".16931mm"/>
        </w:pict>
      </w:r>
      <w:r w:rsidRPr="000F5283">
        <w:rPr>
          <w:noProof/>
        </w:rPr>
        <w:pict>
          <v:line id="_x0000_s1234" style="position:absolute;z-index:-251445248" from="170.9pt,14pt" to="170.9pt,503.6pt" o:allowincell="f" strokeweight=".48pt"/>
        </w:pict>
      </w:r>
      <w:r w:rsidRPr="000F5283">
        <w:rPr>
          <w:noProof/>
        </w:rPr>
        <w:pict>
          <v:line id="_x0000_s1235" style="position:absolute;z-index:-251444224" from="234.75pt,14pt" to="234.75pt,503.6pt" o:allowincell="f" strokeweight=".16931mm"/>
        </w:pict>
      </w:r>
      <w:r w:rsidRPr="000F5283">
        <w:rPr>
          <w:noProof/>
        </w:rPr>
        <w:pict>
          <v:line id="_x0000_s1236" style="position:absolute;z-index:-251443200" from="298.35pt,14pt" to="298.35pt,503.6pt" o:allowincell="f" strokeweight=".16931mm"/>
        </w:pict>
      </w:r>
      <w:r w:rsidRPr="000F5283">
        <w:rPr>
          <w:noProof/>
        </w:rPr>
        <w:pict>
          <v:line id="_x0000_s1237" style="position:absolute;z-index:-251442176" from="362.15pt,14pt" to="362.15pt,503.6pt" o:allowincell="f" strokeweight=".16931mm"/>
        </w:pict>
      </w:r>
      <w:r w:rsidRPr="000F5283">
        <w:rPr>
          <w:noProof/>
        </w:rPr>
        <w:pict>
          <v:line id="_x0000_s1238" style="position:absolute;z-index:-251441152" from="426pt,14pt" to="426pt,503.6pt" o:allowincell="f" strokeweight=".16931mm"/>
        </w:pict>
      </w:r>
      <w:r w:rsidRPr="000F5283">
        <w:rPr>
          <w:noProof/>
        </w:rPr>
        <w:pict>
          <v:line id="_x0000_s1239" style="position:absolute;z-index:-251440128" from="496.8pt,14pt" to="496.8pt,503.6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2020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6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00"/>
        <w:gridCol w:w="880"/>
        <w:gridCol w:w="1280"/>
        <w:gridCol w:w="1220"/>
        <w:gridCol w:w="1460"/>
        <w:gridCol w:w="1160"/>
        <w:gridCol w:w="1380"/>
        <w:gridCol w:w="840"/>
        <w:gridCol w:w="20"/>
      </w:tblGrid>
      <w:tr w:rsidR="000F5283">
        <w:trPr>
          <w:trHeight w:val="28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6.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179 254,9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50 000,0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129 254,9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6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дороги Зырянское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Громышевка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на участке км </w:t>
            </w:r>
            <w:r>
              <w:rPr>
                <w:rFonts w:ascii="Times" w:hAnsi="Times" w:cs="Times"/>
                <w:sz w:val="21"/>
                <w:szCs w:val="21"/>
              </w:rPr>
              <w:t>27 –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км </w:t>
            </w:r>
            <w:r>
              <w:rPr>
                <w:rFonts w:ascii="Times" w:hAnsi="Times" w:cs="Times"/>
                <w:sz w:val="21"/>
                <w:szCs w:val="21"/>
              </w:rPr>
              <w:t>33,8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9"/>
        </w:trPr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с</w:t>
            </w:r>
            <w:r>
              <w:rPr>
                <w:rFonts w:ascii="Times" w:hAnsi="Times" w:cs="Times"/>
                <w:sz w:val="21"/>
                <w:szCs w:val="21"/>
              </w:rPr>
              <w:t xml:space="preserve">.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Громышевка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1 430,0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1 430,0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1"/>
        </w:trPr>
        <w:tc>
          <w:tcPr>
            <w:tcW w:w="20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5"/>
        </w:trPr>
        <w:tc>
          <w:tcPr>
            <w:tcW w:w="20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Зырянском районе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6"/>
        </w:trPr>
        <w:tc>
          <w:tcPr>
            <w:tcW w:w="20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Томской области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41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" w:hAnsi="Times" w:cs="Times"/>
          <w:sz w:val="21"/>
          <w:szCs w:val="21"/>
        </w:rPr>
        <w:t>1.6.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40"/>
        <w:gridCol w:w="1240"/>
        <w:gridCol w:w="1160"/>
        <w:gridCol w:w="1380"/>
        <w:gridCol w:w="1260"/>
        <w:gridCol w:w="800"/>
        <w:gridCol w:w="20"/>
      </w:tblGrid>
      <w:tr w:rsidR="000F5283">
        <w:trPr>
          <w:trHeight w:val="241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800,0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120" w:header="720" w:footer="720" w:gutter="0"/>
          <w:cols w:space="720" w:equalWidth="0">
            <w:col w:w="10780"/>
          </w:cols>
          <w:noEndnote/>
        </w:sectPr>
      </w:pPr>
      <w:r w:rsidRPr="000F5283">
        <w:rPr>
          <w:noProof/>
        </w:rPr>
        <w:pict>
          <v:line id="_x0000_s1240" style="position:absolute;z-index:-251439104;mso-position-horizontal-relative:text;mso-position-vertical-relative:text" from="-6.4pt,51.8pt" to="539pt,51.8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53" w:name="page111"/>
      <w:bookmarkEnd w:id="53"/>
      <w:r>
        <w:rPr>
          <w:rFonts w:ascii="Times" w:hAnsi="Times" w:cs="Times"/>
        </w:rPr>
        <w:lastRenderedPageBreak/>
        <w:t>54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241" style="position:absolute;z-index:-251438080" from="-358.4pt,14.25pt" to="187pt,14.25pt" o:allowincell="f" strokeweight=".16931mm"/>
        </w:pict>
      </w:r>
      <w:r w:rsidRPr="000F5283">
        <w:rPr>
          <w:noProof/>
        </w:rPr>
        <w:pict>
          <v:line id="_x0000_s1242" style="position:absolute;z-index:-251437056" from="-223.8pt,51.45pt" to="145.05pt,51.45pt" o:allowincell="f" strokeweight=".48pt"/>
        </w:pict>
      </w:r>
      <w:r w:rsidRPr="000F5283">
        <w:rPr>
          <w:noProof/>
        </w:rPr>
        <w:pict>
          <v:line id="_x0000_s1243" style="position:absolute;z-index:-251436032" from="-223.8pt,210.55pt" to="145.05pt,210.55pt" o:allowincell="f" strokeweight=".16931mm"/>
        </w:pict>
      </w:r>
      <w:r w:rsidRPr="000F5283">
        <w:rPr>
          <w:noProof/>
        </w:rPr>
        <w:pict>
          <v:line id="_x0000_s1244" style="position:absolute;z-index:-251435008" from="-223.8pt,369.45pt" to="145.05pt,369.45pt" o:allowincell="f" strokeweight=".16931mm"/>
        </w:pict>
      </w:r>
      <w:r w:rsidRPr="000F5283">
        <w:rPr>
          <w:noProof/>
        </w:rPr>
        <w:pict>
          <v:line id="_x0000_s1245" style="position:absolute;z-index:-251433984" from="-358.2pt,14pt" to="-358.2pt,504.1pt" o:allowincell="f" strokeweight=".16931mm"/>
        </w:pict>
      </w:r>
      <w:r w:rsidRPr="000F5283">
        <w:rPr>
          <w:noProof/>
        </w:rPr>
        <w:pict>
          <v:line id="_x0000_s1246" style="position:absolute;z-index:-251432960" from="-329.4pt,14pt" to="-329.4pt,504.1pt" o:allowincell="f" strokeweight=".48pt"/>
        </w:pict>
      </w:r>
      <w:r w:rsidRPr="000F5283">
        <w:rPr>
          <w:noProof/>
        </w:rPr>
        <w:pict>
          <v:line id="_x0000_s1247" style="position:absolute;z-index:-251431936" from="-223.55pt,14pt" to="-223.55pt,504.1pt" o:allowincell="f" strokeweight=".16931mm"/>
        </w:pict>
      </w:r>
      <w:r w:rsidRPr="000F5283">
        <w:rPr>
          <w:noProof/>
        </w:rPr>
        <w:pict>
          <v:line id="_x0000_s1248" style="position:absolute;z-index:-251430912" from="-181.05pt,14pt" to="-181.05pt,504.1pt" o:allowincell="f" strokeweight=".48pt"/>
        </w:pict>
      </w:r>
      <w:r w:rsidRPr="000F5283">
        <w:rPr>
          <w:noProof/>
        </w:rPr>
        <w:pict>
          <v:line id="_x0000_s1249" style="position:absolute;z-index:-251429888" from="-117.2pt,14pt" to="-117.2pt,504.1pt" o:allowincell="f" strokeweight=".16931mm"/>
        </w:pict>
      </w:r>
      <w:r w:rsidRPr="000F5283">
        <w:rPr>
          <w:noProof/>
        </w:rPr>
        <w:pict>
          <v:line id="_x0000_s1250" style="position:absolute;z-index:-251428864" from="-53.6pt,14pt" to="-53.6pt,504.1pt" o:allowincell="f" strokeweight=".16931mm"/>
        </w:pict>
      </w:r>
      <w:r w:rsidRPr="000F5283">
        <w:rPr>
          <w:noProof/>
        </w:rPr>
        <w:pict>
          <v:line id="_x0000_s1251" style="position:absolute;z-index:-251427840" from="10.15pt,14pt" to="10.15pt,504.1pt" o:allowincell="f" strokeweight=".16931mm"/>
        </w:pict>
      </w:r>
      <w:r w:rsidRPr="000F5283">
        <w:rPr>
          <w:noProof/>
        </w:rPr>
        <w:pict>
          <v:line id="_x0000_s1252" style="position:absolute;z-index:-251426816" from="74pt,14pt" to="74pt,504.1pt" o:allowincell="f" strokeweight=".16931mm"/>
        </w:pict>
      </w:r>
      <w:r w:rsidRPr="000F5283">
        <w:rPr>
          <w:noProof/>
        </w:rPr>
        <w:pict>
          <v:line id="_x0000_s1253" style="position:absolute;z-index:-251425792" from="144.8pt,14pt" to="144.8pt,504.1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6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1300"/>
        <w:gridCol w:w="1260"/>
        <w:gridCol w:w="1380"/>
        <w:gridCol w:w="1200"/>
        <w:gridCol w:w="800"/>
        <w:gridCol w:w="20"/>
      </w:tblGrid>
      <w:tr w:rsidR="000F5283">
        <w:trPr>
          <w:trHeight w:val="24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135 000,0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50 000,0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85 000,0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380"/>
        <w:gridCol w:w="1040"/>
        <w:gridCol w:w="1500"/>
        <w:gridCol w:w="1200"/>
        <w:gridCol w:w="800"/>
        <w:gridCol w:w="20"/>
      </w:tblGrid>
      <w:tr w:rsidR="000F5283">
        <w:trPr>
          <w:trHeight w:val="241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42 024,9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42 024,9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type w:val="continuous"/>
          <w:pgSz w:w="16840" w:h="11900" w:orient="landscape"/>
          <w:pgMar w:top="695" w:right="1420" w:bottom="1440" w:left="3900" w:header="720" w:footer="720" w:gutter="0"/>
          <w:cols w:space="720" w:equalWidth="0">
            <w:col w:w="6580"/>
          </w:cols>
          <w:noEndnote/>
        </w:sectPr>
      </w:pPr>
      <w:r w:rsidRPr="000F5283">
        <w:rPr>
          <w:noProof/>
        </w:rPr>
        <w:pict>
          <v:line id="_x0000_s1254" style="position:absolute;z-index:-251424768;mso-position-horizontal-relative:text;mso-position-vertical-relative:text" from="-145.4pt,57.8pt" to="400pt,57.8pt" o:allowincell="f" strokeweight=".48pt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040"/>
        <w:rPr>
          <w:rFonts w:ascii="Times New Roman" w:hAnsi="Times New Roman" w:cs="Times New Roman"/>
          <w:sz w:val="24"/>
          <w:szCs w:val="24"/>
        </w:rPr>
      </w:pPr>
      <w:bookmarkStart w:id="54" w:name="page113"/>
      <w:bookmarkEnd w:id="54"/>
      <w:r>
        <w:rPr>
          <w:rFonts w:ascii="Times" w:hAnsi="Times" w:cs="Times"/>
        </w:rPr>
        <w:lastRenderedPageBreak/>
        <w:t>55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255" style="position:absolute;z-index:-251423744" from="-6.4pt,14.25pt" to="539pt,14.25pt" o:allowincell="f" strokeweight=".16931mm"/>
        </w:pict>
      </w:r>
      <w:r w:rsidRPr="000F5283">
        <w:rPr>
          <w:noProof/>
        </w:rPr>
        <w:pict>
          <v:line id="_x0000_s1256" style="position:absolute;z-index:-251422720" from="128.15pt,38.95pt" to="497.05pt,38.95pt" o:allowincell="f" strokeweight=".16931mm"/>
        </w:pict>
      </w:r>
      <w:r w:rsidRPr="000F5283">
        <w:rPr>
          <w:noProof/>
        </w:rPr>
        <w:pict>
          <v:line id="_x0000_s1257" style="position:absolute;z-index:-251421696" from="-6.4pt,197.85pt" to="539pt,197.85pt" o:allowincell="f" strokeweight=".48pt"/>
        </w:pict>
      </w:r>
      <w:r w:rsidRPr="000F5283">
        <w:rPr>
          <w:noProof/>
        </w:rPr>
        <w:pict>
          <v:line id="_x0000_s1258" style="position:absolute;z-index:-251420672" from="128.15pt,392.95pt" to="497.05pt,392.95pt" o:allowincell="f" strokeweight=".48pt"/>
        </w:pict>
      </w:r>
      <w:r w:rsidRPr="000F5283">
        <w:rPr>
          <w:noProof/>
        </w:rPr>
        <w:pict>
          <v:line id="_x0000_s1259" style="position:absolute;z-index:-251419648" from="-6.2pt,14pt" to="-6.2pt,442.65pt" o:allowincell="f" strokeweight=".16931mm"/>
        </w:pict>
      </w:r>
      <w:r w:rsidRPr="000F5283">
        <w:rPr>
          <w:noProof/>
        </w:rPr>
        <w:pict>
          <v:line id="_x0000_s1260" style="position:absolute;z-index:-251418624" from="22.55pt,14pt" to="22.55pt,442.65pt" o:allowincell="f" strokeweight=".48pt"/>
        </w:pict>
      </w:r>
      <w:r w:rsidRPr="000F5283">
        <w:rPr>
          <w:noProof/>
        </w:rPr>
        <w:pict>
          <v:line id="_x0000_s1261" style="position:absolute;z-index:-251417600" from="128.4pt,14pt" to="128.4pt,442.65pt" o:allowincell="f" strokeweight=".16931mm"/>
        </w:pict>
      </w:r>
      <w:r w:rsidRPr="000F5283">
        <w:rPr>
          <w:noProof/>
        </w:rPr>
        <w:pict>
          <v:line id="_x0000_s1262" style="position:absolute;z-index:-251416576" from="170.9pt,14pt" to="170.9pt,442.65pt" o:allowincell="f" strokeweight=".48pt"/>
        </w:pict>
      </w:r>
      <w:r w:rsidRPr="000F5283">
        <w:rPr>
          <w:noProof/>
        </w:rPr>
        <w:pict>
          <v:line id="_x0000_s1263" style="position:absolute;z-index:-251415552" from="234.75pt,14pt" to="234.75pt,442.65pt" o:allowincell="f" strokeweight=".16931mm"/>
        </w:pict>
      </w:r>
      <w:r w:rsidRPr="000F5283">
        <w:rPr>
          <w:noProof/>
        </w:rPr>
        <w:pict>
          <v:line id="_x0000_s1264" style="position:absolute;z-index:-251414528" from="298.35pt,14pt" to="298.35pt,442.65pt" o:allowincell="f" strokeweight=".16931mm"/>
        </w:pict>
      </w:r>
      <w:r w:rsidRPr="000F5283">
        <w:rPr>
          <w:noProof/>
        </w:rPr>
        <w:pict>
          <v:line id="_x0000_s1265" style="position:absolute;z-index:-251413504" from="362.15pt,14pt" to="362.15pt,442.65pt" o:allowincell="f" strokeweight=".16931mm"/>
        </w:pict>
      </w:r>
      <w:r w:rsidRPr="000F5283">
        <w:rPr>
          <w:noProof/>
        </w:rPr>
        <w:pict>
          <v:line id="_x0000_s1266" style="position:absolute;z-index:-251412480" from="426pt,14pt" to="426pt,442.65pt" o:allowincell="f" strokeweight=".16931mm"/>
        </w:pict>
      </w:r>
      <w:r w:rsidRPr="000F5283">
        <w:rPr>
          <w:noProof/>
        </w:rPr>
        <w:pict>
          <v:line id="_x0000_s1267" style="position:absolute;z-index:-251411456" from="496.8pt,14pt" to="496.8pt,442.65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1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2020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60"/>
        <w:gridCol w:w="880"/>
        <w:gridCol w:w="1400"/>
        <w:gridCol w:w="980"/>
        <w:gridCol w:w="1580"/>
        <w:gridCol w:w="1160"/>
        <w:gridCol w:w="1380"/>
        <w:gridCol w:w="840"/>
        <w:gridCol w:w="20"/>
      </w:tblGrid>
      <w:tr w:rsidR="000F5283">
        <w:trPr>
          <w:trHeight w:val="289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7.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129 331,0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129 331,0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8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мостового перехода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через р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Вяловка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автомобильной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дороге Парабель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Новиково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Кедровый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4"/>
        </w:trPr>
        <w:tc>
          <w:tcPr>
            <w:tcW w:w="2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Парабельском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1 900,0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1 900,0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6"/>
        </w:trPr>
        <w:tc>
          <w:tcPr>
            <w:tcW w:w="2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0"/>
        </w:trPr>
        <w:tc>
          <w:tcPr>
            <w:tcW w:w="2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44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42"/>
                <w:szCs w:val="42"/>
                <w:vertAlign w:val="subscript"/>
              </w:rPr>
              <w:t>1.7.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районе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61"/>
        </w:trPr>
        <w:tc>
          <w:tcPr>
            <w:tcW w:w="2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380"/>
        <w:gridCol w:w="1040"/>
        <w:gridCol w:w="1500"/>
        <w:gridCol w:w="1200"/>
        <w:gridCol w:w="800"/>
        <w:gridCol w:w="20"/>
      </w:tblGrid>
      <w:tr w:rsidR="000F5283">
        <w:trPr>
          <w:trHeight w:val="241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46 941,0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46 941,0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120" w:header="720" w:footer="720" w:gutter="0"/>
          <w:cols w:space="720" w:equalWidth="0">
            <w:col w:w="10780"/>
          </w:cols>
          <w:noEndnote/>
        </w:sectPr>
      </w:pPr>
      <w:r w:rsidRPr="000F5283">
        <w:rPr>
          <w:noProof/>
        </w:rPr>
        <w:pict>
          <v:line id="_x0000_s1268" style="position:absolute;z-index:-251410432;mso-position-horizontal-relative:text;mso-position-vertical-relative:text" from="-6.4pt,15.35pt" to="539pt,15.35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4260"/>
        <w:rPr>
          <w:rFonts w:ascii="Times New Roman" w:hAnsi="Times New Roman" w:cs="Times New Roman"/>
          <w:sz w:val="24"/>
          <w:szCs w:val="24"/>
        </w:rPr>
      </w:pPr>
      <w:bookmarkStart w:id="55" w:name="page115"/>
      <w:bookmarkEnd w:id="55"/>
      <w:r>
        <w:rPr>
          <w:rFonts w:ascii="Times" w:hAnsi="Times" w:cs="Times"/>
        </w:rPr>
        <w:lastRenderedPageBreak/>
        <w:t>56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269" style="position:absolute;z-index:-251409408" from="-145.4pt,14.25pt" to="400pt,14.25pt" o:allowincell="f" strokeweight=".16931mm"/>
        </w:pict>
      </w:r>
      <w:r w:rsidRPr="000F5283">
        <w:rPr>
          <w:noProof/>
        </w:rPr>
        <w:pict>
          <v:line id="_x0000_s1270" style="position:absolute;z-index:-251408384" from="-10.8pt,147.7pt" to="358.05pt,147.7pt" o:allowincell="f" strokeweight=".16931mm"/>
        </w:pict>
      </w:r>
      <w:r w:rsidRPr="000F5283">
        <w:rPr>
          <w:noProof/>
        </w:rPr>
        <w:pict>
          <v:line id="_x0000_s1271" style="position:absolute;z-index:-251407360" from="-145.4pt,330.1pt" to="400pt,330.1pt" o:allowincell="f" strokeweight=".48pt"/>
        </w:pict>
      </w:r>
      <w:r w:rsidRPr="000F5283">
        <w:rPr>
          <w:noProof/>
        </w:rPr>
        <w:pict>
          <v:line id="_x0000_s1272" style="position:absolute;z-index:-251406336" from="-145.2pt,14pt" to="-145.2pt,500.95pt" o:allowincell="f" strokeweight=".16931mm"/>
        </w:pict>
      </w:r>
      <w:r w:rsidRPr="000F5283">
        <w:rPr>
          <w:noProof/>
        </w:rPr>
        <w:pict>
          <v:line id="_x0000_s1273" style="position:absolute;z-index:-251405312" from="-116.4pt,14pt" to="-116.4pt,500.95pt" o:allowincell="f" strokeweight=".48pt"/>
        </w:pict>
      </w:r>
      <w:r w:rsidRPr="000F5283">
        <w:rPr>
          <w:noProof/>
        </w:rPr>
        <w:pict>
          <v:line id="_x0000_s1274" style="position:absolute;z-index:-251404288" from="-10.55pt,14pt" to="-10.55pt,500.95pt" o:allowincell="f" strokeweight=".16931mm"/>
        </w:pict>
      </w:r>
      <w:r w:rsidRPr="000F5283">
        <w:rPr>
          <w:noProof/>
        </w:rPr>
        <w:pict>
          <v:line id="_x0000_s1275" style="position:absolute;z-index:-251403264" from="31.9pt,14pt" to="31.9pt,500.95pt" o:allowincell="f" strokeweight=".48pt"/>
        </w:pict>
      </w:r>
      <w:r w:rsidRPr="000F5283">
        <w:rPr>
          <w:noProof/>
        </w:rPr>
        <w:pict>
          <v:line id="_x0000_s1276" style="position:absolute;z-index:-251402240" from="95.75pt,14pt" to="95.75pt,500.95pt" o:allowincell="f" strokeweight=".16931mm"/>
        </w:pict>
      </w:r>
      <w:r w:rsidRPr="000F5283">
        <w:rPr>
          <w:noProof/>
        </w:rPr>
        <w:pict>
          <v:line id="_x0000_s1277" style="position:absolute;z-index:-251401216" from="159.35pt,14pt" to="159.35pt,500.95pt" o:allowincell="f" strokeweight=".16931mm"/>
        </w:pict>
      </w:r>
      <w:r w:rsidRPr="000F5283">
        <w:rPr>
          <w:noProof/>
        </w:rPr>
        <w:pict>
          <v:line id="_x0000_s1278" style="position:absolute;z-index:-251400192" from="223.15pt,14pt" to="223.15pt,500.95pt" o:allowincell="f" strokeweight=".16931mm"/>
        </w:pict>
      </w:r>
      <w:r w:rsidRPr="000F5283">
        <w:rPr>
          <w:noProof/>
        </w:rPr>
        <w:pict>
          <v:line id="_x0000_s1279" style="position:absolute;z-index:-251399168" from="287pt,14pt" to="287pt,500.95pt" o:allowincell="f" strokeweight=".16931mm"/>
        </w:pict>
      </w:r>
      <w:r w:rsidRPr="000F5283">
        <w:rPr>
          <w:noProof/>
        </w:rPr>
        <w:pict>
          <v:line id="_x0000_s1280" style="position:absolute;z-index:-251398144" from="357.8pt,14pt" to="357.8pt,500.95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2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380"/>
        <w:gridCol w:w="1040"/>
        <w:gridCol w:w="1500"/>
        <w:gridCol w:w="1200"/>
        <w:gridCol w:w="800"/>
        <w:gridCol w:w="20"/>
      </w:tblGrid>
      <w:tr w:rsidR="000F5283">
        <w:trPr>
          <w:trHeight w:val="241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80 490,0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80 490,0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9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1420" w:bottom="1440" w:left="3900" w:header="720" w:footer="720" w:gutter="0"/>
          <w:cols w:space="720" w:equalWidth="0">
            <w:col w:w="6580"/>
          </w:cols>
          <w:noEndnote/>
        </w:sectPr>
      </w:pPr>
      <w:r w:rsidRPr="000F5283">
        <w:rPr>
          <w:noProof/>
        </w:rPr>
        <w:pict>
          <v:line id="_x0000_s1281" style="position:absolute;z-index:-251397120;mso-position-horizontal-relative:text;mso-position-vertical-relative:text" from="-145.4pt,75.8pt" to="400pt,75.8pt" o:allowincell="f" strokeweight=".48pt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040"/>
        <w:rPr>
          <w:rFonts w:ascii="Times New Roman" w:hAnsi="Times New Roman" w:cs="Times New Roman"/>
          <w:sz w:val="24"/>
          <w:szCs w:val="24"/>
        </w:rPr>
      </w:pPr>
      <w:bookmarkStart w:id="56" w:name="page117"/>
      <w:bookmarkEnd w:id="56"/>
      <w:r>
        <w:rPr>
          <w:rFonts w:ascii="Times" w:hAnsi="Times" w:cs="Times"/>
        </w:rPr>
        <w:lastRenderedPageBreak/>
        <w:t>57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282" style="position:absolute;z-index:-251396096" from="-6.4pt,14.25pt" to="539pt,14.25pt" o:allowincell="f" strokeweight=".16931mm"/>
        </w:pict>
      </w:r>
      <w:r w:rsidRPr="000F5283">
        <w:rPr>
          <w:noProof/>
        </w:rPr>
        <w:pict>
          <v:line id="_x0000_s1283" style="position:absolute;z-index:-251395072" from="128.15pt,26.95pt" to="497.05pt,26.95pt" o:allowincell="f" strokeweight=".16931mm"/>
        </w:pict>
      </w:r>
      <w:r w:rsidRPr="000F5283">
        <w:rPr>
          <w:noProof/>
        </w:rPr>
        <w:pict>
          <v:line id="_x0000_s1284" style="position:absolute;z-index:-251394048" from="128.15pt,209.35pt" to="497.05pt,209.35pt" o:allowincell="f" strokeweight=".48pt"/>
        </w:pict>
      </w:r>
      <w:r w:rsidRPr="000F5283">
        <w:rPr>
          <w:noProof/>
        </w:rPr>
        <w:pict>
          <v:line id="_x0000_s1285" style="position:absolute;z-index:-251393024" from="-6.4pt,392pt" to="539pt,392pt" o:allowincell="f" strokeweight=".16931mm"/>
        </w:pict>
      </w:r>
      <w:r w:rsidRPr="000F5283">
        <w:rPr>
          <w:noProof/>
        </w:rPr>
        <w:pict>
          <v:line id="_x0000_s1286" style="position:absolute;z-index:-251392000" from="-6.2pt,14pt" to="-6.2pt,507.7pt" o:allowincell="f" strokeweight=".16931mm"/>
        </w:pict>
      </w:r>
      <w:r w:rsidRPr="000F5283">
        <w:rPr>
          <w:noProof/>
        </w:rPr>
        <w:pict>
          <v:line id="_x0000_s1287" style="position:absolute;z-index:-251390976" from="22.55pt,14pt" to="22.55pt,507.7pt" o:allowincell="f" strokeweight=".48pt"/>
        </w:pict>
      </w:r>
      <w:r w:rsidRPr="000F5283">
        <w:rPr>
          <w:noProof/>
        </w:rPr>
        <w:pict>
          <v:line id="_x0000_s1288" style="position:absolute;z-index:-251389952" from="128.4pt,14pt" to="128.4pt,507.7pt" o:allowincell="f" strokeweight=".16931mm"/>
        </w:pict>
      </w:r>
      <w:r w:rsidRPr="000F5283">
        <w:rPr>
          <w:noProof/>
        </w:rPr>
        <w:pict>
          <v:line id="_x0000_s1289" style="position:absolute;z-index:-251388928" from="170.9pt,14pt" to="170.9pt,507.7pt" o:allowincell="f" strokeweight=".48pt"/>
        </w:pict>
      </w:r>
      <w:r w:rsidRPr="000F5283">
        <w:rPr>
          <w:noProof/>
        </w:rPr>
        <w:pict>
          <v:line id="_x0000_s1290" style="position:absolute;z-index:-251387904" from="234.75pt,14pt" to="234.75pt,507.7pt" o:allowincell="f" strokeweight=".16931mm"/>
        </w:pict>
      </w:r>
      <w:r w:rsidRPr="000F5283">
        <w:rPr>
          <w:noProof/>
        </w:rPr>
        <w:pict>
          <v:line id="_x0000_s1291" style="position:absolute;z-index:-251386880" from="298.35pt,14pt" to="298.35pt,507.7pt" o:allowincell="f" strokeweight=".16931mm"/>
        </w:pict>
      </w:r>
      <w:r w:rsidRPr="000F5283">
        <w:rPr>
          <w:noProof/>
        </w:rPr>
        <w:pict>
          <v:line id="_x0000_s1292" style="position:absolute;z-index:-251385856" from="362.15pt,14pt" to="362.15pt,507.7pt" o:allowincell="f" strokeweight=".16931mm"/>
        </w:pict>
      </w:r>
      <w:r w:rsidRPr="000F5283">
        <w:rPr>
          <w:noProof/>
        </w:rPr>
        <w:pict>
          <v:line id="_x0000_s1293" style="position:absolute;z-index:-251384832" from="426pt,14pt" to="426pt,507.7pt" o:allowincell="f" strokeweight=".16931mm"/>
        </w:pict>
      </w:r>
      <w:r w:rsidRPr="000F5283">
        <w:rPr>
          <w:noProof/>
        </w:rPr>
        <w:pict>
          <v:line id="_x0000_s1294" style="position:absolute;z-index:-251383808" from="496.8pt,14pt" to="496.8pt,507.7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1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7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2020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8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60"/>
        <w:gridCol w:w="900"/>
        <w:gridCol w:w="1360"/>
        <w:gridCol w:w="1040"/>
        <w:gridCol w:w="1500"/>
        <w:gridCol w:w="1200"/>
        <w:gridCol w:w="1380"/>
        <w:gridCol w:w="840"/>
        <w:gridCol w:w="20"/>
      </w:tblGrid>
      <w:tr w:rsidR="000F5283">
        <w:trPr>
          <w:trHeight w:val="296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8.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29 110,0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29 110,0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5"/>
        </w:trPr>
        <w:tc>
          <w:tcPr>
            <w:tcW w:w="2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Строительство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линии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электроосвещения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29 110,0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29 110,0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7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31"/>
                <w:szCs w:val="31"/>
                <w:vertAlign w:val="subscript"/>
              </w:rPr>
              <w:t>1.8.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   на автомобильной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3"/>
        </w:trPr>
        <w:tc>
          <w:tcPr>
            <w:tcW w:w="2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2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1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дороге Томск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4"/>
        </w:trPr>
        <w:tc>
          <w:tcPr>
            <w:tcW w:w="2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Аникино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Ярское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1"/>
        </w:trPr>
        <w:tc>
          <w:tcPr>
            <w:tcW w:w="2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Pr="00840767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56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с подъездом к д</w:t>
            </w:r>
            <w:r w:rsidRPr="00840767">
              <w:rPr>
                <w:rFonts w:ascii="Times" w:hAnsi="Times" w:cs="Times"/>
                <w:sz w:val="21"/>
                <w:szCs w:val="21"/>
                <w:lang w:val="ru-RU"/>
              </w:rPr>
              <w:t>/</w:t>
            </w:r>
            <w:r w:rsidRPr="00840767">
              <w:rPr>
                <w:rFonts w:ascii="Times New Roman" w:hAnsi="Times New Roman" w:cs="Times New Roman"/>
                <w:sz w:val="21"/>
                <w:szCs w:val="21"/>
                <w:lang w:val="ru-RU"/>
              </w:rPr>
              <w:t>о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Синий Утёс</w:t>
            </w:r>
            <w:r>
              <w:rPr>
                <w:rFonts w:ascii="Times" w:hAnsi="Times" w:cs="Times"/>
                <w:sz w:val="21"/>
                <w:szCs w:val="21"/>
              </w:rPr>
              <w:t xml:space="preserve">»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и базе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120" w:header="720" w:footer="720" w:gutter="0"/>
          <w:cols w:space="720" w:equalWidth="0">
            <w:col w:w="10780"/>
          </w:cols>
          <w:noEndnote/>
        </w:sectPr>
      </w:pPr>
      <w:r w:rsidRPr="000F5283">
        <w:rPr>
          <w:noProof/>
        </w:rPr>
        <w:pict>
          <v:line id="_x0000_s1295" style="position:absolute;z-index:-251382784;mso-position-horizontal-relative:text;mso-position-vertical-relative:text" from="-6.4pt,6.9pt" to="539pt,6.9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60"/>
        <w:rPr>
          <w:rFonts w:ascii="Times New Roman" w:hAnsi="Times New Roman" w:cs="Times New Roman"/>
          <w:sz w:val="24"/>
          <w:szCs w:val="24"/>
        </w:rPr>
      </w:pPr>
      <w:bookmarkStart w:id="57" w:name="page119"/>
      <w:bookmarkEnd w:id="57"/>
      <w:r>
        <w:rPr>
          <w:rFonts w:ascii="Times" w:hAnsi="Times" w:cs="Times"/>
        </w:rPr>
        <w:lastRenderedPageBreak/>
        <w:t>58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36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296" style="position:absolute;z-index:-251381760" from="-.4pt,14.25pt" to="545pt,14.25pt" o:allowincell="f" strokeweight=".16931mm"/>
        </w:pict>
      </w:r>
      <w:r w:rsidRPr="000F5283">
        <w:rPr>
          <w:noProof/>
        </w:rPr>
        <w:pict>
          <v:line id="_x0000_s1297" style="position:absolute;z-index:-251380736" from="134.15pt,38.95pt" to="503.05pt,38.95pt" o:allowincell="f" strokeweight=".16931mm"/>
        </w:pict>
      </w:r>
      <w:r w:rsidRPr="000F5283">
        <w:rPr>
          <w:noProof/>
        </w:rPr>
        <w:pict>
          <v:line id="_x0000_s1298" style="position:absolute;z-index:-251379712" from="134.15pt,100.4pt" to="503.05pt,100.4pt" o:allowincell="f" strokeweight=".16931mm"/>
        </w:pict>
      </w:r>
      <w:r w:rsidRPr="000F5283">
        <w:rPr>
          <w:noProof/>
        </w:rPr>
        <w:pict>
          <v:line id="_x0000_s1299" style="position:absolute;z-index:-251378688" from="-.4pt,161.6pt" to="503.05pt,161.6pt" o:allowincell="f" strokeweight=".16931mm"/>
        </w:pict>
      </w:r>
      <w:r w:rsidRPr="000F5283">
        <w:rPr>
          <w:noProof/>
        </w:rPr>
        <w:pict>
          <v:line id="_x0000_s1300" style="position:absolute;z-index:-251377664" from="134.15pt,223.05pt" to="503.05pt,223.05pt" o:allowincell="f" strokeweight=".48pt"/>
        </w:pict>
      </w:r>
      <w:r w:rsidRPr="000F5283">
        <w:rPr>
          <w:noProof/>
        </w:rPr>
        <w:pict>
          <v:line id="_x0000_s1301" style="position:absolute;z-index:-251376640" from="-.2pt,14pt" to="-.2pt,504.55pt" o:allowincell="f" strokeweight=".16931mm"/>
        </w:pict>
      </w:r>
      <w:r w:rsidRPr="000F5283">
        <w:rPr>
          <w:noProof/>
        </w:rPr>
        <w:pict>
          <v:line id="_x0000_s1302" style="position:absolute;z-index:-251375616" from="28.55pt,14pt" to="28.55pt,504.55pt" o:allowincell="f" strokeweight=".48pt"/>
        </w:pict>
      </w:r>
      <w:r w:rsidRPr="000F5283">
        <w:rPr>
          <w:noProof/>
        </w:rPr>
        <w:pict>
          <v:line id="_x0000_s1303" style="position:absolute;z-index:-251374592" from="134.4pt,14pt" to="134.4pt,504.55pt" o:allowincell="f" strokeweight=".16931mm"/>
        </w:pict>
      </w:r>
      <w:r w:rsidRPr="000F5283">
        <w:rPr>
          <w:noProof/>
        </w:rPr>
        <w:pict>
          <v:line id="_x0000_s1304" style="position:absolute;z-index:-251373568" from="176.9pt,14pt" to="176.9pt,504.55pt" o:allowincell="f" strokeweight=".48pt"/>
        </w:pict>
      </w:r>
      <w:r w:rsidRPr="000F5283">
        <w:rPr>
          <w:noProof/>
        </w:rPr>
        <w:pict>
          <v:line id="_x0000_s1305" style="position:absolute;z-index:-251372544" from="240.75pt,14pt" to="240.75pt,504.55pt" o:allowincell="f" strokeweight=".16931mm"/>
        </w:pict>
      </w:r>
      <w:r w:rsidRPr="000F5283">
        <w:rPr>
          <w:noProof/>
        </w:rPr>
        <w:pict>
          <v:line id="_x0000_s1306" style="position:absolute;z-index:-251371520" from="304.35pt,14pt" to="304.35pt,504.55pt" o:allowincell="f" strokeweight=".16931mm"/>
        </w:pict>
      </w:r>
      <w:r w:rsidRPr="000F5283">
        <w:rPr>
          <w:noProof/>
        </w:rPr>
        <w:pict>
          <v:line id="_x0000_s1307" style="position:absolute;z-index:-251370496" from="368.15pt,14pt" to="368.15pt,504.55pt" o:allowincell="f" strokeweight=".16931mm"/>
        </w:pict>
      </w:r>
      <w:r w:rsidRPr="000F5283">
        <w:rPr>
          <w:noProof/>
        </w:rPr>
        <w:pict>
          <v:line id="_x0000_s1308" style="position:absolute;z-index:-251369472" from="6in,14pt" to="6in,504.55pt" o:allowincell="f" strokeweight=".16931mm"/>
        </w:pict>
      </w:r>
      <w:r w:rsidRPr="000F5283">
        <w:rPr>
          <w:noProof/>
        </w:rPr>
        <w:pict>
          <v:line id="_x0000_s1309" style="position:absolute;z-index:-251368448" from="502.8pt,14pt" to="502.8pt,504.55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6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1"/>
          <w:szCs w:val="21"/>
        </w:rPr>
        <w:t>ТГАСУ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6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8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9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9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60"/>
        <w:gridCol w:w="2120"/>
        <w:gridCol w:w="880"/>
        <w:gridCol w:w="1400"/>
        <w:gridCol w:w="980"/>
        <w:gridCol w:w="1580"/>
        <w:gridCol w:w="1160"/>
        <w:gridCol w:w="1380"/>
        <w:gridCol w:w="840"/>
        <w:gridCol w:w="20"/>
      </w:tblGrid>
      <w:tr w:rsidR="000F5283">
        <w:trPr>
          <w:trHeight w:val="241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22"/>
        </w:trPr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9.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273 200,5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273 200,5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3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Подъезд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 терминалу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аэропорта г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Томска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 остановочными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8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парковочными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площадками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на участке км </w:t>
            </w:r>
            <w:r>
              <w:rPr>
                <w:rFonts w:ascii="Times" w:hAnsi="Times" w:cs="Times"/>
                <w:sz w:val="21"/>
                <w:szCs w:val="21"/>
              </w:rPr>
              <w:t>19 –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1.9.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км </w:t>
            </w:r>
            <w:r>
              <w:rPr>
                <w:rFonts w:ascii="Times" w:hAnsi="Times" w:cs="Times"/>
                <w:sz w:val="21"/>
                <w:szCs w:val="21"/>
              </w:rPr>
              <w:t>20,185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5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Томск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Аэропорт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62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4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273 200,5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273 200,5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  <w:r w:rsidRPr="000F5283">
        <w:rPr>
          <w:noProof/>
        </w:rPr>
        <w:pict>
          <v:line id="_x0000_s1310" style="position:absolute;z-index:-251367424;mso-position-horizontal-relative:text;mso-position-vertical-relative:text" from="-.4pt,39.6pt" to="545pt,39.6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00"/>
        <w:rPr>
          <w:rFonts w:ascii="Times New Roman" w:hAnsi="Times New Roman" w:cs="Times New Roman"/>
          <w:sz w:val="24"/>
          <w:szCs w:val="24"/>
        </w:rPr>
      </w:pPr>
      <w:bookmarkStart w:id="58" w:name="page121"/>
      <w:bookmarkEnd w:id="58"/>
      <w:r>
        <w:rPr>
          <w:rFonts w:ascii="Times" w:hAnsi="Times" w:cs="Times"/>
        </w:rPr>
        <w:lastRenderedPageBreak/>
        <w:t>59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311" style="position:absolute;z-index:-251366400" from="-3.4pt,14.25pt" to="542pt,14.25pt" o:allowincell="f" strokeweight=".16931mm"/>
        </w:pict>
      </w:r>
      <w:r w:rsidRPr="000F5283">
        <w:rPr>
          <w:noProof/>
        </w:rPr>
        <w:pict>
          <v:line id="_x0000_s1312" style="position:absolute;z-index:-251365376" from="131.15pt,26.95pt" to="500.05pt,26.95pt" o:allowincell="f" strokeweight=".16931mm"/>
        </w:pict>
      </w:r>
      <w:r w:rsidRPr="000F5283">
        <w:rPr>
          <w:noProof/>
        </w:rPr>
        <w:pict>
          <v:line id="_x0000_s1313" style="position:absolute;z-index:-251364352" from="131.15pt,136.4pt" to="500.05pt,136.4pt" o:allowincell="f" strokeweight=".16931mm"/>
        </w:pict>
      </w:r>
      <w:r w:rsidRPr="000F5283">
        <w:rPr>
          <w:noProof/>
        </w:rPr>
        <w:pict>
          <v:line id="_x0000_s1314" style="position:absolute;z-index:-251363328" from="131.15pt,246.1pt" to="500.05pt,246.1pt" o:allowincell="f" strokeweight=".48pt"/>
        </w:pict>
      </w:r>
      <w:r w:rsidRPr="000F5283">
        <w:rPr>
          <w:noProof/>
        </w:rPr>
        <w:pict>
          <v:line id="_x0000_s1315" style="position:absolute;z-index:-251362304" from="-3.4pt,355.75pt" to="25.8pt,355.75pt" o:allowincell="f" strokeweight=".48pt"/>
        </w:pict>
      </w:r>
      <w:r w:rsidRPr="000F5283">
        <w:rPr>
          <w:noProof/>
        </w:rPr>
        <w:pict>
          <v:line id="_x0000_s1316" style="position:absolute;z-index:-251361280" from="131.15pt,355.75pt" to="542pt,355.75pt" o:allowincell="f" strokeweight=".48pt"/>
        </w:pict>
      </w:r>
      <w:r w:rsidRPr="000F5283">
        <w:rPr>
          <w:noProof/>
        </w:rPr>
        <w:pict>
          <v:line id="_x0000_s1317" style="position:absolute;z-index:-251360256" from="-3.4pt,465.45pt" to="542pt,465.45pt" o:allowincell="f" strokeweight=".16931mm"/>
        </w:pict>
      </w:r>
      <w:r w:rsidRPr="000F5283">
        <w:rPr>
          <w:noProof/>
        </w:rPr>
        <w:pict>
          <v:line id="_x0000_s1318" style="position:absolute;z-index:-251359232" from="-3.2pt,14pt" to="-3.2pt,504.3pt" o:allowincell="f" strokeweight=".16931mm"/>
        </w:pict>
      </w:r>
      <w:r w:rsidRPr="000F5283">
        <w:rPr>
          <w:noProof/>
        </w:rPr>
        <w:pict>
          <v:line id="_x0000_s1319" style="position:absolute;z-index:-251358208" from="25.55pt,14pt" to="25.55pt,504.3pt" o:allowincell="f" strokeweight=".48pt"/>
        </w:pict>
      </w:r>
      <w:r w:rsidRPr="000F5283">
        <w:rPr>
          <w:noProof/>
        </w:rPr>
        <w:pict>
          <v:line id="_x0000_s1320" style="position:absolute;z-index:-251357184" from="131.4pt,14pt" to="131.4pt,504.3pt" o:allowincell="f" strokeweight=".16931mm"/>
        </w:pict>
      </w:r>
      <w:r w:rsidRPr="000F5283">
        <w:rPr>
          <w:noProof/>
        </w:rPr>
        <w:pict>
          <v:line id="_x0000_s1321" style="position:absolute;z-index:-251356160" from="173.9pt,14pt" to="173.9pt,504.3pt" o:allowincell="f" strokeweight=".48pt"/>
        </w:pict>
      </w:r>
      <w:r w:rsidRPr="000F5283">
        <w:rPr>
          <w:noProof/>
        </w:rPr>
        <w:pict>
          <v:line id="_x0000_s1322" style="position:absolute;z-index:-251355136" from="237.75pt,14pt" to="237.75pt,504.3pt" o:allowincell="f" strokeweight=".16931mm"/>
        </w:pict>
      </w:r>
      <w:r w:rsidRPr="000F5283">
        <w:rPr>
          <w:noProof/>
        </w:rPr>
        <w:pict>
          <v:line id="_x0000_s1323" style="position:absolute;z-index:-251354112" from="301.35pt,14pt" to="301.35pt,504.3pt" o:allowincell="f" strokeweight=".16931mm"/>
        </w:pict>
      </w:r>
      <w:r w:rsidRPr="000F5283">
        <w:rPr>
          <w:noProof/>
        </w:rPr>
        <w:pict>
          <v:line id="_x0000_s1324" style="position:absolute;z-index:-251353088" from="365.15pt,14pt" to="365.15pt,504.3pt" o:allowincell="f" strokeweight=".16931mm"/>
        </w:pict>
      </w:r>
      <w:r w:rsidRPr="000F5283">
        <w:rPr>
          <w:noProof/>
        </w:rPr>
        <w:pict>
          <v:line id="_x0000_s1325" style="position:absolute;z-index:-251352064" from="429pt,14pt" to="429pt,504.3pt" o:allowincell="f" strokeweight=".16931mm"/>
        </w:pict>
      </w:r>
      <w:r w:rsidRPr="000F5283">
        <w:rPr>
          <w:noProof/>
        </w:rPr>
        <w:pict>
          <v:line id="_x0000_s1326" style="position:absolute;z-index:-251351040" from="499.8pt,14pt" to="499.8pt,504.3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8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8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8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8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2020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5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620"/>
        <w:gridCol w:w="860"/>
        <w:gridCol w:w="1460"/>
        <w:gridCol w:w="900"/>
        <w:gridCol w:w="1660"/>
        <w:gridCol w:w="1120"/>
        <w:gridCol w:w="1380"/>
        <w:gridCol w:w="840"/>
        <w:gridCol w:w="20"/>
      </w:tblGrid>
      <w:tr w:rsidR="000F5283">
        <w:trPr>
          <w:trHeight w:val="300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10.</w:t>
            </w:r>
          </w:p>
        </w:tc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всего  </w:t>
            </w:r>
            <w:r>
              <w:rPr>
                <w:rFonts w:ascii="Times" w:hAnsi="Times" w:cs="Times"/>
                <w:sz w:val="21"/>
                <w:szCs w:val="21"/>
              </w:rPr>
              <w:t>1 082 100,0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1 082 100,0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"/>
        </w:trPr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1.10.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Иной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3"/>
        </w:trPr>
        <w:tc>
          <w:tcPr>
            <w:tcW w:w="2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2015</w:t>
            </w:r>
          </w:p>
        </w:tc>
        <w:tc>
          <w:tcPr>
            <w:tcW w:w="1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180 350,0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180 350,0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3"/>
        </w:trPr>
        <w:tc>
          <w:tcPr>
            <w:tcW w:w="2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межбюджетный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60" w:header="720" w:footer="720" w:gutter="0"/>
          <w:cols w:space="720" w:equalWidth="0">
            <w:col w:w="10840"/>
          </w:cols>
          <w:noEndnote/>
        </w:sectPr>
      </w:pPr>
      <w:r w:rsidRPr="000F5283">
        <w:rPr>
          <w:noProof/>
        </w:rPr>
        <w:pict>
          <v:line id="_x0000_s1327" style="position:absolute;z-index:-251350016;mso-position-horizontal-relative:text;mso-position-vertical-relative:text" from="-3.4pt,2.85pt" to="542pt,2.85pt" o:allowincell="f" strokeweight=".16931mm"/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680"/>
        <w:gridCol w:w="880"/>
        <w:gridCol w:w="1280"/>
        <w:gridCol w:w="1220"/>
        <w:gridCol w:w="1100"/>
        <w:gridCol w:w="1620"/>
        <w:gridCol w:w="1280"/>
        <w:gridCol w:w="840"/>
        <w:gridCol w:w="20"/>
      </w:tblGrid>
      <w:tr w:rsidR="000F5283">
        <w:trPr>
          <w:trHeight w:val="253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59" w:name="page123"/>
            <w:bookmarkEnd w:id="59"/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60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0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трансферт бюджету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180 350,0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7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Ханты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Мансийского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автономного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2017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180 350,0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0"/>
                <w:szCs w:val="20"/>
              </w:rPr>
              <w:t>Томской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4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округа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Югры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0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строительство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7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2018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180 350,0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мостового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перехода через реку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7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2019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180 350,0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3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Вах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на автомобильной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8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дороге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180 350,0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180 350,0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Нижневартовск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1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Стрежевой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11.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21 182,5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8 792,8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2 389,7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3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Реконструкция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0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5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дороги </w:t>
            </w:r>
            <w:r>
              <w:rPr>
                <w:rFonts w:ascii="Times" w:hAnsi="Times" w:cs="Times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Подъезд к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Старокороткино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17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Колпашевском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21 182,5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8 792,8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2 389,7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w w:val="94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5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районе Томской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Админи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0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sz w:val="21"/>
                <w:szCs w:val="21"/>
              </w:rPr>
              <w:t>»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Колпаш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9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1"/>
                <w:szCs w:val="21"/>
              </w:rPr>
              <w:t>согласов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1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1.11.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328" style="position:absolute;z-index:-251348992;mso-position-horizontal-relative:text;mso-position-vertical-relative:text" from="134.15pt,21.05pt" to="503.05pt,21.05pt" o:allowincell="f" strokeweight=".16931mm"/>
        </w:pict>
      </w:r>
      <w:r w:rsidRPr="000F5283">
        <w:rPr>
          <w:noProof/>
        </w:rPr>
        <w:pict>
          <v:line id="_x0000_s1329" style="position:absolute;z-index:-251347968;mso-position-horizontal-relative:text;mso-position-vertical-relative:text" from="134.15pt,106.5pt" to="503.05pt,106.5pt" o:allowincell="f" strokeweight=".16931mm"/>
        </w:pict>
      </w:r>
      <w:r w:rsidRPr="000F5283">
        <w:rPr>
          <w:noProof/>
        </w:rPr>
        <w:pict>
          <v:line id="_x0000_s1330" style="position:absolute;z-index:-251346944;mso-position-horizontal-relative:text;mso-position-vertical-relative:text" from="-.2pt,-324pt" to="-.2pt,167.7pt" o:allowincell="f" strokeweight=".16931mm"/>
        </w:pict>
      </w:r>
      <w:r w:rsidRPr="000F5283">
        <w:rPr>
          <w:noProof/>
        </w:rPr>
        <w:pict>
          <v:line id="_x0000_s1331" style="position:absolute;z-index:-251345920;mso-position-horizontal-relative:text;mso-position-vertical-relative:text" from="28.55pt,-324pt" to="28.55pt,167.7pt" o:allowincell="f" strokeweight=".48pt"/>
        </w:pict>
      </w:r>
      <w:r w:rsidRPr="000F5283">
        <w:rPr>
          <w:noProof/>
        </w:rPr>
        <w:pict>
          <v:line id="_x0000_s1332" style="position:absolute;z-index:-251344896;mso-position-horizontal-relative:text;mso-position-vertical-relative:text" from="134.4pt,-324pt" to="134.4pt,167.7pt" o:allowincell="f" strokeweight=".16931mm"/>
        </w:pict>
      </w:r>
      <w:r w:rsidRPr="000F5283">
        <w:rPr>
          <w:noProof/>
        </w:rPr>
        <w:pict>
          <v:line id="_x0000_s1333" style="position:absolute;z-index:-251343872;mso-position-horizontal-relative:text;mso-position-vertical-relative:text" from="176.9pt,-324pt" to="176.9pt,167.7pt" o:allowincell="f" strokeweight=".48pt"/>
        </w:pict>
      </w:r>
      <w:r w:rsidRPr="000F5283">
        <w:rPr>
          <w:noProof/>
        </w:rPr>
        <w:pict>
          <v:line id="_x0000_s1334" style="position:absolute;z-index:-251342848;mso-position-horizontal-relative:text;mso-position-vertical-relative:text" from="240.75pt,-324pt" to="240.75pt,167.7pt" o:allowincell="f" strokeweight=".16931mm"/>
        </w:pict>
      </w:r>
      <w:r w:rsidRPr="000F5283">
        <w:rPr>
          <w:noProof/>
        </w:rPr>
        <w:pict>
          <v:line id="_x0000_s1335" style="position:absolute;z-index:-251341824;mso-position-horizontal-relative:text;mso-position-vertical-relative:text" from="304.35pt,-324pt" to="304.35pt,167.7pt" o:allowincell="f" strokeweight=".16931mm"/>
        </w:pict>
      </w:r>
      <w:r w:rsidRPr="000F5283">
        <w:rPr>
          <w:noProof/>
        </w:rPr>
        <w:pict>
          <v:line id="_x0000_s1336" style="position:absolute;z-index:-251340800;mso-position-horizontal-relative:text;mso-position-vertical-relative:text" from="368.15pt,-324pt" to="368.15pt,167.7pt" o:allowincell="f" strokeweight=".16931mm"/>
        </w:pict>
      </w:r>
      <w:r w:rsidRPr="000F5283">
        <w:rPr>
          <w:noProof/>
        </w:rPr>
        <w:pict>
          <v:line id="_x0000_s1337" style="position:absolute;z-index:-251339776;mso-position-horizontal-relative:text;mso-position-vertical-relative:text" from="6in,-324pt" to="6in,167.7pt" o:allowincell="f" strokeweight=".16931mm"/>
        </w:pict>
      </w:r>
      <w:r w:rsidRPr="000F5283">
        <w:rPr>
          <w:noProof/>
        </w:rPr>
        <w:pict>
          <v:line id="_x0000_s1338" style="position:absolute;z-index:-251338752;mso-position-horizontal-relative:text;mso-position-vertical-relative:text" from="502.8pt,-324pt" to="502.8pt,167.7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  <w:r w:rsidRPr="000F5283">
        <w:rPr>
          <w:noProof/>
        </w:rPr>
        <w:pict>
          <v:line id="_x0000_s1339" style="position:absolute;z-index:-251337728;mso-position-horizontal-relative:text;mso-position-vertical-relative:text" from="-.4pt,21.1pt" to="545pt,21.1pt" o:allowincell="f" strokeweight=".48pt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60"/>
        <w:rPr>
          <w:rFonts w:ascii="Times New Roman" w:hAnsi="Times New Roman" w:cs="Times New Roman"/>
          <w:sz w:val="24"/>
          <w:szCs w:val="24"/>
        </w:rPr>
      </w:pPr>
      <w:bookmarkStart w:id="60" w:name="page125"/>
      <w:bookmarkEnd w:id="60"/>
      <w:r>
        <w:rPr>
          <w:rFonts w:ascii="Times" w:hAnsi="Times" w:cs="Times"/>
        </w:rPr>
        <w:lastRenderedPageBreak/>
        <w:t>61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340" style="position:absolute;z-index:-251336704" from="-.4pt,14.25pt" to="545pt,14.25pt" o:allowincell="f" strokeweight=".16931mm"/>
        </w:pict>
      </w:r>
      <w:r w:rsidRPr="000F5283">
        <w:rPr>
          <w:noProof/>
        </w:rPr>
        <w:pict>
          <v:line id="_x0000_s1341" style="position:absolute;z-index:-251335680" from="-.4pt,38.95pt" to="545pt,38.95pt" o:allowincell="f" strokeweight=".16931mm"/>
        </w:pict>
      </w:r>
      <w:r w:rsidRPr="000F5283">
        <w:rPr>
          <w:noProof/>
        </w:rPr>
        <w:pict>
          <v:line id="_x0000_s1342" style="position:absolute;z-index:-251334656" from="134.15pt,124.4pt" to="503.05pt,124.4pt" o:allowincell="f" strokeweight=".16931mm"/>
        </w:pict>
      </w:r>
      <w:r w:rsidRPr="000F5283">
        <w:rPr>
          <w:noProof/>
        </w:rPr>
        <w:pict>
          <v:line id="_x0000_s1343" style="position:absolute;z-index:-251333632" from="134.15pt,393.7pt" to="503.05pt,393.7pt" o:allowincell="f" strokeweight=".16931mm"/>
        </w:pict>
      </w:r>
      <w:r w:rsidRPr="000F5283">
        <w:rPr>
          <w:noProof/>
        </w:rPr>
        <w:pict>
          <v:line id="_x0000_s1344" style="position:absolute;z-index:-251332608" from="-.2pt,14pt" to="-.2pt,504.1pt" o:allowincell="f" strokeweight=".16931mm"/>
        </w:pict>
      </w:r>
      <w:r w:rsidRPr="000F5283">
        <w:rPr>
          <w:noProof/>
        </w:rPr>
        <w:pict>
          <v:line id="_x0000_s1345" style="position:absolute;z-index:-251331584" from="28.55pt,14pt" to="28.55pt,504.1pt" o:allowincell="f" strokeweight=".48pt"/>
        </w:pict>
      </w:r>
      <w:r w:rsidRPr="000F5283">
        <w:rPr>
          <w:noProof/>
        </w:rPr>
        <w:pict>
          <v:line id="_x0000_s1346" style="position:absolute;z-index:-251330560" from="134.4pt,14pt" to="134.4pt,504.1pt" o:allowincell="f" strokeweight=".16931mm"/>
        </w:pict>
      </w:r>
      <w:r w:rsidRPr="000F5283">
        <w:rPr>
          <w:noProof/>
        </w:rPr>
        <w:pict>
          <v:line id="_x0000_s1347" style="position:absolute;z-index:-251329536" from="176.9pt,14pt" to="176.9pt,504.1pt" o:allowincell="f" strokeweight=".48pt"/>
        </w:pict>
      </w:r>
      <w:r w:rsidRPr="000F5283">
        <w:rPr>
          <w:noProof/>
        </w:rPr>
        <w:pict>
          <v:line id="_x0000_s1348" style="position:absolute;z-index:-251328512" from="240.75pt,14pt" to="240.75pt,504.1pt" o:allowincell="f" strokeweight=".16931mm"/>
        </w:pict>
      </w:r>
      <w:r w:rsidRPr="000F5283">
        <w:rPr>
          <w:noProof/>
        </w:rPr>
        <w:pict>
          <v:line id="_x0000_s1349" style="position:absolute;z-index:-251327488" from="304.35pt,14pt" to="304.35pt,504.1pt" o:allowincell="f" strokeweight=".16931mm"/>
        </w:pict>
      </w:r>
      <w:r w:rsidRPr="000F5283">
        <w:rPr>
          <w:noProof/>
        </w:rPr>
        <w:pict>
          <v:line id="_x0000_s1350" style="position:absolute;z-index:-251326464" from="368.15pt,14pt" to="368.15pt,504.1pt" o:allowincell="f" strokeweight=".16931mm"/>
        </w:pict>
      </w:r>
      <w:r w:rsidRPr="000F5283">
        <w:rPr>
          <w:noProof/>
        </w:rPr>
        <w:pict>
          <v:line id="_x0000_s1351" style="position:absolute;z-index:-251325440" from="6in,14pt" to="6in,504.1pt" o:allowincell="f" strokeweight=".16931mm"/>
        </w:pict>
      </w:r>
      <w:r w:rsidRPr="000F5283">
        <w:rPr>
          <w:noProof/>
        </w:rPr>
        <w:pict>
          <v:line id="_x0000_s1352" style="position:absolute;z-index:-251324416" from="502.8pt,14pt" to="502.8pt,504.1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680"/>
        <w:gridCol w:w="900"/>
        <w:gridCol w:w="1260"/>
        <w:gridCol w:w="1220"/>
        <w:gridCol w:w="1340"/>
        <w:gridCol w:w="1380"/>
        <w:gridCol w:w="1280"/>
        <w:gridCol w:w="840"/>
        <w:gridCol w:w="20"/>
      </w:tblGrid>
      <w:tr w:rsidR="000F5283">
        <w:trPr>
          <w:trHeight w:val="24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6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12.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7"/>
                <w:sz w:val="21"/>
                <w:szCs w:val="21"/>
              </w:rPr>
              <w:t>22 783,4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6 000,0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13 473,7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3 309,7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3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подъезд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8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 с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Вороновка</w:t>
            </w: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22 783,4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6 000,0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13 473,7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3 309,7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1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5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Шегарском районе</w:t>
            </w: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w w:val="94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0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Томской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Админи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Шегарск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2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8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1"/>
                <w:szCs w:val="21"/>
              </w:rPr>
              <w:t>согласов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8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1.12.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6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00"/>
        <w:gridCol w:w="1140"/>
        <w:gridCol w:w="1280"/>
        <w:gridCol w:w="1260"/>
        <w:gridCol w:w="1320"/>
        <w:gridCol w:w="1380"/>
        <w:gridCol w:w="20"/>
      </w:tblGrid>
      <w:tr w:rsidR="000F5283">
        <w:trPr>
          <w:trHeight w:val="241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10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10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62"/>
        </w:trPr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7"/>
        </w:trPr>
        <w:tc>
          <w:tcPr>
            <w:tcW w:w="10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10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  <w:r w:rsidRPr="000F5283">
        <w:rPr>
          <w:noProof/>
        </w:rPr>
        <w:pict>
          <v:line id="_x0000_s1353" style="position:absolute;z-index:-251323392;mso-position-horizontal-relative:text;mso-position-vertical-relative:text" from="-.4pt,3.1pt" to="545pt,3.1pt" o:allowincell="f" strokeweight=".48pt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60"/>
        <w:rPr>
          <w:rFonts w:ascii="Times New Roman" w:hAnsi="Times New Roman" w:cs="Times New Roman"/>
          <w:sz w:val="24"/>
          <w:szCs w:val="24"/>
        </w:rPr>
      </w:pPr>
      <w:bookmarkStart w:id="61" w:name="page127"/>
      <w:bookmarkEnd w:id="61"/>
      <w:r>
        <w:rPr>
          <w:rFonts w:ascii="Times" w:hAnsi="Times" w:cs="Times"/>
        </w:rPr>
        <w:lastRenderedPageBreak/>
        <w:t>62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354" style="position:absolute;z-index:-251322368" from="-.4pt,14.25pt" to="545pt,14.25pt" o:allowincell="f" strokeweight=".16931mm"/>
        </w:pict>
      </w:r>
      <w:r w:rsidRPr="000F5283">
        <w:rPr>
          <w:noProof/>
        </w:rPr>
        <w:pict>
          <v:line id="_x0000_s1355" style="position:absolute;z-index:-251321344" from="134.15pt,75.7pt" to="503.05pt,75.7pt" o:allowincell="f" strokeweight=".48pt"/>
        </w:pict>
      </w:r>
      <w:r w:rsidRPr="000F5283">
        <w:rPr>
          <w:noProof/>
        </w:rPr>
        <w:pict>
          <v:line id="_x0000_s1356" style="position:absolute;z-index:-251320320" from="134.15pt,161.1pt" to="503.05pt,161.1pt" o:allowincell="f" strokeweight=".16931mm"/>
        </w:pict>
      </w:r>
      <w:r w:rsidRPr="000F5283">
        <w:rPr>
          <w:noProof/>
        </w:rPr>
        <w:pict>
          <v:line id="_x0000_s1357" style="position:absolute;z-index:-251319296" from="134.15pt,430.4pt" to="503.05pt,430.4pt" o:allowincell="f" strokeweight=".16931mm"/>
        </w:pict>
      </w:r>
      <w:r w:rsidRPr="000F5283">
        <w:rPr>
          <w:noProof/>
        </w:rPr>
        <w:pict>
          <v:line id="_x0000_s1358" style="position:absolute;z-index:-251318272" from="-.2pt,14pt" to="-.2pt,504.1pt" o:allowincell="f" strokeweight=".16931mm"/>
        </w:pict>
      </w:r>
      <w:r w:rsidRPr="000F5283">
        <w:rPr>
          <w:noProof/>
        </w:rPr>
        <w:pict>
          <v:line id="_x0000_s1359" style="position:absolute;z-index:-251317248" from="28.55pt,14pt" to="28.55pt,504.1pt" o:allowincell="f" strokeweight=".48pt"/>
        </w:pict>
      </w:r>
      <w:r w:rsidRPr="000F5283">
        <w:rPr>
          <w:noProof/>
        </w:rPr>
        <w:pict>
          <v:line id="_x0000_s1360" style="position:absolute;z-index:-251316224" from="134.4pt,14pt" to="134.4pt,504.1pt" o:allowincell="f" strokeweight=".16931mm"/>
        </w:pict>
      </w:r>
      <w:r w:rsidRPr="000F5283">
        <w:rPr>
          <w:noProof/>
        </w:rPr>
        <w:pict>
          <v:line id="_x0000_s1361" style="position:absolute;z-index:-251315200" from="176.9pt,14pt" to="176.9pt,504.1pt" o:allowincell="f" strokeweight=".48pt"/>
        </w:pict>
      </w:r>
      <w:r w:rsidRPr="000F5283">
        <w:rPr>
          <w:noProof/>
        </w:rPr>
        <w:pict>
          <v:line id="_x0000_s1362" style="position:absolute;z-index:-251314176" from="240.75pt,14pt" to="240.75pt,504.1pt" o:allowincell="f" strokeweight=".16931mm"/>
        </w:pict>
      </w:r>
      <w:r w:rsidRPr="000F5283">
        <w:rPr>
          <w:noProof/>
        </w:rPr>
        <w:pict>
          <v:line id="_x0000_s1363" style="position:absolute;z-index:-251313152" from="304.35pt,14pt" to="304.35pt,504.1pt" o:allowincell="f" strokeweight=".16931mm"/>
        </w:pict>
      </w:r>
      <w:r w:rsidRPr="000F5283">
        <w:rPr>
          <w:noProof/>
        </w:rPr>
        <w:pict>
          <v:line id="_x0000_s1364" style="position:absolute;z-index:-251312128" from="368.15pt,14pt" to="368.15pt,504.1pt" o:allowincell="f" strokeweight=".16931mm"/>
        </w:pict>
      </w:r>
      <w:r w:rsidRPr="000F5283">
        <w:rPr>
          <w:noProof/>
        </w:rPr>
        <w:pict>
          <v:line id="_x0000_s1365" style="position:absolute;z-index:-251311104" from="6in,14pt" to="6in,504.1pt" o:allowincell="f" strokeweight=".16931mm"/>
        </w:pict>
      </w:r>
      <w:r w:rsidRPr="000F5283">
        <w:rPr>
          <w:noProof/>
        </w:rPr>
        <w:pict>
          <v:line id="_x0000_s1366" style="position:absolute;z-index:-251310080" from="502.8pt,14pt" to="502.8pt,504.1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1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680"/>
        <w:gridCol w:w="880"/>
        <w:gridCol w:w="1280"/>
        <w:gridCol w:w="1260"/>
        <w:gridCol w:w="1260"/>
        <w:gridCol w:w="1440"/>
        <w:gridCol w:w="1260"/>
        <w:gridCol w:w="840"/>
        <w:gridCol w:w="20"/>
      </w:tblGrid>
      <w:tr w:rsidR="000F5283">
        <w:trPr>
          <w:trHeight w:val="24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67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13.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119 412,8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73 204,8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15 208,0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3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подъезд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8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 д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Майково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1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5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Молчановского</w:t>
            </w: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w w:val="94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0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района Томской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Админи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Молчан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2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8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1.13.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1"/>
                <w:szCs w:val="21"/>
              </w:rPr>
              <w:t>согласов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67 010,4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31 000,0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29 841,8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6 168,6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380"/>
        <w:gridCol w:w="1040"/>
        <w:gridCol w:w="1420"/>
        <w:gridCol w:w="1380"/>
        <w:gridCol w:w="700"/>
        <w:gridCol w:w="20"/>
      </w:tblGrid>
      <w:tr w:rsidR="000F5283">
        <w:trPr>
          <w:trHeight w:val="241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52 402,4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43 363,0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9 039,4</w:t>
            </w: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  <w:r w:rsidRPr="000F5283">
        <w:rPr>
          <w:noProof/>
        </w:rPr>
        <w:pict>
          <v:line id="_x0000_s1367" style="position:absolute;z-index:-251309056;mso-position-horizontal-relative:text;mso-position-vertical-relative:text" from="-.4pt,27.35pt" to="545pt,27.35pt" o:allowincell="f" strokeweight=".48pt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60"/>
        <w:rPr>
          <w:rFonts w:ascii="Times New Roman" w:hAnsi="Times New Roman" w:cs="Times New Roman"/>
          <w:sz w:val="24"/>
          <w:szCs w:val="24"/>
        </w:rPr>
      </w:pPr>
      <w:bookmarkStart w:id="62" w:name="page129"/>
      <w:bookmarkEnd w:id="62"/>
      <w:r>
        <w:rPr>
          <w:rFonts w:ascii="Times" w:hAnsi="Times" w:cs="Times"/>
        </w:rPr>
        <w:lastRenderedPageBreak/>
        <w:t>63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368" style="position:absolute;z-index:-251308032" from="-.4pt,14.25pt" to="545pt,14.25pt" o:allowincell="f" strokeweight=".16931mm"/>
        </w:pict>
      </w:r>
      <w:r w:rsidRPr="000F5283">
        <w:rPr>
          <w:noProof/>
        </w:rPr>
        <w:pict>
          <v:line id="_x0000_s1369" style="position:absolute;z-index:-251307008" from="134.15pt,52.15pt" to="503.05pt,52.15pt" o:allowincell="f" strokeweight=".16931mm"/>
        </w:pict>
      </w:r>
      <w:r w:rsidRPr="000F5283">
        <w:rPr>
          <w:noProof/>
        </w:rPr>
        <w:pict>
          <v:line id="_x0000_s1370" style="position:absolute;z-index:-251305984" from="134.15pt,137.6pt" to="503.05pt,137.6pt" o:allowincell="f" strokeweight=".16931mm"/>
        </w:pict>
      </w:r>
      <w:r w:rsidRPr="000F5283">
        <w:rPr>
          <w:noProof/>
        </w:rPr>
        <w:pict>
          <v:line id="_x0000_s1371" style="position:absolute;z-index:-251304960" from="134.15pt,223.25pt" to="503.05pt,223.25pt" o:allowincell="f" strokeweight=".16931mm"/>
        </w:pict>
      </w:r>
      <w:r w:rsidRPr="000F5283">
        <w:rPr>
          <w:noProof/>
        </w:rPr>
        <w:pict>
          <v:line id="_x0000_s1372" style="position:absolute;z-index:-251303936" from="-.2pt,14pt" to="-.2pt,503.1pt" o:allowincell="f" strokeweight=".16931mm"/>
        </w:pict>
      </w:r>
      <w:r w:rsidRPr="000F5283">
        <w:rPr>
          <w:noProof/>
        </w:rPr>
        <w:pict>
          <v:line id="_x0000_s1373" style="position:absolute;z-index:-251302912" from="28.55pt,14pt" to="28.55pt,503.1pt" o:allowincell="f" strokeweight=".48pt"/>
        </w:pict>
      </w:r>
      <w:r w:rsidRPr="000F5283">
        <w:rPr>
          <w:noProof/>
        </w:rPr>
        <w:pict>
          <v:line id="_x0000_s1374" style="position:absolute;z-index:-251301888" from="134.4pt,14pt" to="134.4pt,503.1pt" o:allowincell="f" strokeweight=".16931mm"/>
        </w:pict>
      </w:r>
      <w:r w:rsidRPr="000F5283">
        <w:rPr>
          <w:noProof/>
        </w:rPr>
        <w:pict>
          <v:line id="_x0000_s1375" style="position:absolute;z-index:-251300864" from="176.9pt,14pt" to="176.9pt,503.1pt" o:allowincell="f" strokeweight=".48pt"/>
        </w:pict>
      </w:r>
      <w:r w:rsidRPr="000F5283">
        <w:rPr>
          <w:noProof/>
        </w:rPr>
        <w:pict>
          <v:line id="_x0000_s1376" style="position:absolute;z-index:-251299840" from="240.75pt,14pt" to="240.75pt,503.1pt" o:allowincell="f" strokeweight=".16931mm"/>
        </w:pict>
      </w:r>
      <w:r w:rsidRPr="000F5283">
        <w:rPr>
          <w:noProof/>
        </w:rPr>
        <w:pict>
          <v:line id="_x0000_s1377" style="position:absolute;z-index:-251298816" from="304.35pt,14pt" to="304.35pt,503.1pt" o:allowincell="f" strokeweight=".16931mm"/>
        </w:pict>
      </w:r>
      <w:r w:rsidRPr="000F5283">
        <w:rPr>
          <w:noProof/>
        </w:rPr>
        <w:pict>
          <v:line id="_x0000_s1378" style="position:absolute;z-index:-251297792" from="368.15pt,14pt" to="368.15pt,503.1pt" o:allowincell="f" strokeweight=".16931mm"/>
        </w:pict>
      </w:r>
      <w:r w:rsidRPr="000F5283">
        <w:rPr>
          <w:noProof/>
        </w:rPr>
        <w:pict>
          <v:line id="_x0000_s1379" style="position:absolute;z-index:-251296768" from="6in,14pt" to="6in,503.1pt" o:allowincell="f" strokeweight=".16931mm"/>
        </w:pict>
      </w:r>
      <w:r w:rsidRPr="000F5283">
        <w:rPr>
          <w:noProof/>
        </w:rPr>
        <w:pict>
          <v:line id="_x0000_s1380" style="position:absolute;z-index:-251295744" from="502.8pt,14pt" to="502.8pt,503.1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4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680"/>
        <w:gridCol w:w="900"/>
        <w:gridCol w:w="1260"/>
        <w:gridCol w:w="1260"/>
        <w:gridCol w:w="1260"/>
        <w:gridCol w:w="1420"/>
        <w:gridCol w:w="1280"/>
        <w:gridCol w:w="840"/>
        <w:gridCol w:w="20"/>
      </w:tblGrid>
      <w:tr w:rsidR="000F5283">
        <w:trPr>
          <w:trHeight w:val="24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62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14.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17 429,1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7 300,0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7 727,5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2 401,6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7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Реконструкция</w:t>
            </w: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6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2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3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</w:t>
            </w:r>
            <w:r>
              <w:rPr>
                <w:rFonts w:ascii="Times" w:hAnsi="Times" w:cs="Times"/>
                <w:sz w:val="21"/>
                <w:szCs w:val="21"/>
              </w:rPr>
              <w:t>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подъезд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 д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Старо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Кусково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 xml:space="preserve">1.14.  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от автомобильной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w w:val="94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Асино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17 429,1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7 300,0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7 727,5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2 401,6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Админи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1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5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Батурино</w:t>
            </w: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1"/>
                <w:szCs w:val="21"/>
              </w:rPr>
              <w:t>Асиновс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6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5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1"/>
                <w:szCs w:val="21"/>
              </w:rPr>
              <w:t>согласов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  <w:r w:rsidRPr="000F5283">
        <w:rPr>
          <w:noProof/>
        </w:rPr>
        <w:pict>
          <v:line id="_x0000_s1381" style="position:absolute;z-index:-251294720;mso-position-horizontal-relative:text;mso-position-vertical-relative:text" from="-.4pt,21.1pt" to="545pt,21.1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60"/>
        <w:rPr>
          <w:rFonts w:ascii="Times New Roman" w:hAnsi="Times New Roman" w:cs="Times New Roman"/>
          <w:sz w:val="24"/>
          <w:szCs w:val="24"/>
        </w:rPr>
      </w:pPr>
      <w:bookmarkStart w:id="63" w:name="page131"/>
      <w:bookmarkEnd w:id="63"/>
      <w:r>
        <w:rPr>
          <w:rFonts w:ascii="Times" w:hAnsi="Times" w:cs="Times"/>
        </w:rPr>
        <w:lastRenderedPageBreak/>
        <w:t>64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382" style="position:absolute;z-index:-251293696" from="-.4pt,14.25pt" to="545pt,14.25pt" o:allowincell="f" strokeweight=".16931mm"/>
        </w:pict>
      </w:r>
      <w:r w:rsidRPr="000F5283">
        <w:rPr>
          <w:noProof/>
        </w:rPr>
        <w:pict>
          <v:line id="_x0000_s1383" style="position:absolute;z-index:-251292672" from="134.15pt,41.1pt" to="503.05pt,41.1pt" o:allowincell="f" strokeweight=".48pt"/>
        </w:pict>
      </w:r>
      <w:r w:rsidRPr="000F5283">
        <w:rPr>
          <w:noProof/>
        </w:rPr>
        <w:pict>
          <v:line id="_x0000_s1384" style="position:absolute;z-index:-251291648" from="134.15pt,126.8pt" to="503.05pt,126.8pt" o:allowincell="f" strokeweight=".16931mm"/>
        </w:pict>
      </w:r>
      <w:r w:rsidRPr="000F5283">
        <w:rPr>
          <w:noProof/>
        </w:rPr>
        <w:pict>
          <v:line id="_x0000_s1385" style="position:absolute;z-index:-251290624" from="134.15pt,212.25pt" to="503.05pt,212.25pt" o:allowincell="f" strokeweight=".48pt"/>
        </w:pict>
      </w:r>
      <w:r w:rsidRPr="000F5283">
        <w:rPr>
          <w:noProof/>
        </w:rPr>
        <w:pict>
          <v:line id="_x0000_s1386" style="position:absolute;z-index:-251289600" from="134.15pt,297.7pt" to="503.05pt,297.7pt" o:allowincell="f" strokeweight=".16931mm"/>
        </w:pict>
      </w:r>
      <w:r w:rsidRPr="000F5283">
        <w:rPr>
          <w:noProof/>
        </w:rPr>
        <w:pict>
          <v:line id="_x0000_s1387" style="position:absolute;z-index:-251288576" from="-.2pt,14pt" to="-.2pt,483.7pt" o:allowincell="f" strokeweight=".16931mm"/>
        </w:pict>
      </w:r>
      <w:r w:rsidRPr="000F5283">
        <w:rPr>
          <w:noProof/>
        </w:rPr>
        <w:pict>
          <v:line id="_x0000_s1388" style="position:absolute;z-index:-251287552" from="28.55pt,14pt" to="28.55pt,483.7pt" o:allowincell="f" strokeweight=".48pt"/>
        </w:pict>
      </w:r>
      <w:r w:rsidRPr="000F5283">
        <w:rPr>
          <w:noProof/>
        </w:rPr>
        <w:pict>
          <v:line id="_x0000_s1389" style="position:absolute;z-index:-251286528" from="134.4pt,14pt" to="134.4pt,483.7pt" o:allowincell="f" strokeweight=".16931mm"/>
        </w:pict>
      </w:r>
      <w:r w:rsidRPr="000F5283">
        <w:rPr>
          <w:noProof/>
        </w:rPr>
        <w:pict>
          <v:line id="_x0000_s1390" style="position:absolute;z-index:-251285504" from="176.9pt,14pt" to="176.9pt,483.7pt" o:allowincell="f" strokeweight=".48pt"/>
        </w:pict>
      </w:r>
      <w:r w:rsidRPr="000F5283">
        <w:rPr>
          <w:noProof/>
        </w:rPr>
        <w:pict>
          <v:line id="_x0000_s1391" style="position:absolute;z-index:-251284480" from="240.75pt,14pt" to="240.75pt,483.7pt" o:allowincell="f" strokeweight=".16931mm"/>
        </w:pict>
      </w:r>
      <w:r w:rsidRPr="000F5283">
        <w:rPr>
          <w:noProof/>
        </w:rPr>
        <w:pict>
          <v:line id="_x0000_s1392" style="position:absolute;z-index:-251283456" from="304.35pt,14pt" to="304.35pt,483.7pt" o:allowincell="f" strokeweight=".16931mm"/>
        </w:pict>
      </w:r>
      <w:r w:rsidRPr="000F5283">
        <w:rPr>
          <w:noProof/>
        </w:rPr>
        <w:pict>
          <v:line id="_x0000_s1393" style="position:absolute;z-index:-251282432" from="368.15pt,14pt" to="368.15pt,483.7pt" o:allowincell="f" strokeweight=".16931mm"/>
        </w:pict>
      </w:r>
      <w:r w:rsidRPr="000F5283">
        <w:rPr>
          <w:noProof/>
        </w:rPr>
        <w:pict>
          <v:line id="_x0000_s1394" style="position:absolute;z-index:-251281408" from="6in,14pt" to="6in,483.7pt" o:allowincell="f" strokeweight=".16931mm"/>
        </w:pict>
      </w:r>
      <w:r w:rsidRPr="000F5283">
        <w:rPr>
          <w:noProof/>
        </w:rPr>
        <w:pict>
          <v:line id="_x0000_s1395" style="position:absolute;z-index:-251280384" from="502.8pt,14pt" to="502.8pt,483.7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80"/>
        <w:gridCol w:w="2100"/>
        <w:gridCol w:w="900"/>
        <w:gridCol w:w="1260"/>
        <w:gridCol w:w="1220"/>
        <w:gridCol w:w="1340"/>
        <w:gridCol w:w="1380"/>
        <w:gridCol w:w="1280"/>
        <w:gridCol w:w="840"/>
        <w:gridCol w:w="20"/>
      </w:tblGrid>
      <w:tr w:rsidR="000F5283">
        <w:trPr>
          <w:trHeight w:val="24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62"/>
        </w:trPr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15.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29 429,5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5 700,0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18 188,7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5 540,8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Реконструкция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3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1.15.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</w:t>
            </w:r>
            <w:r>
              <w:rPr>
                <w:rFonts w:ascii="Times" w:hAnsi="Times" w:cs="Times"/>
                <w:sz w:val="21"/>
                <w:szCs w:val="21"/>
              </w:rPr>
              <w:t>: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подъезд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3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 с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Копыловка</w:t>
            </w: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от автомобильной</w:t>
            </w: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w w:val="94"/>
                <w:sz w:val="21"/>
                <w:szCs w:val="21"/>
              </w:rPr>
              <w:t>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9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Асино</w:t>
            </w:r>
            <w:r>
              <w:rPr>
                <w:rFonts w:ascii="Times" w:hAnsi="Times" w:cs="Times"/>
                <w:sz w:val="21"/>
                <w:szCs w:val="21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Админи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Батурино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3"/>
                <w:sz w:val="21"/>
                <w:szCs w:val="21"/>
              </w:rPr>
              <w:t>Асиновс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  <w:r w:rsidRPr="000F5283">
        <w:rPr>
          <w:noProof/>
        </w:rPr>
        <w:pict>
          <v:line id="_x0000_s1396" style="position:absolute;z-index:-251279360;mso-position-horizontal-relative:text;mso-position-vertical-relative:text" from="-.4pt,6pt" to="545pt,6pt" o:allowincell="f" strokeweight=".16931mm"/>
        </w:pict>
      </w: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ind w:left="7160"/>
        <w:rPr>
          <w:rFonts w:ascii="Times New Roman" w:hAnsi="Times New Roman" w:cs="Times New Roman"/>
          <w:sz w:val="24"/>
          <w:szCs w:val="24"/>
        </w:rPr>
      </w:pPr>
      <w:bookmarkStart w:id="64" w:name="page133"/>
      <w:bookmarkEnd w:id="64"/>
      <w:r>
        <w:rPr>
          <w:rFonts w:ascii="Times" w:hAnsi="Times" w:cs="Times"/>
        </w:rPr>
        <w:lastRenderedPageBreak/>
        <w:t>65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36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397" style="position:absolute;z-index:-251278336" from="-.4pt,14.25pt" to="545pt,14.25pt" o:allowincell="f" strokeweight=".16931mm"/>
        </w:pict>
      </w:r>
      <w:r w:rsidRPr="000F5283">
        <w:rPr>
          <w:noProof/>
        </w:rPr>
        <w:pict>
          <v:line id="_x0000_s1398" style="position:absolute;z-index:-251277312" from="-.4pt,99.7pt" to="545pt,99.7pt" o:allowincell="f" strokeweight=".16931mm"/>
        </w:pict>
      </w:r>
      <w:r w:rsidRPr="000F5283">
        <w:rPr>
          <w:noProof/>
        </w:rPr>
        <w:pict>
          <v:line id="_x0000_s1399" style="position:absolute;z-index:-251276288" from="134.15pt,185.35pt" to="503.05pt,185.35pt" o:allowincell="f" strokeweight=".16931mm"/>
        </w:pict>
      </w:r>
      <w:r w:rsidRPr="000F5283">
        <w:rPr>
          <w:noProof/>
        </w:rPr>
        <w:pict>
          <v:line id="_x0000_s1400" style="position:absolute;z-index:-251275264" from="134.15pt,270.8pt" to="503.05pt,270.8pt" o:allowincell="f" strokeweight=".48pt"/>
        </w:pict>
      </w:r>
      <w:r w:rsidRPr="000F5283">
        <w:rPr>
          <w:noProof/>
        </w:rPr>
        <w:pict>
          <v:line id="_x0000_s1401" style="position:absolute;z-index:-251274240" from="134.15pt,356.25pt" to="503.05pt,356.25pt" o:allowincell="f" strokeweight=".48pt"/>
        </w:pict>
      </w:r>
      <w:r w:rsidRPr="000F5283">
        <w:rPr>
          <w:noProof/>
        </w:rPr>
        <w:pict>
          <v:line id="_x0000_s1402" style="position:absolute;z-index:-251273216" from="-.2pt,14pt" to="-.2pt,506.25pt" o:allowincell="f" strokeweight=".16931mm"/>
        </w:pict>
      </w:r>
      <w:r w:rsidRPr="000F5283">
        <w:rPr>
          <w:noProof/>
        </w:rPr>
        <w:pict>
          <v:line id="_x0000_s1403" style="position:absolute;z-index:-251272192" from="28.55pt,14pt" to="28.55pt,506.25pt" o:allowincell="f" strokeweight=".48pt"/>
        </w:pict>
      </w:r>
      <w:r w:rsidRPr="000F5283">
        <w:rPr>
          <w:noProof/>
        </w:rPr>
        <w:pict>
          <v:line id="_x0000_s1404" style="position:absolute;z-index:-251271168" from="134.4pt,14pt" to="134.4pt,506.25pt" o:allowincell="f" strokeweight=".16931mm"/>
        </w:pict>
      </w:r>
      <w:r w:rsidRPr="000F5283">
        <w:rPr>
          <w:noProof/>
        </w:rPr>
        <w:pict>
          <v:line id="_x0000_s1405" style="position:absolute;z-index:-251270144" from="176.9pt,14pt" to="176.9pt,506.25pt" o:allowincell="f" strokeweight=".48pt"/>
        </w:pict>
      </w:r>
      <w:r w:rsidRPr="000F5283">
        <w:rPr>
          <w:noProof/>
        </w:rPr>
        <w:pict>
          <v:line id="_x0000_s1406" style="position:absolute;z-index:-251269120" from="240.75pt,14pt" to="240.75pt,506.25pt" o:allowincell="f" strokeweight=".16931mm"/>
        </w:pict>
      </w:r>
      <w:r w:rsidRPr="000F5283">
        <w:rPr>
          <w:noProof/>
        </w:rPr>
        <w:pict>
          <v:line id="_x0000_s1407" style="position:absolute;z-index:-251268096" from="304.35pt,14pt" to="304.35pt,506.25pt" o:allowincell="f" strokeweight=".16931mm"/>
        </w:pict>
      </w:r>
      <w:r w:rsidRPr="000F5283">
        <w:rPr>
          <w:noProof/>
        </w:rPr>
        <w:pict>
          <v:line id="_x0000_s1408" style="position:absolute;z-index:-251267072" from="368.15pt,14pt" to="368.15pt,506.25pt" o:allowincell="f" strokeweight=".16931mm"/>
        </w:pict>
      </w:r>
      <w:r w:rsidRPr="000F5283">
        <w:rPr>
          <w:noProof/>
        </w:rPr>
        <w:pict>
          <v:line id="_x0000_s1409" style="position:absolute;z-index:-251266048" from="6in,14pt" to="6in,506.25pt" o:allowincell="f" strokeweight=".16931mm"/>
        </w:pict>
      </w:r>
      <w:r w:rsidRPr="000F5283">
        <w:rPr>
          <w:noProof/>
        </w:rPr>
        <w:pict>
          <v:line id="_x0000_s1410" style="position:absolute;z-index:-251265024" from="502.8pt,14pt" to="502.8pt,506.25pt" o:allowincell="f" strokeweight=".16931mm"/>
        </w:pict>
      </w: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280"/>
        <w:gridCol w:w="1220"/>
        <w:gridCol w:w="1340"/>
        <w:gridCol w:w="1380"/>
        <w:gridCol w:w="2120"/>
        <w:gridCol w:w="20"/>
      </w:tblGrid>
      <w:tr w:rsidR="000F5283">
        <w:trPr>
          <w:trHeight w:val="241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2"/>
                <w:sz w:val="21"/>
                <w:szCs w:val="21"/>
              </w:rPr>
              <w:t>согласов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9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29 429,5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5 700,0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18 188,7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5 540,8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680"/>
        <w:gridCol w:w="840"/>
        <w:gridCol w:w="1480"/>
        <w:gridCol w:w="900"/>
        <w:gridCol w:w="1660"/>
        <w:gridCol w:w="1120"/>
        <w:gridCol w:w="1380"/>
        <w:gridCol w:w="840"/>
        <w:gridCol w:w="20"/>
      </w:tblGrid>
      <w:tr w:rsidR="000F5283">
        <w:trPr>
          <w:trHeight w:val="24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662"/>
        </w:trPr>
        <w:tc>
          <w:tcPr>
            <w:tcW w:w="26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16.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1 093 915,0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1 093 915,0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3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Реконструкция</w:t>
            </w: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0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93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34"/>
                <w:szCs w:val="34"/>
                <w:vertAlign w:val="subscript"/>
              </w:rPr>
              <w:t>1.16.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автомобильной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64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1"/>
        </w:trPr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Могильный</w:t>
            </w: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6"/>
        </w:trPr>
        <w:tc>
          <w:tcPr>
            <w:tcW w:w="26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Мыс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Парабель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9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4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3"/>
        </w:trPr>
        <w:tc>
          <w:tcPr>
            <w:tcW w:w="26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  <w:r w:rsidRPr="000F5283">
        <w:rPr>
          <w:noProof/>
        </w:rPr>
        <w:pict>
          <v:line id="_x0000_s1411" style="position:absolute;z-index:-251264000;mso-position-horizontal-relative:text;mso-position-vertical-relative:text" from="-.4pt,4pt" to="545pt,4pt" o:allowincell="f" strokeweight=".16931mm"/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6080"/>
      </w:tblGrid>
      <w:tr w:rsidR="000F5283">
        <w:trPr>
          <w:trHeight w:val="253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65" w:name="page135"/>
            <w:bookmarkEnd w:id="65"/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1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66</w:t>
            </w:r>
          </w:p>
        </w:tc>
      </w:tr>
      <w:tr w:rsidR="000F5283">
        <w:trPr>
          <w:trHeight w:val="280"/>
        </w:trPr>
        <w:tc>
          <w:tcPr>
            <w:tcW w:w="4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5283">
        <w:trPr>
          <w:trHeight w:val="18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Каргасок на участке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5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</w:p>
        </w:tc>
      </w:tr>
      <w:tr w:rsidR="000F5283">
        <w:trPr>
          <w:trHeight w:val="28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км </w:t>
            </w:r>
            <w:r>
              <w:rPr>
                <w:rFonts w:ascii="Times" w:hAnsi="Times" w:cs="Times"/>
                <w:sz w:val="21"/>
                <w:szCs w:val="21"/>
              </w:rPr>
              <w:t>30 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км </w:t>
            </w:r>
            <w:r>
              <w:rPr>
                <w:rFonts w:ascii="Times" w:hAnsi="Times" w:cs="Times"/>
                <w:sz w:val="21"/>
                <w:szCs w:val="21"/>
              </w:rPr>
              <w:t>45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5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</w:tr>
      <w:tr w:rsidR="000F5283">
        <w:trPr>
          <w:trHeight w:val="24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Колпашевском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5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</w:tr>
      <w:tr w:rsidR="000F5283">
        <w:trPr>
          <w:trHeight w:val="196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районе Томской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0F5283">
        <w:trPr>
          <w:trHeight w:val="24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pict>
          <v:line id="_x0000_s1412" style="position:absolute;z-index:-251262976;mso-position-horizontal-relative:text;mso-position-vertical-relative:text" from="134.15pt,15.6pt" to="503.05pt,15.6pt" o:allowincell="f" strokeweight=".16931mm"/>
        </w:pict>
      </w:r>
      <w:r w:rsidRPr="000F5283">
        <w:rPr>
          <w:noProof/>
        </w:rPr>
        <w:pict>
          <v:line id="_x0000_s1413" style="position:absolute;z-index:-251261952;mso-position-horizontal-relative:text;mso-position-vertical-relative:text" from="134.15pt,125.25pt" to="503.05pt,125.25pt" o:allowincell="f" strokeweight=".16931mm"/>
        </w:pict>
      </w:r>
      <w:r w:rsidRPr="000F5283">
        <w:rPr>
          <w:noProof/>
        </w:rPr>
        <w:pict>
          <v:line id="_x0000_s1414" style="position:absolute;z-index:-251260928;mso-position-horizontal-relative:text;mso-position-vertical-relative:text" from="134.15pt,234.95pt" to="503.05pt,234.95pt" o:allowincell="f" strokeweight=".48pt"/>
        </w:pict>
      </w:r>
      <w:r w:rsidRPr="000F5283">
        <w:rPr>
          <w:noProof/>
        </w:rPr>
        <w:pict>
          <v:line id="_x0000_s1415" style="position:absolute;z-index:-251259904;mso-position-horizontal-relative:text;mso-position-vertical-relative:text" from="134.15pt,344.6pt" to="503.05pt,344.6pt" o:allowincell="f" strokeweight=".16931mm"/>
        </w:pict>
      </w:r>
      <w:r w:rsidRPr="000F5283">
        <w:rPr>
          <w:noProof/>
        </w:rPr>
        <w:pict>
          <v:line id="_x0000_s1416" style="position:absolute;z-index:-251258880;mso-position-horizontal-relative:text;mso-position-vertical-relative:text" from="-.2pt,-58.05pt" to="-.2pt,429.8pt" o:allowincell="f" strokeweight=".16931mm"/>
        </w:pict>
      </w:r>
      <w:r w:rsidRPr="000F5283">
        <w:rPr>
          <w:noProof/>
        </w:rPr>
        <w:pict>
          <v:line id="_x0000_s1417" style="position:absolute;z-index:-251257856;mso-position-horizontal-relative:text;mso-position-vertical-relative:text" from="28.55pt,-58.05pt" to="28.55pt,429.8pt" o:allowincell="f" strokeweight=".48pt"/>
        </w:pict>
      </w:r>
      <w:r w:rsidRPr="000F5283">
        <w:rPr>
          <w:noProof/>
        </w:rPr>
        <w:pict>
          <v:line id="_x0000_s1418" style="position:absolute;z-index:-251256832;mso-position-horizontal-relative:text;mso-position-vertical-relative:text" from="134.4pt,-58.05pt" to="134.4pt,429.8pt" o:allowincell="f" strokeweight=".16931mm"/>
        </w:pict>
      </w:r>
      <w:r w:rsidRPr="000F5283">
        <w:rPr>
          <w:noProof/>
        </w:rPr>
        <w:pict>
          <v:line id="_x0000_s1419" style="position:absolute;z-index:-251255808;mso-position-horizontal-relative:text;mso-position-vertical-relative:text" from="176.9pt,-58.05pt" to="176.9pt,429.8pt" o:allowincell="f" strokeweight=".48pt"/>
        </w:pict>
      </w:r>
      <w:r w:rsidRPr="000F5283">
        <w:rPr>
          <w:noProof/>
        </w:rPr>
        <w:pict>
          <v:line id="_x0000_s1420" style="position:absolute;z-index:-251254784;mso-position-horizontal-relative:text;mso-position-vertical-relative:text" from="240.75pt,-58.05pt" to="240.75pt,429.8pt" o:allowincell="f" strokeweight=".16931mm"/>
        </w:pict>
      </w:r>
      <w:r w:rsidRPr="000F5283">
        <w:rPr>
          <w:noProof/>
        </w:rPr>
        <w:pict>
          <v:line id="_x0000_s1421" style="position:absolute;z-index:-251253760;mso-position-horizontal-relative:text;mso-position-vertical-relative:text" from="304.35pt,-58.05pt" to="304.35pt,429.8pt" o:allowincell="f" strokeweight=".16931mm"/>
        </w:pict>
      </w:r>
      <w:r w:rsidRPr="000F5283">
        <w:rPr>
          <w:noProof/>
        </w:rPr>
        <w:pict>
          <v:line id="_x0000_s1422" style="position:absolute;z-index:-251252736;mso-position-horizontal-relative:text;mso-position-vertical-relative:text" from="368.15pt,-58.05pt" to="368.15pt,429.8pt" o:allowincell="f" strokeweight=".16931mm"/>
        </w:pict>
      </w:r>
      <w:r w:rsidRPr="000F5283">
        <w:rPr>
          <w:noProof/>
        </w:rPr>
        <w:pict>
          <v:line id="_x0000_s1423" style="position:absolute;z-index:-251251712;mso-position-horizontal-relative:text;mso-position-vertical-relative:text" from="6in,-58.05pt" to="6in,429.8pt" o:allowincell="f" strokeweight=".16931mm"/>
        </w:pict>
      </w:r>
      <w:r w:rsidRPr="000F5283">
        <w:rPr>
          <w:noProof/>
        </w:rPr>
        <w:pict>
          <v:line id="_x0000_s1424" style="position:absolute;z-index:-251250688;mso-position-horizontal-relative:text;mso-position-vertical-relative:text" from="502.8pt,-58.05pt" to="502.8pt,429.8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5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1420"/>
        <w:gridCol w:w="980"/>
        <w:gridCol w:w="1580"/>
        <w:gridCol w:w="1160"/>
        <w:gridCol w:w="800"/>
        <w:gridCol w:w="20"/>
      </w:tblGrid>
      <w:tr w:rsidR="000F5283">
        <w:trPr>
          <w:trHeight w:val="24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350 000,0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350 000,0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30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9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1420"/>
        <w:gridCol w:w="980"/>
        <w:gridCol w:w="1580"/>
        <w:gridCol w:w="1160"/>
        <w:gridCol w:w="800"/>
        <w:gridCol w:w="20"/>
      </w:tblGrid>
      <w:tr w:rsidR="000F5283">
        <w:trPr>
          <w:trHeight w:val="24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360 000,0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360 000,0</w:t>
            </w:r>
          </w:p>
        </w:tc>
        <w:tc>
          <w:tcPr>
            <w:tcW w:w="1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9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  <w:r w:rsidRPr="000F5283">
        <w:rPr>
          <w:noProof/>
        </w:rPr>
        <w:pict>
          <v:line id="_x0000_s1425" style="position:absolute;z-index:-251249664;mso-position-horizontal-relative:text;mso-position-vertical-relative:text" from="-.4pt,33.1pt" to="545pt,33.1pt" o:allowincell="f" strokeweight=".16931mm"/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80"/>
        <w:gridCol w:w="2120"/>
        <w:gridCol w:w="860"/>
        <w:gridCol w:w="1280"/>
        <w:gridCol w:w="1260"/>
        <w:gridCol w:w="1060"/>
        <w:gridCol w:w="220"/>
        <w:gridCol w:w="1280"/>
        <w:gridCol w:w="1420"/>
        <w:gridCol w:w="820"/>
        <w:gridCol w:w="20"/>
      </w:tblGrid>
      <w:tr w:rsidR="000F5283">
        <w:trPr>
          <w:trHeight w:val="253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66" w:name="page137"/>
            <w:bookmarkEnd w:id="66"/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67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0"/>
        </w:trPr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7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7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383 915,0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383 915,0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07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17.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300 000,0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300 000,0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2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Автомобильная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дорога Камаевка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Асино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7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Первомайское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на участке км </w:t>
            </w:r>
            <w:r>
              <w:rPr>
                <w:rFonts w:ascii="Times" w:hAnsi="Times" w:cs="Times"/>
                <w:sz w:val="21"/>
                <w:szCs w:val="21"/>
              </w:rPr>
              <w:t>0 –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7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2017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3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1.17.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км </w:t>
            </w:r>
            <w:r>
              <w:rPr>
                <w:rFonts w:ascii="Times" w:hAnsi="Times" w:cs="Times"/>
                <w:sz w:val="21"/>
                <w:szCs w:val="21"/>
              </w:rPr>
              <w:t>53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в Томской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7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  <w:r>
              <w:rPr>
                <w:rFonts w:ascii="Times" w:hAnsi="Times" w:cs="Times"/>
                <w:sz w:val="21"/>
                <w:szCs w:val="21"/>
              </w:rPr>
              <w:t>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2018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100 000,0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100 000,0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Реконструкция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2019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100 000,0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100 000,0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7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100 000,0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100 000,0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7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3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18.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1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5 310,0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5 310,0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0" w:lineRule="exact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5"/>
        </w:trPr>
        <w:tc>
          <w:tcPr>
            <w:tcW w:w="58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1.18.</w:t>
            </w: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Строительство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6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58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5 310,0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5 310,0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53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по маршруту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Игол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Орловка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3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(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разработка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8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9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обоснования</w:t>
            </w: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2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инвестиций</w:t>
            </w:r>
            <w:r>
              <w:rPr>
                <w:rFonts w:ascii="Times" w:hAnsi="Times" w:cs="Times"/>
                <w:sz w:val="21"/>
                <w:szCs w:val="21"/>
              </w:rPr>
              <w:t>)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9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4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2017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3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4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2018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8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3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2019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17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80"/>
        <w:gridCol w:w="2120"/>
        <w:gridCol w:w="860"/>
        <w:gridCol w:w="1280"/>
        <w:gridCol w:w="1260"/>
        <w:gridCol w:w="1060"/>
        <w:gridCol w:w="220"/>
        <w:gridCol w:w="1280"/>
        <w:gridCol w:w="1420"/>
        <w:gridCol w:w="820"/>
        <w:gridCol w:w="20"/>
      </w:tblGrid>
      <w:tr w:rsidR="000F5283">
        <w:trPr>
          <w:trHeight w:val="253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bookmarkStart w:id="67" w:name="page139"/>
            <w:bookmarkEnd w:id="67"/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1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0"/>
        </w:trPr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1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4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3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19.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3 348 945,6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3 348 945,6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66 000,0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66 000,0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9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по маршруту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7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Игол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Орловка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4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2016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22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02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6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2017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820 736,4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820 736,4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9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1.19.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7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2018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820 736,4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820 736,4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9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7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2019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820 736,4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820 736,4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02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46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2020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820 736,4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820 736,4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30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2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Мероприятие </w:t>
            </w:r>
            <w:r>
              <w:rPr>
                <w:rFonts w:ascii="Times" w:hAnsi="Times" w:cs="Times"/>
                <w:sz w:val="21"/>
                <w:szCs w:val="21"/>
              </w:rPr>
              <w:t>20.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21"/>
                <w:szCs w:val="21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260 000,0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100 000,0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lef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160 000,0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23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1"/>
                <w:szCs w:val="21"/>
              </w:rPr>
              <w:t>Департа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7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Реконструкция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7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автомобильной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1"/>
                <w:szCs w:val="21"/>
              </w:rPr>
              <w:t>дорожно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дороги Старая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деятель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8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Ювала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Елгай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 связи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5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1.20.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Аптала на участке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  <w:sz w:val="21"/>
                <w:szCs w:val="21"/>
              </w:rPr>
              <w:t>2015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left="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  <w:sz w:val="21"/>
                <w:szCs w:val="21"/>
              </w:rPr>
              <w:t>0,0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области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34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4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Елгай </w:t>
            </w:r>
            <w:r>
              <w:rPr>
                <w:rFonts w:ascii="Times" w:hAnsi="Times" w:cs="Times"/>
                <w:sz w:val="21"/>
                <w:szCs w:val="21"/>
              </w:rPr>
              <w:t>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Аптала</w:t>
            </w:r>
          </w:p>
        </w:tc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9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4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ОГКУ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0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 Кожевниковском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3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  <w:sz w:val="21"/>
                <w:szCs w:val="21"/>
              </w:rPr>
              <w:t>«</w:t>
            </w:r>
            <w:r>
              <w:rPr>
                <w:rFonts w:ascii="Times New Roman" w:hAnsi="Times New Roman" w:cs="Times New Roman"/>
                <w:w w:val="94"/>
                <w:sz w:val="21"/>
                <w:szCs w:val="21"/>
              </w:rPr>
              <w:t>Томска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201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районе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566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0" w:bottom="1440" w:left="1000" w:header="720" w:footer="720" w:gutter="0"/>
          <w:cols w:space="720" w:equalWidth="0">
            <w:col w:w="10900"/>
          </w:cols>
          <w:noEndnote/>
        </w:sectPr>
      </w:pPr>
    </w:p>
    <w:p w:rsidR="000F5283" w:rsidRDefault="00C21F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68" w:name="page141"/>
      <w:bookmarkEnd w:id="68"/>
      <w:r>
        <w:rPr>
          <w:rFonts w:ascii="Times" w:hAnsi="Times" w:cs="Times"/>
        </w:rPr>
        <w:lastRenderedPageBreak/>
        <w:t>69</w: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F5283">
          <w:pgSz w:w="16840" w:h="11900" w:orient="landscape"/>
          <w:pgMar w:top="695" w:right="3520" w:bottom="1440" w:left="8160" w:header="720" w:footer="720" w:gutter="0"/>
          <w:cols w:space="720" w:equalWidth="0">
            <w:col w:w="220"/>
          </w:cols>
          <w:noEndnote/>
        </w:sectPr>
      </w:pPr>
      <w:r w:rsidRPr="000F5283">
        <w:rPr>
          <w:noProof/>
        </w:rPr>
        <w:pict>
          <v:line id="_x0000_s1426" style="position:absolute;z-index:-251248640" from="-358.4pt,14.25pt" to="187pt,14.25pt" o:allowincell="f" strokeweight=".16931mm"/>
        </w:pict>
      </w:r>
      <w:r w:rsidRPr="000F5283">
        <w:rPr>
          <w:noProof/>
        </w:rPr>
        <w:pict>
          <v:line id="_x0000_s1427" style="position:absolute;z-index:-251247616" from="-223.8pt,26.95pt" to="145.05pt,26.95pt" o:allowincell="f" strokeweight=".16931mm"/>
        </w:pict>
      </w:r>
      <w:r w:rsidRPr="000F5283">
        <w:rPr>
          <w:noProof/>
        </w:rPr>
        <w:pict>
          <v:line id="_x0000_s1428" style="position:absolute;z-index:-251246592" from="-223.8pt,161.1pt" to="145.05pt,161.1pt" o:allowincell="f" strokeweight=".16931mm"/>
        </w:pict>
      </w:r>
      <w:r w:rsidRPr="000F5283">
        <w:rPr>
          <w:noProof/>
        </w:rPr>
        <w:pict>
          <v:line id="_x0000_s1429" style="position:absolute;z-index:-251245568" from="-223.8pt,295.5pt" to="145.05pt,295.5pt" o:allowincell="f" strokeweight=".48pt"/>
        </w:pict>
      </w:r>
      <w:r w:rsidRPr="000F5283">
        <w:rPr>
          <w:noProof/>
        </w:rPr>
        <w:pict>
          <v:line id="_x0000_s1430" style="position:absolute;z-index:-251244544" from="-223.8pt,429.7pt" to="145.05pt,429.7pt" o:allowincell="f" strokeweight=".16931mm"/>
        </w:pict>
      </w:r>
      <w:r w:rsidRPr="000F5283">
        <w:rPr>
          <w:noProof/>
        </w:rPr>
        <w:pict>
          <v:line id="_x0000_s1431" style="position:absolute;z-index:-251243520" from="-358.2pt,14pt" to="-358.2pt,502.9pt" o:allowincell="f" strokeweight=".16931mm"/>
        </w:pict>
      </w:r>
      <w:r w:rsidRPr="000F5283">
        <w:rPr>
          <w:noProof/>
        </w:rPr>
        <w:pict>
          <v:line id="_x0000_s1432" style="position:absolute;z-index:-251242496" from="-329.4pt,14pt" to="-329.4pt,502.9pt" o:allowincell="f" strokeweight=".48pt"/>
        </w:pict>
      </w:r>
      <w:r w:rsidRPr="000F5283">
        <w:rPr>
          <w:noProof/>
        </w:rPr>
        <w:pict>
          <v:line id="_x0000_s1433" style="position:absolute;z-index:-251241472" from="-223.55pt,14pt" to="-223.55pt,502.9pt" o:allowincell="f" strokeweight=".16931mm"/>
        </w:pict>
      </w:r>
      <w:r w:rsidRPr="000F5283">
        <w:rPr>
          <w:noProof/>
        </w:rPr>
        <w:pict>
          <v:line id="_x0000_s1434" style="position:absolute;z-index:-251240448" from="-181.05pt,14pt" to="-181.05pt,502.9pt" o:allowincell="f" strokeweight=".48pt"/>
        </w:pict>
      </w:r>
      <w:r w:rsidRPr="000F5283">
        <w:rPr>
          <w:noProof/>
        </w:rPr>
        <w:pict>
          <v:line id="_x0000_s1435" style="position:absolute;z-index:-251239424" from="-117.2pt,14pt" to="-117.2pt,502.9pt" o:allowincell="f" strokeweight=".16931mm"/>
        </w:pict>
      </w:r>
      <w:r w:rsidRPr="000F5283">
        <w:rPr>
          <w:noProof/>
        </w:rPr>
        <w:pict>
          <v:line id="_x0000_s1436" style="position:absolute;z-index:-251238400" from="-53.6pt,14pt" to="-53.6pt,502.9pt" o:allowincell="f" strokeweight=".16931mm"/>
        </w:pict>
      </w:r>
      <w:r w:rsidRPr="000F5283">
        <w:rPr>
          <w:noProof/>
        </w:rPr>
        <w:pict>
          <v:line id="_x0000_s1437" style="position:absolute;z-index:-251237376" from="10.15pt,14pt" to="10.15pt,502.9pt" o:allowincell="f" strokeweight=".16931mm"/>
        </w:pict>
      </w:r>
      <w:r w:rsidRPr="000F5283">
        <w:rPr>
          <w:noProof/>
        </w:rPr>
        <w:pict>
          <v:line id="_x0000_s1438" style="position:absolute;z-index:-251236352" from="74pt,14pt" to="74pt,502.9pt" o:allowincell="f" strokeweight=".16931mm"/>
        </w:pict>
      </w:r>
      <w:r w:rsidRPr="000F5283">
        <w:rPr>
          <w:noProof/>
        </w:rPr>
        <w:pict>
          <v:line id="_x0000_s1439" style="position:absolute;z-index:-251235328" from="144.8pt,14pt" to="144.8pt,502.9pt" o:allowincell="f" strokeweight=".16931mm"/>
        </w:pict>
      </w: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2016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80"/>
        <w:gridCol w:w="1140"/>
        <w:gridCol w:w="1280"/>
        <w:gridCol w:w="1260"/>
        <w:gridCol w:w="1320"/>
        <w:gridCol w:w="800"/>
        <w:gridCol w:w="20"/>
      </w:tblGrid>
      <w:tr w:rsidR="000F5283">
        <w:trPr>
          <w:trHeight w:val="241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5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2017</w:t>
            </w:r>
          </w:p>
        </w:tc>
        <w:tc>
          <w:tcPr>
            <w:tcW w:w="1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25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1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4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380"/>
        <w:gridCol w:w="1040"/>
        <w:gridCol w:w="1500"/>
        <w:gridCol w:w="1200"/>
        <w:gridCol w:w="800"/>
        <w:gridCol w:w="20"/>
      </w:tblGrid>
      <w:tr w:rsidR="000F5283">
        <w:trPr>
          <w:trHeight w:val="241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2018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9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10 000,0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5"/>
        </w:trPr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1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F5283" w:rsidRDefault="000F5283">
      <w:pPr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1300"/>
        <w:gridCol w:w="1260"/>
        <w:gridCol w:w="1380"/>
        <w:gridCol w:w="1200"/>
        <w:gridCol w:w="800"/>
        <w:gridCol w:w="20"/>
      </w:tblGrid>
      <w:tr w:rsidR="000F5283">
        <w:trPr>
          <w:trHeight w:val="24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  <w:sz w:val="21"/>
                <w:szCs w:val="21"/>
              </w:rPr>
              <w:t>2019</w:t>
            </w:r>
          </w:p>
        </w:tc>
        <w:tc>
          <w:tcPr>
            <w:tcW w:w="1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125 000,0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1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50 000,0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27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75 000,0</w:t>
            </w:r>
          </w:p>
        </w:tc>
        <w:tc>
          <w:tcPr>
            <w:tcW w:w="1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ind w:right="4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21"/>
                <w:szCs w:val="21"/>
              </w:rPr>
              <w:t>0,0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120"/>
        </w:trPr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C21F1A">
            <w:pPr>
              <w:widowControl w:val="0"/>
              <w:autoSpaceDE w:val="0"/>
              <w:autoSpaceDN w:val="0"/>
              <w:adjustRightInd w:val="0"/>
              <w:spacing w:after="0" w:line="195" w:lineRule="exact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год</w:t>
            </w:r>
          </w:p>
        </w:tc>
        <w:tc>
          <w:tcPr>
            <w:tcW w:w="1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F5283">
        <w:trPr>
          <w:trHeight w:val="76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5283" w:rsidRDefault="000F52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F5283" w:rsidRDefault="000F52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283">
        <w:rPr>
          <w:noProof/>
        </w:rPr>
        <w:lastRenderedPageBreak/>
        <w:pict>
          <v:line id="_x0000_s1440" style="position:absolute;z-index:-251234304;mso-position-horizontal-relative:text;mso-position-vertical-relative:text" from="-145.4pt,27.1pt" to="400pt,27.1pt" o:allowincell="f" strokeweight=".16931mm"/>
        </w:pict>
      </w:r>
    </w:p>
    <w:sectPr w:rsidR="000F5283" w:rsidSect="000F5283">
      <w:type w:val="continuous"/>
      <w:pgSz w:w="16840" w:h="11900" w:orient="landscape"/>
      <w:pgMar w:top="695" w:right="1420" w:bottom="1440" w:left="3900" w:header="720" w:footer="720" w:gutter="0"/>
      <w:cols w:space="720" w:equalWidth="0">
        <w:col w:w="658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30A"/>
    <w:multiLevelType w:val="hybridMultilevel"/>
    <w:tmpl w:val="0000301C"/>
    <w:lvl w:ilvl="0" w:tplc="00000BD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6AE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732"/>
    <w:multiLevelType w:val="hybridMultilevel"/>
    <w:tmpl w:val="00000120"/>
    <w:lvl w:ilvl="0" w:tplc="0000759A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235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74D"/>
    <w:multiLevelType w:val="hybridMultilevel"/>
    <w:tmpl w:val="00004DC8"/>
    <w:lvl w:ilvl="0" w:tplc="00006443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66BB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F3E"/>
    <w:multiLevelType w:val="hybridMultilevel"/>
    <w:tmpl w:val="00000099"/>
    <w:lvl w:ilvl="0" w:tplc="00000124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305E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1238"/>
    <w:multiLevelType w:val="hybridMultilevel"/>
    <w:tmpl w:val="00003B25"/>
    <w:lvl w:ilvl="0" w:tplc="00001E1F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6E5D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12DB"/>
    <w:multiLevelType w:val="hybridMultilevel"/>
    <w:tmpl w:val="0000153C"/>
    <w:lvl w:ilvl="0" w:tplc="00007E87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390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1547"/>
    <w:multiLevelType w:val="hybridMultilevel"/>
    <w:tmpl w:val="000054DE"/>
    <w:lvl w:ilvl="0" w:tplc="000039B3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2D12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1AD4"/>
    <w:multiLevelType w:val="hybridMultilevel"/>
    <w:tmpl w:val="000063CB"/>
    <w:lvl w:ilvl="0" w:tplc="00006BFC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7F9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2213"/>
    <w:multiLevelType w:val="hybridMultilevel"/>
    <w:tmpl w:val="0000260D"/>
    <w:lvl w:ilvl="0" w:tplc="00006B89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22EE"/>
    <w:multiLevelType w:val="hybridMultilevel"/>
    <w:tmpl w:val="00004B40"/>
    <w:lvl w:ilvl="0" w:tplc="00005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26E9"/>
    <w:multiLevelType w:val="hybridMultilevel"/>
    <w:tmpl w:val="000001EB"/>
    <w:lvl w:ilvl="0" w:tplc="00000BB3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2EA6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428B"/>
    <w:multiLevelType w:val="hybridMultilevel"/>
    <w:tmpl w:val="000026A6"/>
    <w:lvl w:ilvl="0" w:tplc="0000701F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5D03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440D"/>
    <w:multiLevelType w:val="hybridMultilevel"/>
    <w:tmpl w:val="0000491C"/>
    <w:lvl w:ilvl="0" w:tplc="00004D0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4DB7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4AE1"/>
    <w:multiLevelType w:val="hybridMultilevel"/>
    <w:tmpl w:val="00003D6C"/>
    <w:lvl w:ilvl="0" w:tplc="00002CD6">
      <w:start w:val="1"/>
      <w:numFmt w:val="bullet"/>
      <w:lvlText w:val="№"/>
      <w:lvlJc w:val="left"/>
      <w:pPr>
        <w:tabs>
          <w:tab w:val="num" w:pos="720"/>
        </w:tabs>
        <w:ind w:left="720" w:hanging="360"/>
      </w:pPr>
    </w:lvl>
    <w:lvl w:ilvl="1" w:tplc="000072AE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6952"/>
    <w:multiLevelType w:val="hybridMultilevel"/>
    <w:tmpl w:val="00005F90"/>
    <w:lvl w:ilvl="0" w:tplc="00001649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6B36"/>
    <w:multiLevelType w:val="hybridMultilevel"/>
    <w:tmpl w:val="00005CFD"/>
    <w:lvl w:ilvl="0" w:tplc="00003E12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0001A49">
      <w:start w:val="1"/>
      <w:numFmt w:val="bullet"/>
      <w:lvlText w:val="с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6DF1"/>
    <w:multiLevelType w:val="hybridMultilevel"/>
    <w:tmpl w:val="00005AF1"/>
    <w:lvl w:ilvl="0" w:tplc="000041BB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7A5A"/>
    <w:multiLevelType w:val="hybridMultilevel"/>
    <w:tmpl w:val="0000767D"/>
    <w:lvl w:ilvl="0" w:tplc="00004509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7FF5"/>
    <w:multiLevelType w:val="hybridMultilevel"/>
    <w:tmpl w:val="00004E45"/>
    <w:lvl w:ilvl="0" w:tplc="0000323B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17"/>
  </w:num>
  <w:num w:numId="5">
    <w:abstractNumId w:val="11"/>
  </w:num>
  <w:num w:numId="6">
    <w:abstractNumId w:val="6"/>
  </w:num>
  <w:num w:numId="7">
    <w:abstractNumId w:val="4"/>
  </w:num>
  <w:num w:numId="8">
    <w:abstractNumId w:val="13"/>
  </w:num>
  <w:num w:numId="9">
    <w:abstractNumId w:val="7"/>
  </w:num>
  <w:num w:numId="10">
    <w:abstractNumId w:val="3"/>
  </w:num>
  <w:num w:numId="11">
    <w:abstractNumId w:val="12"/>
  </w:num>
  <w:num w:numId="12">
    <w:abstractNumId w:val="18"/>
  </w:num>
  <w:num w:numId="13">
    <w:abstractNumId w:val="5"/>
  </w:num>
  <w:num w:numId="14">
    <w:abstractNumId w:val="8"/>
  </w:num>
  <w:num w:numId="15">
    <w:abstractNumId w:val="19"/>
  </w:num>
  <w:num w:numId="16">
    <w:abstractNumId w:val="9"/>
  </w:num>
  <w:num w:numId="17">
    <w:abstractNumId w:val="1"/>
  </w:num>
  <w:num w:numId="18">
    <w:abstractNumId w:val="2"/>
  </w:num>
  <w:num w:numId="19">
    <w:abstractNumId w:val="10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C21F1A"/>
    <w:rsid w:val="000F5283"/>
    <w:rsid w:val="00840767"/>
    <w:rsid w:val="00C21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94</Pages>
  <Words>15775</Words>
  <Characters>89923</Characters>
  <Application>Microsoft Office Word</Application>
  <DocSecurity>0</DocSecurity>
  <Lines>749</Lines>
  <Paragraphs>210</Paragraphs>
  <ScaleCrop>false</ScaleCrop>
  <Company/>
  <LinksUpToDate>false</LinksUpToDate>
  <CharactersWithSpaces>105488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Ермолина</dc:creator>
  <cp:lastModifiedBy>Эльвира Ермолина</cp:lastModifiedBy>
  <cp:revision>2</cp:revision>
  <dcterms:created xsi:type="dcterms:W3CDTF">2015-12-04T16:29:00Z</dcterms:created>
  <dcterms:modified xsi:type="dcterms:W3CDTF">2015-12-04T16:29:00Z</dcterms:modified>
</cp:coreProperties>
</file>