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0" w:type="dxa"/>
        <w:tblLayout w:type="fixed"/>
        <w:tblLook w:val="01E0" w:firstRow="1" w:lastRow="1" w:firstColumn="1" w:lastColumn="1" w:noHBand="0" w:noVBand="0"/>
      </w:tblPr>
      <w:tblGrid>
        <w:gridCol w:w="10280"/>
      </w:tblGrid>
      <w:tr w:rsidR="00456917" w:rsidRPr="00576163" w:rsidTr="00456917">
        <w:trPr>
          <w:cantSplit/>
          <w:trHeight w:hRule="exact" w:val="1156"/>
        </w:trPr>
        <w:tc>
          <w:tcPr>
            <w:tcW w:w="10280" w:type="dxa"/>
          </w:tcPr>
          <w:p w:rsidR="00456917" w:rsidRPr="00CC2BE5" w:rsidRDefault="00470611" w:rsidP="00456917">
            <w:pPr>
              <w:pStyle w:val="a3"/>
              <w:tabs>
                <w:tab w:val="left" w:pos="4320"/>
                <w:tab w:val="left" w:pos="4395"/>
                <w:tab w:val="left" w:pos="5670"/>
              </w:tabs>
              <w:spacing w:before="0" w:after="0"/>
              <w:rPr>
                <w:szCs w:val="26"/>
              </w:rPr>
            </w:pPr>
            <w:r>
              <w:rPr>
                <w:noProof/>
                <w:szCs w:val="26"/>
              </w:rPr>
              <w:drawing>
                <wp:inline distT="0" distB="0" distL="0" distR="0" wp14:anchorId="27459D48" wp14:editId="34AF9C5D">
                  <wp:extent cx="733425" cy="7334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6917" w:rsidRPr="00576163" w:rsidRDefault="00456917" w:rsidP="00456917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56917" w:rsidRPr="00576163" w:rsidTr="00456917">
        <w:trPr>
          <w:cantSplit/>
          <w:trHeight w:hRule="exact" w:val="1076"/>
        </w:trPr>
        <w:tc>
          <w:tcPr>
            <w:tcW w:w="10280" w:type="dxa"/>
          </w:tcPr>
          <w:p w:rsidR="00456917" w:rsidRDefault="00456917" w:rsidP="00456917">
            <w:pPr>
              <w:jc w:val="center"/>
              <w:rPr>
                <w:b/>
                <w:sz w:val="30"/>
                <w:szCs w:val="30"/>
              </w:rPr>
            </w:pPr>
          </w:p>
          <w:p w:rsidR="00456917" w:rsidRPr="00CC2BE5" w:rsidRDefault="00456917" w:rsidP="00456917">
            <w:pPr>
              <w:jc w:val="center"/>
              <w:rPr>
                <w:b/>
                <w:sz w:val="30"/>
                <w:szCs w:val="30"/>
              </w:rPr>
            </w:pPr>
            <w:r w:rsidRPr="00CC2BE5">
              <w:rPr>
                <w:b/>
                <w:sz w:val="30"/>
                <w:szCs w:val="30"/>
              </w:rPr>
              <w:t xml:space="preserve">ДЕПАРТАМЕНТ ТАРИФНОГО РЕГУЛИРОВАНИЯ </w:t>
            </w:r>
          </w:p>
          <w:p w:rsidR="00456917" w:rsidRPr="00576163" w:rsidRDefault="00456917" w:rsidP="00456917">
            <w:pPr>
              <w:tabs>
                <w:tab w:val="left" w:pos="72"/>
              </w:tabs>
              <w:ind w:right="-108"/>
              <w:jc w:val="center"/>
              <w:rPr>
                <w:sz w:val="26"/>
                <w:szCs w:val="26"/>
              </w:rPr>
            </w:pPr>
            <w:r w:rsidRPr="00CC2BE5">
              <w:rPr>
                <w:b/>
                <w:sz w:val="30"/>
                <w:szCs w:val="30"/>
              </w:rPr>
              <w:t>ТОМСКОЙ ОБЛАСТИ</w:t>
            </w:r>
          </w:p>
        </w:tc>
      </w:tr>
    </w:tbl>
    <w:p w:rsidR="00576163" w:rsidRPr="00576163" w:rsidRDefault="00576163" w:rsidP="00B20902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p w:rsidR="00E304FB" w:rsidRPr="00713598" w:rsidRDefault="00B7045C" w:rsidP="00F81764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59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576163" w:rsidRPr="00091229" w:rsidRDefault="00576163" w:rsidP="0081053F">
      <w:pPr>
        <w:pStyle w:val="ConsPlusTitle"/>
        <w:tabs>
          <w:tab w:val="left" w:pos="8460"/>
        </w:tabs>
        <w:rPr>
          <w:rFonts w:ascii="Times New Roman" w:hAnsi="Times New Roman" w:cs="Times New Roman"/>
          <w:b w:val="0"/>
          <w:sz w:val="48"/>
          <w:szCs w:val="4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0"/>
        <w:gridCol w:w="5211"/>
      </w:tblGrid>
      <w:tr w:rsidR="00914C97" w:rsidRPr="00DF4C73" w:rsidTr="009D2A15">
        <w:tc>
          <w:tcPr>
            <w:tcW w:w="4820" w:type="dxa"/>
            <w:shd w:val="clear" w:color="auto" w:fill="auto"/>
          </w:tcPr>
          <w:p w:rsidR="00914C97" w:rsidRPr="00DF4C73" w:rsidRDefault="00841D77" w:rsidP="00B90205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20</w:t>
            </w:r>
            <w:r w:rsidR="00B90205" w:rsidRPr="00DF4C73">
              <w:rPr>
                <w:rFonts w:ascii="Times New Roman" w:hAnsi="Times New Roman" w:cs="Times New Roman"/>
                <w:sz w:val="25"/>
                <w:szCs w:val="25"/>
              </w:rPr>
              <w:t>.02</w:t>
            </w:r>
            <w:r w:rsidR="00914C97" w:rsidRPr="00DF4C73">
              <w:rPr>
                <w:rFonts w:ascii="Times New Roman" w:hAnsi="Times New Roman" w:cs="Times New Roman"/>
                <w:sz w:val="25"/>
                <w:szCs w:val="25"/>
              </w:rPr>
              <w:t>.201</w:t>
            </w:r>
            <w:r w:rsidR="00B90205" w:rsidRPr="00DF4C73">
              <w:rPr>
                <w:rFonts w:ascii="Times New Roman" w:hAnsi="Times New Roman" w:cs="Times New Roman"/>
                <w:sz w:val="25"/>
                <w:szCs w:val="25"/>
              </w:rPr>
              <w:t>8</w:t>
            </w:r>
          </w:p>
        </w:tc>
        <w:tc>
          <w:tcPr>
            <w:tcW w:w="5211" w:type="dxa"/>
            <w:shd w:val="clear" w:color="auto" w:fill="auto"/>
          </w:tcPr>
          <w:p w:rsidR="00914C97" w:rsidRPr="00DF4C73" w:rsidRDefault="00914C97" w:rsidP="00841D77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r w:rsidRPr="00DF4C73">
              <w:rPr>
                <w:rFonts w:ascii="Times New Roman" w:hAnsi="Times New Roman" w:cs="Times New Roman"/>
                <w:sz w:val="25"/>
                <w:szCs w:val="25"/>
              </w:rPr>
              <w:t>№</w:t>
            </w:r>
            <w:r w:rsidR="00B85723" w:rsidRPr="00DF4C7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841D77">
              <w:rPr>
                <w:rFonts w:ascii="Times New Roman" w:hAnsi="Times New Roman" w:cs="Times New Roman"/>
                <w:sz w:val="25"/>
                <w:szCs w:val="25"/>
              </w:rPr>
              <w:t>05</w:t>
            </w:r>
            <w:r w:rsidR="00B85723" w:rsidRPr="00DF4C73">
              <w:rPr>
                <w:rFonts w:ascii="Times New Roman" w:hAnsi="Times New Roman" w:cs="Times New Roman"/>
                <w:sz w:val="25"/>
                <w:szCs w:val="25"/>
              </w:rPr>
              <w:t>-п</w:t>
            </w:r>
            <w:r w:rsidR="00C05866" w:rsidRPr="00DF4C7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  <w:tr w:rsidR="00F75F60" w:rsidTr="009D2A15">
        <w:tc>
          <w:tcPr>
            <w:tcW w:w="4820" w:type="dxa"/>
            <w:shd w:val="clear" w:color="auto" w:fill="auto"/>
          </w:tcPr>
          <w:p w:rsidR="00F75F60" w:rsidRPr="00B90205" w:rsidRDefault="00F75F60" w:rsidP="00535F3A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48"/>
                <w:szCs w:val="48"/>
                <w:highlight w:val="yellow"/>
              </w:rPr>
            </w:pPr>
          </w:p>
        </w:tc>
        <w:tc>
          <w:tcPr>
            <w:tcW w:w="5211" w:type="dxa"/>
            <w:shd w:val="clear" w:color="auto" w:fill="auto"/>
          </w:tcPr>
          <w:p w:rsidR="00F75F60" w:rsidRPr="007D4A17" w:rsidRDefault="00F75F60" w:rsidP="00C05866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CB3791" w:rsidRDefault="00F75F60" w:rsidP="00F75F60">
      <w:pPr>
        <w:pStyle w:val="ConsPlusTitle"/>
        <w:jc w:val="center"/>
        <w:rPr>
          <w:rFonts w:ascii="Times New Roman" w:hAnsi="Times New Roman" w:cs="Times New Roman"/>
          <w:b w:val="0"/>
          <w:sz w:val="25"/>
          <w:szCs w:val="25"/>
        </w:rPr>
      </w:pPr>
      <w:bookmarkStart w:id="0" w:name="_GoBack"/>
      <w:bookmarkEnd w:id="0"/>
      <w:r w:rsidRPr="002918FA">
        <w:rPr>
          <w:rFonts w:ascii="Times New Roman" w:hAnsi="Times New Roman" w:cs="Times New Roman"/>
          <w:b w:val="0"/>
          <w:sz w:val="25"/>
          <w:szCs w:val="25"/>
        </w:rPr>
        <w:t>О</w:t>
      </w:r>
      <w:r w:rsidR="00F81764" w:rsidRPr="002918FA">
        <w:rPr>
          <w:rFonts w:ascii="Times New Roman" w:hAnsi="Times New Roman" w:cs="Times New Roman"/>
          <w:b w:val="0"/>
          <w:sz w:val="25"/>
          <w:szCs w:val="25"/>
        </w:rPr>
        <w:t xml:space="preserve"> внесении изменений в приказ </w:t>
      </w:r>
    </w:p>
    <w:p w:rsidR="00CB3791" w:rsidRDefault="00F81764" w:rsidP="00F75F60">
      <w:pPr>
        <w:pStyle w:val="ConsPlusTitle"/>
        <w:jc w:val="center"/>
        <w:rPr>
          <w:rFonts w:ascii="Times New Roman" w:hAnsi="Times New Roman" w:cs="Times New Roman"/>
          <w:b w:val="0"/>
          <w:sz w:val="25"/>
          <w:szCs w:val="25"/>
        </w:rPr>
      </w:pPr>
      <w:r w:rsidRPr="002918FA">
        <w:rPr>
          <w:rFonts w:ascii="Times New Roman" w:hAnsi="Times New Roman" w:cs="Times New Roman"/>
          <w:b w:val="0"/>
          <w:sz w:val="25"/>
          <w:szCs w:val="25"/>
        </w:rPr>
        <w:t xml:space="preserve">Департамента тарифного регулирования Томской области </w:t>
      </w:r>
    </w:p>
    <w:p w:rsidR="00F75F60" w:rsidRPr="002918FA" w:rsidRDefault="00F81764" w:rsidP="00F75F60">
      <w:pPr>
        <w:pStyle w:val="ConsPlusTitle"/>
        <w:jc w:val="center"/>
        <w:rPr>
          <w:rFonts w:ascii="Times New Roman" w:hAnsi="Times New Roman" w:cs="Times New Roman"/>
          <w:b w:val="0"/>
          <w:sz w:val="25"/>
          <w:szCs w:val="25"/>
        </w:rPr>
      </w:pPr>
      <w:r w:rsidRPr="002918FA">
        <w:rPr>
          <w:rFonts w:ascii="Times New Roman" w:hAnsi="Times New Roman" w:cs="Times New Roman"/>
          <w:b w:val="0"/>
          <w:sz w:val="25"/>
          <w:szCs w:val="25"/>
        </w:rPr>
        <w:t xml:space="preserve">от </w:t>
      </w:r>
      <w:r w:rsidR="004E32E0" w:rsidRPr="002918FA">
        <w:rPr>
          <w:rFonts w:ascii="Times New Roman" w:hAnsi="Times New Roman" w:cs="Times New Roman"/>
          <w:b w:val="0"/>
          <w:sz w:val="25"/>
          <w:szCs w:val="25"/>
        </w:rPr>
        <w:t>21</w:t>
      </w:r>
      <w:r w:rsidRPr="002918FA">
        <w:rPr>
          <w:rFonts w:ascii="Times New Roman" w:hAnsi="Times New Roman" w:cs="Times New Roman"/>
          <w:b w:val="0"/>
          <w:sz w:val="25"/>
          <w:szCs w:val="25"/>
        </w:rPr>
        <w:t>.0</w:t>
      </w:r>
      <w:r w:rsidR="004E32E0" w:rsidRPr="002918FA">
        <w:rPr>
          <w:rFonts w:ascii="Times New Roman" w:hAnsi="Times New Roman" w:cs="Times New Roman"/>
          <w:b w:val="0"/>
          <w:sz w:val="25"/>
          <w:szCs w:val="25"/>
        </w:rPr>
        <w:t>3</w:t>
      </w:r>
      <w:r w:rsidRPr="002918FA">
        <w:rPr>
          <w:rFonts w:ascii="Times New Roman" w:hAnsi="Times New Roman" w:cs="Times New Roman"/>
          <w:b w:val="0"/>
          <w:sz w:val="25"/>
          <w:szCs w:val="25"/>
        </w:rPr>
        <w:t>.201</w:t>
      </w:r>
      <w:r w:rsidR="004E32E0" w:rsidRPr="002918FA">
        <w:rPr>
          <w:rFonts w:ascii="Times New Roman" w:hAnsi="Times New Roman" w:cs="Times New Roman"/>
          <w:b w:val="0"/>
          <w:sz w:val="25"/>
          <w:szCs w:val="25"/>
        </w:rPr>
        <w:t>3</w:t>
      </w:r>
      <w:r w:rsidRPr="002918FA">
        <w:rPr>
          <w:rFonts w:ascii="Times New Roman" w:hAnsi="Times New Roman" w:cs="Times New Roman"/>
          <w:b w:val="0"/>
          <w:sz w:val="25"/>
          <w:szCs w:val="25"/>
        </w:rPr>
        <w:t xml:space="preserve"> № </w:t>
      </w:r>
      <w:r w:rsidR="004E32E0" w:rsidRPr="002918FA">
        <w:rPr>
          <w:rFonts w:ascii="Times New Roman" w:hAnsi="Times New Roman" w:cs="Times New Roman"/>
          <w:b w:val="0"/>
          <w:sz w:val="25"/>
          <w:szCs w:val="25"/>
        </w:rPr>
        <w:t>10</w:t>
      </w:r>
      <w:r w:rsidRPr="002918FA">
        <w:rPr>
          <w:rFonts w:ascii="Times New Roman" w:hAnsi="Times New Roman" w:cs="Times New Roman"/>
          <w:b w:val="0"/>
          <w:sz w:val="25"/>
          <w:szCs w:val="25"/>
        </w:rPr>
        <w:t xml:space="preserve">-п </w:t>
      </w:r>
    </w:p>
    <w:p w:rsidR="00F75F60" w:rsidRPr="002918FA" w:rsidRDefault="00F75F60" w:rsidP="00F75F6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4E32E0" w:rsidRPr="002918FA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918FA">
        <w:rPr>
          <w:rFonts w:ascii="Times New Roman" w:hAnsi="Times New Roman" w:cs="Times New Roman"/>
          <w:sz w:val="25"/>
          <w:szCs w:val="25"/>
        </w:rPr>
        <w:t xml:space="preserve">В связи с </w:t>
      </w:r>
      <w:r w:rsidR="00B90205" w:rsidRPr="002918FA">
        <w:rPr>
          <w:rFonts w:ascii="Times New Roman" w:hAnsi="Times New Roman" w:cs="Times New Roman"/>
          <w:sz w:val="25"/>
          <w:szCs w:val="25"/>
        </w:rPr>
        <w:t>приведением в соответствие с действующим законодательством</w:t>
      </w:r>
      <w:r w:rsidRPr="002918FA">
        <w:rPr>
          <w:rFonts w:ascii="Times New Roman" w:hAnsi="Times New Roman" w:cs="Times New Roman"/>
          <w:sz w:val="25"/>
          <w:szCs w:val="25"/>
        </w:rPr>
        <w:t xml:space="preserve"> </w:t>
      </w:r>
    </w:p>
    <w:p w:rsidR="004E32E0" w:rsidRPr="002918FA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918FA">
        <w:rPr>
          <w:rFonts w:ascii="Times New Roman" w:hAnsi="Times New Roman" w:cs="Times New Roman"/>
          <w:sz w:val="25"/>
          <w:szCs w:val="25"/>
        </w:rPr>
        <w:t>ПРИКАЗЫВАЮ:</w:t>
      </w:r>
    </w:p>
    <w:p w:rsidR="00B90205" w:rsidRPr="002918FA" w:rsidRDefault="004E32E0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proofErr w:type="gramStart"/>
      <w:r w:rsidRPr="002918FA">
        <w:rPr>
          <w:rFonts w:ascii="Times New Roman" w:hAnsi="Times New Roman" w:cs="Times New Roman"/>
          <w:sz w:val="25"/>
          <w:szCs w:val="25"/>
        </w:rPr>
        <w:t xml:space="preserve">Внести в </w:t>
      </w:r>
      <w:hyperlink r:id="rId10" w:history="1">
        <w:r w:rsidRPr="002918FA">
          <w:rPr>
            <w:rFonts w:ascii="Times New Roman" w:hAnsi="Times New Roman" w:cs="Times New Roman"/>
            <w:sz w:val="25"/>
            <w:szCs w:val="25"/>
          </w:rPr>
          <w:t>приказ</w:t>
        </w:r>
      </w:hyperlink>
      <w:r w:rsidRPr="002918FA">
        <w:rPr>
          <w:rFonts w:ascii="Times New Roman" w:hAnsi="Times New Roman" w:cs="Times New Roman"/>
          <w:sz w:val="25"/>
          <w:szCs w:val="25"/>
        </w:rPr>
        <w:t xml:space="preserve"> Департамента тарифного регулирования Томской области от 21.03.2013 № 10-п «О Комиссии Департамента тарифного регулирования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тарифного регулирования Томской области и урегулированию конфликта интересов» (Собрание законодательства Томской области № 3/2(92) от 29.03.2013), </w:t>
      </w:r>
      <w:r w:rsidR="00B90205" w:rsidRPr="002918FA">
        <w:rPr>
          <w:rFonts w:ascii="Times New Roman" w:hAnsi="Times New Roman" w:cs="Times New Roman"/>
          <w:sz w:val="25"/>
          <w:szCs w:val="25"/>
        </w:rPr>
        <w:t>следующие изменения:</w:t>
      </w:r>
      <w:proofErr w:type="gramEnd"/>
    </w:p>
    <w:p w:rsidR="002918FA" w:rsidRPr="002918FA" w:rsidRDefault="00260124" w:rsidP="002918FA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260124">
        <w:rPr>
          <w:sz w:val="25"/>
          <w:szCs w:val="25"/>
        </w:rPr>
        <w:t xml:space="preserve">в </w:t>
      </w:r>
      <w:hyperlink r:id="rId11" w:history="1">
        <w:proofErr w:type="gramStart"/>
        <w:r>
          <w:rPr>
            <w:sz w:val="25"/>
            <w:szCs w:val="25"/>
          </w:rPr>
          <w:t>положени</w:t>
        </w:r>
      </w:hyperlink>
      <w:r w:rsidRPr="00260124">
        <w:rPr>
          <w:sz w:val="25"/>
          <w:szCs w:val="25"/>
        </w:rPr>
        <w:t>и</w:t>
      </w:r>
      <w:proofErr w:type="gramEnd"/>
      <w:r w:rsidR="002918FA" w:rsidRPr="00260124">
        <w:rPr>
          <w:sz w:val="25"/>
          <w:szCs w:val="25"/>
        </w:rPr>
        <w:t xml:space="preserve"> о Комиссии Департамента тарифного регулирования Томской области по</w:t>
      </w:r>
      <w:r w:rsidR="002918FA" w:rsidRPr="002918FA">
        <w:rPr>
          <w:sz w:val="25"/>
          <w:szCs w:val="25"/>
        </w:rPr>
        <w:t xml:space="preserve"> соблюдению требований к служебному поведению государственных гражданских служащих Томской области, проходящих службу в Департаменте тарифного регулирования Томской области, и урегулированию конфликта интересов:</w:t>
      </w:r>
    </w:p>
    <w:p w:rsidR="002918FA" w:rsidRPr="002918FA" w:rsidRDefault="002918FA" w:rsidP="002918FA">
      <w:pPr>
        <w:pStyle w:val="ConsPlusNormal"/>
        <w:numPr>
          <w:ilvl w:val="0"/>
          <w:numId w:val="41"/>
        </w:numPr>
        <w:tabs>
          <w:tab w:val="left" w:pos="851"/>
        </w:tabs>
        <w:ind w:left="0"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918FA">
        <w:rPr>
          <w:rFonts w:ascii="Times New Roman" w:hAnsi="Times New Roman" w:cs="Times New Roman"/>
          <w:sz w:val="25"/>
          <w:szCs w:val="25"/>
        </w:rPr>
        <w:t xml:space="preserve">дополнить пунктом 4.6 следующего содержания: «Мотивированные заключения, предусмотренные </w:t>
      </w:r>
      <w:hyperlink r:id="rId12" w:history="1">
        <w:r w:rsidRPr="002918FA">
          <w:rPr>
            <w:rFonts w:ascii="Times New Roman" w:hAnsi="Times New Roman" w:cs="Times New Roman"/>
            <w:sz w:val="25"/>
            <w:szCs w:val="25"/>
          </w:rPr>
          <w:t>пунктами 4.1</w:t>
        </w:r>
      </w:hyperlink>
      <w:r w:rsidRPr="002918FA">
        <w:rPr>
          <w:rFonts w:ascii="Times New Roman" w:hAnsi="Times New Roman" w:cs="Times New Roman"/>
          <w:sz w:val="25"/>
          <w:szCs w:val="25"/>
        </w:rPr>
        <w:t>, 4.3 и 4.4 настоящего Положения, должны содержать:</w:t>
      </w:r>
    </w:p>
    <w:p w:rsidR="002918FA" w:rsidRPr="002918FA" w:rsidRDefault="002918FA" w:rsidP="002918FA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2918FA">
        <w:rPr>
          <w:sz w:val="25"/>
          <w:szCs w:val="25"/>
        </w:rPr>
        <w:t xml:space="preserve">а) информацию, изложенную в обращениях или уведомлениях, указанных в </w:t>
      </w:r>
      <w:hyperlink r:id="rId13" w:history="1">
        <w:r w:rsidRPr="002918FA">
          <w:rPr>
            <w:sz w:val="25"/>
            <w:szCs w:val="25"/>
          </w:rPr>
          <w:t>абзацах втором</w:t>
        </w:r>
      </w:hyperlink>
      <w:r w:rsidRPr="002918FA">
        <w:rPr>
          <w:sz w:val="25"/>
          <w:szCs w:val="25"/>
        </w:rPr>
        <w:t xml:space="preserve"> и </w:t>
      </w:r>
      <w:hyperlink r:id="rId14" w:history="1">
        <w:r w:rsidRPr="002918FA">
          <w:rPr>
            <w:sz w:val="25"/>
            <w:szCs w:val="25"/>
          </w:rPr>
          <w:t xml:space="preserve">пятом подпункта </w:t>
        </w:r>
      </w:hyperlink>
      <w:r w:rsidRPr="002918FA">
        <w:rPr>
          <w:sz w:val="25"/>
          <w:szCs w:val="25"/>
        </w:rPr>
        <w:t xml:space="preserve">2) и </w:t>
      </w:r>
      <w:hyperlink r:id="rId15" w:history="1">
        <w:r w:rsidRPr="002918FA">
          <w:rPr>
            <w:sz w:val="25"/>
            <w:szCs w:val="25"/>
          </w:rPr>
          <w:t xml:space="preserve">подпункте 5) пункта </w:t>
        </w:r>
      </w:hyperlink>
      <w:r w:rsidRPr="002918FA">
        <w:rPr>
          <w:sz w:val="25"/>
          <w:szCs w:val="25"/>
        </w:rPr>
        <w:t>2 настоящего Положения;</w:t>
      </w:r>
    </w:p>
    <w:p w:rsidR="002918FA" w:rsidRPr="002918FA" w:rsidRDefault="002918FA" w:rsidP="002918FA">
      <w:pPr>
        <w:autoSpaceDE w:val="0"/>
        <w:autoSpaceDN w:val="0"/>
        <w:adjustRightInd w:val="0"/>
        <w:ind w:firstLine="567"/>
        <w:jc w:val="both"/>
        <w:rPr>
          <w:sz w:val="25"/>
          <w:szCs w:val="25"/>
        </w:rPr>
      </w:pPr>
      <w:r w:rsidRPr="002918FA">
        <w:rPr>
          <w:sz w:val="25"/>
          <w:szCs w:val="25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918FA" w:rsidRPr="002918FA" w:rsidRDefault="00260124" w:rsidP="002918FA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2918FA" w:rsidRPr="002918FA">
        <w:rPr>
          <w:rFonts w:ascii="Times New Roman" w:hAnsi="Times New Roman" w:cs="Times New Roman"/>
          <w:sz w:val="25"/>
          <w:szCs w:val="25"/>
        </w:rPr>
        <w:t xml:space="preserve">в) мотивированный вывод по результатам предварительного рассмотрения обращений и уведомлений, указанных в </w:t>
      </w:r>
      <w:hyperlink r:id="rId16" w:history="1">
        <w:r w:rsidR="002918FA" w:rsidRPr="002918FA">
          <w:rPr>
            <w:rFonts w:ascii="Times New Roman" w:hAnsi="Times New Roman" w:cs="Times New Roman"/>
            <w:sz w:val="25"/>
            <w:szCs w:val="25"/>
          </w:rPr>
          <w:t>абзацах втором</w:t>
        </w:r>
      </w:hyperlink>
      <w:r w:rsidR="002918FA" w:rsidRPr="002918FA">
        <w:rPr>
          <w:rFonts w:ascii="Times New Roman" w:hAnsi="Times New Roman" w:cs="Times New Roman"/>
          <w:sz w:val="25"/>
          <w:szCs w:val="25"/>
        </w:rPr>
        <w:t xml:space="preserve"> и </w:t>
      </w:r>
      <w:hyperlink r:id="rId17" w:history="1">
        <w:r w:rsidR="002918FA" w:rsidRPr="002918FA">
          <w:rPr>
            <w:rFonts w:ascii="Times New Roman" w:hAnsi="Times New Roman" w:cs="Times New Roman"/>
            <w:sz w:val="25"/>
            <w:szCs w:val="25"/>
          </w:rPr>
          <w:t xml:space="preserve">пятом подпункта </w:t>
        </w:r>
      </w:hyperlink>
      <w:r w:rsidR="002918FA" w:rsidRPr="002918FA">
        <w:rPr>
          <w:rFonts w:ascii="Times New Roman" w:hAnsi="Times New Roman" w:cs="Times New Roman"/>
          <w:sz w:val="25"/>
          <w:szCs w:val="25"/>
        </w:rPr>
        <w:t xml:space="preserve">2) и </w:t>
      </w:r>
      <w:hyperlink r:id="rId18" w:history="1">
        <w:r w:rsidR="002918FA" w:rsidRPr="002918FA">
          <w:rPr>
            <w:rFonts w:ascii="Times New Roman" w:hAnsi="Times New Roman" w:cs="Times New Roman"/>
            <w:sz w:val="25"/>
            <w:szCs w:val="25"/>
          </w:rPr>
          <w:t xml:space="preserve">подпункте 5) пункта </w:t>
        </w:r>
      </w:hyperlink>
      <w:r w:rsidR="002918FA" w:rsidRPr="002918FA">
        <w:rPr>
          <w:rFonts w:ascii="Times New Roman" w:hAnsi="Times New Roman" w:cs="Times New Roman"/>
          <w:sz w:val="25"/>
          <w:szCs w:val="25"/>
        </w:rPr>
        <w:t xml:space="preserve">2 настоящего Положения, а также рекомендации для принятия одного из решений в соответствии с </w:t>
      </w:r>
      <w:hyperlink r:id="rId19" w:history="1">
        <w:r w:rsidR="002918FA" w:rsidRPr="002918FA">
          <w:rPr>
            <w:rFonts w:ascii="Times New Roman" w:hAnsi="Times New Roman" w:cs="Times New Roman"/>
            <w:sz w:val="25"/>
            <w:szCs w:val="25"/>
          </w:rPr>
          <w:t xml:space="preserve">пунктами </w:t>
        </w:r>
      </w:hyperlink>
      <w:r w:rsidR="002918FA" w:rsidRPr="002918FA">
        <w:rPr>
          <w:rFonts w:ascii="Times New Roman" w:hAnsi="Times New Roman" w:cs="Times New Roman"/>
          <w:sz w:val="25"/>
          <w:szCs w:val="25"/>
        </w:rPr>
        <w:t xml:space="preserve">18, 19.2, </w:t>
      </w:r>
      <w:hyperlink r:id="rId20" w:history="1">
        <w:r w:rsidR="002918FA" w:rsidRPr="002918FA">
          <w:rPr>
            <w:rFonts w:ascii="Times New Roman" w:hAnsi="Times New Roman" w:cs="Times New Roman"/>
            <w:sz w:val="25"/>
            <w:szCs w:val="25"/>
          </w:rPr>
          <w:t>20.1</w:t>
        </w:r>
      </w:hyperlink>
      <w:r w:rsidR="002918FA" w:rsidRPr="002918FA">
        <w:rPr>
          <w:rFonts w:ascii="Times New Roman" w:hAnsi="Times New Roman" w:cs="Times New Roman"/>
          <w:sz w:val="25"/>
          <w:szCs w:val="25"/>
        </w:rPr>
        <w:t xml:space="preserve"> настоящего Положения или иного решения</w:t>
      </w:r>
      <w:proofErr w:type="gramStart"/>
      <w:r w:rsidR="002918FA" w:rsidRPr="002918FA">
        <w:rPr>
          <w:rFonts w:ascii="Times New Roman" w:hAnsi="Times New Roman" w:cs="Times New Roman"/>
          <w:sz w:val="25"/>
          <w:szCs w:val="25"/>
        </w:rPr>
        <w:t>.»;</w:t>
      </w:r>
      <w:proofErr w:type="gramEnd"/>
    </w:p>
    <w:p w:rsidR="002918FA" w:rsidRPr="002918FA" w:rsidRDefault="002918FA" w:rsidP="002918FA">
      <w:pPr>
        <w:tabs>
          <w:tab w:val="left" w:pos="567"/>
        </w:tabs>
        <w:autoSpaceDE w:val="0"/>
        <w:autoSpaceDN w:val="0"/>
        <w:adjustRightInd w:val="0"/>
        <w:jc w:val="both"/>
        <w:rPr>
          <w:sz w:val="25"/>
          <w:szCs w:val="25"/>
        </w:rPr>
      </w:pPr>
      <w:r w:rsidRPr="002918FA">
        <w:rPr>
          <w:sz w:val="25"/>
          <w:szCs w:val="25"/>
        </w:rPr>
        <w:tab/>
        <w:t>2) в подпункте 2) пункта 19 слова</w:t>
      </w:r>
      <w:proofErr w:type="gramStart"/>
      <w:r w:rsidRPr="002918FA">
        <w:rPr>
          <w:sz w:val="25"/>
          <w:szCs w:val="25"/>
        </w:rPr>
        <w:t>: «</w:t>
      </w:r>
      <w:proofErr w:type="gramEnd"/>
      <w:r w:rsidRPr="002918FA">
        <w:rPr>
          <w:sz w:val="25"/>
          <w:szCs w:val="25"/>
        </w:rPr>
        <w:t>. В этом случае Комиссия рекомендует руководителю Департамента применить к гражданскому служащему конкретную меру ответственности» исключить;</w:t>
      </w:r>
    </w:p>
    <w:p w:rsidR="002918FA" w:rsidRPr="002918FA" w:rsidRDefault="002918FA" w:rsidP="002918FA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918FA">
        <w:rPr>
          <w:rFonts w:ascii="Times New Roman" w:hAnsi="Times New Roman" w:cs="Times New Roman"/>
          <w:sz w:val="25"/>
          <w:szCs w:val="25"/>
        </w:rPr>
        <w:t>3) подпункт 3) пункта 19 дополнить словами: «В этом случае Комиссия рекомендует руководителю Департамента применить к гражданскому служащему конкретную меру ответственности</w:t>
      </w:r>
      <w:proofErr w:type="gramStart"/>
      <w:r w:rsidRPr="002918FA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918FA" w:rsidRPr="002918FA" w:rsidRDefault="002918FA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707151" w:rsidRDefault="00707151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CB3791" w:rsidRPr="002918FA" w:rsidRDefault="00CB3791" w:rsidP="004E32E0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5067"/>
      </w:tblGrid>
      <w:tr w:rsidR="00F75F60" w:rsidRPr="002918FA" w:rsidTr="00707151">
        <w:tc>
          <w:tcPr>
            <w:tcW w:w="5070" w:type="dxa"/>
            <w:shd w:val="clear" w:color="auto" w:fill="auto"/>
          </w:tcPr>
          <w:p w:rsidR="00F75F60" w:rsidRPr="002918FA" w:rsidRDefault="00F75F60" w:rsidP="00E25D48">
            <w:pPr>
              <w:pStyle w:val="ConsPlusNonformat"/>
              <w:widowControl/>
              <w:tabs>
                <w:tab w:val="left" w:pos="7655"/>
              </w:tabs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2918FA">
              <w:rPr>
                <w:rFonts w:ascii="Times New Roman" w:hAnsi="Times New Roman" w:cs="Times New Roman"/>
                <w:sz w:val="25"/>
                <w:szCs w:val="25"/>
              </w:rPr>
              <w:t>Начальник департамента</w:t>
            </w:r>
          </w:p>
        </w:tc>
        <w:tc>
          <w:tcPr>
            <w:tcW w:w="5067" w:type="dxa"/>
            <w:shd w:val="clear" w:color="auto" w:fill="auto"/>
          </w:tcPr>
          <w:p w:rsidR="00F75F60" w:rsidRPr="002918FA" w:rsidRDefault="00F75F60" w:rsidP="00E25D48">
            <w:pPr>
              <w:pStyle w:val="ConsPlusNonformat"/>
              <w:widowControl/>
              <w:tabs>
                <w:tab w:val="left" w:pos="7655"/>
              </w:tabs>
              <w:ind w:firstLine="709"/>
              <w:jc w:val="right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2918FA">
              <w:rPr>
                <w:rFonts w:ascii="Times New Roman" w:hAnsi="Times New Roman" w:cs="Times New Roman"/>
                <w:sz w:val="25"/>
                <w:szCs w:val="25"/>
              </w:rPr>
              <w:t>М.Д.Вагина</w:t>
            </w:r>
            <w:proofErr w:type="spellEnd"/>
          </w:p>
        </w:tc>
      </w:tr>
    </w:tbl>
    <w:p w:rsidR="00F75F60" w:rsidRDefault="00F75F60" w:rsidP="00CB3791">
      <w:pPr>
        <w:jc w:val="right"/>
      </w:pPr>
    </w:p>
    <w:sectPr w:rsidR="00F75F60" w:rsidSect="00CB3791">
      <w:pgSz w:w="11906" w:h="16838"/>
      <w:pgMar w:top="1134" w:right="851" w:bottom="28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BEE" w:rsidRDefault="00842BEE" w:rsidP="00713598">
      <w:r>
        <w:separator/>
      </w:r>
    </w:p>
  </w:endnote>
  <w:endnote w:type="continuationSeparator" w:id="0">
    <w:p w:rsidR="00842BEE" w:rsidRDefault="00842BEE" w:rsidP="00713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BEE" w:rsidRDefault="00842BEE" w:rsidP="00713598">
      <w:r>
        <w:separator/>
      </w:r>
    </w:p>
  </w:footnote>
  <w:footnote w:type="continuationSeparator" w:id="0">
    <w:p w:rsidR="00842BEE" w:rsidRDefault="00842BEE" w:rsidP="007135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4577C"/>
    <w:multiLevelType w:val="hybridMultilevel"/>
    <w:tmpl w:val="33D0FC64"/>
    <w:lvl w:ilvl="0" w:tplc="EDEAAD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2933F1"/>
    <w:multiLevelType w:val="singleLevel"/>
    <w:tmpl w:val="B11C24E8"/>
    <w:lvl w:ilvl="0">
      <w:start w:val="2"/>
      <w:numFmt w:val="decimal"/>
      <w:lvlText w:val="%1."/>
      <w:legacy w:legacy="1" w:legacySpace="0" w:legacyIndent="176"/>
      <w:lvlJc w:val="left"/>
      <w:rPr>
        <w:rFonts w:ascii="Times New Roman" w:hAnsi="Times New Roman" w:cs="Times New Roman" w:hint="default"/>
      </w:rPr>
    </w:lvl>
  </w:abstractNum>
  <w:abstractNum w:abstractNumId="2">
    <w:nsid w:val="0D244B66"/>
    <w:multiLevelType w:val="hybridMultilevel"/>
    <w:tmpl w:val="66B8F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E60C5"/>
    <w:multiLevelType w:val="hybridMultilevel"/>
    <w:tmpl w:val="B26C636A"/>
    <w:lvl w:ilvl="0" w:tplc="32809E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B4E3354"/>
    <w:multiLevelType w:val="hybridMultilevel"/>
    <w:tmpl w:val="499EBCB6"/>
    <w:lvl w:ilvl="0" w:tplc="1C600E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0132AD3"/>
    <w:multiLevelType w:val="hybridMultilevel"/>
    <w:tmpl w:val="D850128A"/>
    <w:lvl w:ilvl="0" w:tplc="0BA86EB0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6">
    <w:nsid w:val="2232039D"/>
    <w:multiLevelType w:val="hybridMultilevel"/>
    <w:tmpl w:val="C45EF4F4"/>
    <w:lvl w:ilvl="0" w:tplc="10981388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28D245A"/>
    <w:multiLevelType w:val="singleLevel"/>
    <w:tmpl w:val="B11C24E8"/>
    <w:lvl w:ilvl="0">
      <w:start w:val="7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8">
    <w:nsid w:val="273F4B79"/>
    <w:multiLevelType w:val="singleLevel"/>
    <w:tmpl w:val="B11C24E8"/>
    <w:lvl w:ilvl="0">
      <w:start w:val="12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9">
    <w:nsid w:val="289170A9"/>
    <w:multiLevelType w:val="hybridMultilevel"/>
    <w:tmpl w:val="7504AC82"/>
    <w:lvl w:ilvl="0" w:tplc="CCB4BA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8EA465A"/>
    <w:multiLevelType w:val="hybridMultilevel"/>
    <w:tmpl w:val="51D00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9A2CDB"/>
    <w:multiLevelType w:val="hybridMultilevel"/>
    <w:tmpl w:val="ED8CC214"/>
    <w:lvl w:ilvl="0" w:tplc="C2803D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9C64127"/>
    <w:multiLevelType w:val="singleLevel"/>
    <w:tmpl w:val="B11C24E8"/>
    <w:lvl w:ilvl="0">
      <w:start w:val="24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13">
    <w:nsid w:val="2B744F80"/>
    <w:multiLevelType w:val="singleLevel"/>
    <w:tmpl w:val="2F042B8C"/>
    <w:lvl w:ilvl="0">
      <w:start w:val="2"/>
      <w:numFmt w:val="decimal"/>
      <w:lvlText w:val="%1.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14">
    <w:nsid w:val="2E46695F"/>
    <w:multiLevelType w:val="hybridMultilevel"/>
    <w:tmpl w:val="A40025A2"/>
    <w:lvl w:ilvl="0" w:tplc="2FE4C4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B91E75"/>
    <w:multiLevelType w:val="hybridMultilevel"/>
    <w:tmpl w:val="3D2E8916"/>
    <w:lvl w:ilvl="0" w:tplc="59A0DE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FA87F01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17">
    <w:nsid w:val="30212104"/>
    <w:multiLevelType w:val="singleLevel"/>
    <w:tmpl w:val="93742DBE"/>
    <w:lvl w:ilvl="0">
      <w:start w:val="2"/>
      <w:numFmt w:val="decimal"/>
      <w:lvlText w:val="%1)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8">
    <w:nsid w:val="327312D9"/>
    <w:multiLevelType w:val="singleLevel"/>
    <w:tmpl w:val="B11C24E8"/>
    <w:lvl w:ilvl="0">
      <w:start w:val="1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9">
    <w:nsid w:val="32E655D7"/>
    <w:multiLevelType w:val="singleLevel"/>
    <w:tmpl w:val="C59A1B10"/>
    <w:lvl w:ilvl="0">
      <w:start w:val="1"/>
      <w:numFmt w:val="decimal"/>
      <w:lvlText w:val="%1)"/>
      <w:legacy w:legacy="1" w:legacySpace="0" w:legacyIndent="198"/>
      <w:lvlJc w:val="left"/>
      <w:rPr>
        <w:rFonts w:ascii="Times New Roman" w:hAnsi="Times New Roman" w:cs="Times New Roman" w:hint="default"/>
      </w:rPr>
    </w:lvl>
  </w:abstractNum>
  <w:abstractNum w:abstractNumId="20">
    <w:nsid w:val="3D080A8C"/>
    <w:multiLevelType w:val="hybridMultilevel"/>
    <w:tmpl w:val="DEB8DB12"/>
    <w:lvl w:ilvl="0" w:tplc="2F76074A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5060FC"/>
    <w:multiLevelType w:val="hybridMultilevel"/>
    <w:tmpl w:val="F176B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6D4CAC"/>
    <w:multiLevelType w:val="singleLevel"/>
    <w:tmpl w:val="B11C24E8"/>
    <w:lvl w:ilvl="0">
      <w:start w:val="10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3">
    <w:nsid w:val="3E0C013C"/>
    <w:multiLevelType w:val="hybridMultilevel"/>
    <w:tmpl w:val="9AB45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7637E"/>
    <w:multiLevelType w:val="singleLevel"/>
    <w:tmpl w:val="B11C24E8"/>
    <w:lvl w:ilvl="0">
      <w:start w:val="8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25">
    <w:nsid w:val="3F0D0578"/>
    <w:multiLevelType w:val="hybridMultilevel"/>
    <w:tmpl w:val="AA364606"/>
    <w:lvl w:ilvl="0" w:tplc="15662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1575669"/>
    <w:multiLevelType w:val="singleLevel"/>
    <w:tmpl w:val="B11C24E8"/>
    <w:lvl w:ilvl="0">
      <w:start w:val="3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27">
    <w:nsid w:val="4468176B"/>
    <w:multiLevelType w:val="hybridMultilevel"/>
    <w:tmpl w:val="CA48C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475367"/>
    <w:multiLevelType w:val="singleLevel"/>
    <w:tmpl w:val="B11C24E8"/>
    <w:lvl w:ilvl="0">
      <w:start w:val="2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29">
    <w:nsid w:val="4C4243C9"/>
    <w:multiLevelType w:val="hybridMultilevel"/>
    <w:tmpl w:val="0632F634"/>
    <w:lvl w:ilvl="0" w:tplc="E6783008">
      <w:start w:val="2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0">
    <w:nsid w:val="4CBE554A"/>
    <w:multiLevelType w:val="singleLevel"/>
    <w:tmpl w:val="B11C24E8"/>
    <w:lvl w:ilvl="0">
      <w:start w:val="1"/>
      <w:numFmt w:val="decimal"/>
      <w:lvlText w:val="%1."/>
      <w:legacy w:legacy="1" w:legacySpace="0" w:legacyIndent="180"/>
      <w:lvlJc w:val="left"/>
      <w:rPr>
        <w:rFonts w:ascii="Times New Roman" w:hAnsi="Times New Roman" w:cs="Times New Roman" w:hint="default"/>
      </w:rPr>
    </w:lvl>
  </w:abstractNum>
  <w:abstractNum w:abstractNumId="31">
    <w:nsid w:val="4F094158"/>
    <w:multiLevelType w:val="hybridMultilevel"/>
    <w:tmpl w:val="A6BC1272"/>
    <w:lvl w:ilvl="0" w:tplc="E8AED87C">
      <w:start w:val="1"/>
      <w:numFmt w:val="decimal"/>
      <w:lvlText w:val="%1."/>
      <w:lvlJc w:val="left"/>
      <w:pPr>
        <w:tabs>
          <w:tab w:val="num" w:pos="878"/>
        </w:tabs>
        <w:ind w:left="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8"/>
        </w:tabs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8"/>
        </w:tabs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8"/>
        </w:tabs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8"/>
        </w:tabs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8"/>
        </w:tabs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8"/>
        </w:tabs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8"/>
        </w:tabs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8"/>
        </w:tabs>
        <w:ind w:left="6638" w:hanging="180"/>
      </w:pPr>
    </w:lvl>
  </w:abstractNum>
  <w:abstractNum w:abstractNumId="32">
    <w:nsid w:val="4FDC6C81"/>
    <w:multiLevelType w:val="hybridMultilevel"/>
    <w:tmpl w:val="B252A392"/>
    <w:lvl w:ilvl="0" w:tplc="4A0ADC1C">
      <w:start w:val="3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</w:lvl>
  </w:abstractNum>
  <w:abstractNum w:abstractNumId="33">
    <w:nsid w:val="5750541D"/>
    <w:multiLevelType w:val="singleLevel"/>
    <w:tmpl w:val="66E258C8"/>
    <w:lvl w:ilvl="0">
      <w:start w:val="1"/>
      <w:numFmt w:val="decimal"/>
      <w:lvlText w:val="%1)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34">
    <w:nsid w:val="58993D28"/>
    <w:multiLevelType w:val="singleLevel"/>
    <w:tmpl w:val="D3029FFC"/>
    <w:lvl w:ilvl="0">
      <w:start w:val="1"/>
      <w:numFmt w:val="decimal"/>
      <w:lvlText w:val="%1)"/>
      <w:legacy w:legacy="1" w:legacySpace="0" w:legacyIndent="191"/>
      <w:lvlJc w:val="left"/>
      <w:rPr>
        <w:rFonts w:ascii="Times New Roman" w:hAnsi="Times New Roman" w:cs="Times New Roman" w:hint="default"/>
      </w:rPr>
    </w:lvl>
  </w:abstractNum>
  <w:abstractNum w:abstractNumId="35">
    <w:nsid w:val="596C4CE5"/>
    <w:multiLevelType w:val="singleLevel"/>
    <w:tmpl w:val="5920A402"/>
    <w:lvl w:ilvl="0">
      <w:start w:val="1"/>
      <w:numFmt w:val="decimal"/>
      <w:lvlText w:val="%1)"/>
      <w:legacy w:legacy="1" w:legacySpace="0" w:legacyIndent="194"/>
      <w:lvlJc w:val="left"/>
      <w:rPr>
        <w:rFonts w:ascii="Times New Roman" w:hAnsi="Times New Roman" w:cs="Times New Roman" w:hint="default"/>
      </w:rPr>
    </w:lvl>
  </w:abstractNum>
  <w:abstractNum w:abstractNumId="36">
    <w:nsid w:val="62854A50"/>
    <w:multiLevelType w:val="singleLevel"/>
    <w:tmpl w:val="22DE190C"/>
    <w:lvl w:ilvl="0">
      <w:start w:val="1"/>
      <w:numFmt w:val="decimal"/>
      <w:lvlText w:val="%1)"/>
      <w:legacy w:legacy="1" w:legacySpace="0" w:legacyIndent="202"/>
      <w:lvlJc w:val="left"/>
      <w:rPr>
        <w:rFonts w:ascii="Times New Roman" w:hAnsi="Times New Roman" w:cs="Times New Roman" w:hint="default"/>
      </w:rPr>
    </w:lvl>
  </w:abstractNum>
  <w:abstractNum w:abstractNumId="37">
    <w:nsid w:val="78523296"/>
    <w:multiLevelType w:val="hybridMultilevel"/>
    <w:tmpl w:val="3A9E294E"/>
    <w:lvl w:ilvl="0" w:tplc="78548A4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7ACE0132"/>
    <w:multiLevelType w:val="hybridMultilevel"/>
    <w:tmpl w:val="48B47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AA2976"/>
    <w:multiLevelType w:val="hybridMultilevel"/>
    <w:tmpl w:val="9EFE04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3"/>
  </w:num>
  <w:num w:numId="2">
    <w:abstractNumId w:val="30"/>
  </w:num>
  <w:num w:numId="3">
    <w:abstractNumId w:val="24"/>
  </w:num>
  <w:num w:numId="4">
    <w:abstractNumId w:val="24"/>
    <w:lvlOverride w:ilvl="0">
      <w:lvl w:ilvl="0">
        <w:start w:val="10"/>
        <w:numFmt w:val="decimal"/>
        <w:lvlText w:val="%1."/>
        <w:legacy w:legacy="1" w:legacySpace="0" w:legacyIndent="26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4"/>
  </w:num>
  <w:num w:numId="6">
    <w:abstractNumId w:val="1"/>
  </w:num>
  <w:num w:numId="7">
    <w:abstractNumId w:val="31"/>
  </w:num>
  <w:num w:numId="8">
    <w:abstractNumId w:val="26"/>
  </w:num>
  <w:num w:numId="9">
    <w:abstractNumId w:val="17"/>
  </w:num>
  <w:num w:numId="10">
    <w:abstractNumId w:val="18"/>
  </w:num>
  <w:num w:numId="11">
    <w:abstractNumId w:val="7"/>
  </w:num>
  <w:num w:numId="12">
    <w:abstractNumId w:val="22"/>
  </w:num>
  <w:num w:numId="13">
    <w:abstractNumId w:val="8"/>
  </w:num>
  <w:num w:numId="14">
    <w:abstractNumId w:val="19"/>
  </w:num>
  <w:num w:numId="15">
    <w:abstractNumId w:val="35"/>
  </w:num>
  <w:num w:numId="16">
    <w:abstractNumId w:val="16"/>
  </w:num>
  <w:num w:numId="17">
    <w:abstractNumId w:val="36"/>
  </w:num>
  <w:num w:numId="18">
    <w:abstractNumId w:val="28"/>
  </w:num>
  <w:num w:numId="19">
    <w:abstractNumId w:val="33"/>
  </w:num>
  <w:num w:numId="20">
    <w:abstractNumId w:val="12"/>
  </w:num>
  <w:num w:numId="21">
    <w:abstractNumId w:val="5"/>
  </w:num>
  <w:num w:numId="22">
    <w:abstractNumId w:val="32"/>
  </w:num>
  <w:num w:numId="23">
    <w:abstractNumId w:val="29"/>
  </w:num>
  <w:num w:numId="24">
    <w:abstractNumId w:val="25"/>
  </w:num>
  <w:num w:numId="25">
    <w:abstractNumId w:val="11"/>
  </w:num>
  <w:num w:numId="26">
    <w:abstractNumId w:val="4"/>
  </w:num>
  <w:num w:numId="27">
    <w:abstractNumId w:val="15"/>
  </w:num>
  <w:num w:numId="28">
    <w:abstractNumId w:val="0"/>
  </w:num>
  <w:num w:numId="29">
    <w:abstractNumId w:val="3"/>
  </w:num>
  <w:num w:numId="30">
    <w:abstractNumId w:val="2"/>
  </w:num>
  <w:num w:numId="31">
    <w:abstractNumId w:val="23"/>
  </w:num>
  <w:num w:numId="32">
    <w:abstractNumId w:val="21"/>
  </w:num>
  <w:num w:numId="33">
    <w:abstractNumId w:val="38"/>
  </w:num>
  <w:num w:numId="34">
    <w:abstractNumId w:val="27"/>
  </w:num>
  <w:num w:numId="35">
    <w:abstractNumId w:val="20"/>
  </w:num>
  <w:num w:numId="36">
    <w:abstractNumId w:val="10"/>
  </w:num>
  <w:num w:numId="37">
    <w:abstractNumId w:val="39"/>
  </w:num>
  <w:num w:numId="38">
    <w:abstractNumId w:val="6"/>
  </w:num>
  <w:num w:numId="39">
    <w:abstractNumId w:val="14"/>
  </w:num>
  <w:num w:numId="40">
    <w:abstractNumId w:val="37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FB"/>
    <w:rsid w:val="00002B3B"/>
    <w:rsid w:val="000158A3"/>
    <w:rsid w:val="00022475"/>
    <w:rsid w:val="000252CC"/>
    <w:rsid w:val="00026F17"/>
    <w:rsid w:val="000331FA"/>
    <w:rsid w:val="00042C10"/>
    <w:rsid w:val="00052EDA"/>
    <w:rsid w:val="00067B8C"/>
    <w:rsid w:val="00080F5C"/>
    <w:rsid w:val="00091229"/>
    <w:rsid w:val="000A09D9"/>
    <w:rsid w:val="000B7642"/>
    <w:rsid w:val="000C5908"/>
    <w:rsid w:val="000C7B82"/>
    <w:rsid w:val="000D6D63"/>
    <w:rsid w:val="000F6AB6"/>
    <w:rsid w:val="00126176"/>
    <w:rsid w:val="001675D3"/>
    <w:rsid w:val="001703F0"/>
    <w:rsid w:val="001C4BA7"/>
    <w:rsid w:val="00200A47"/>
    <w:rsid w:val="00215AB3"/>
    <w:rsid w:val="0023183E"/>
    <w:rsid w:val="002351C3"/>
    <w:rsid w:val="0025138F"/>
    <w:rsid w:val="00260124"/>
    <w:rsid w:val="00261B9D"/>
    <w:rsid w:val="00275033"/>
    <w:rsid w:val="002803F5"/>
    <w:rsid w:val="002918FA"/>
    <w:rsid w:val="00293823"/>
    <w:rsid w:val="00294F0F"/>
    <w:rsid w:val="0029781A"/>
    <w:rsid w:val="002B7155"/>
    <w:rsid w:val="002E2EE3"/>
    <w:rsid w:val="00305A52"/>
    <w:rsid w:val="00307222"/>
    <w:rsid w:val="00322E66"/>
    <w:rsid w:val="00326980"/>
    <w:rsid w:val="00347EE9"/>
    <w:rsid w:val="00356CFC"/>
    <w:rsid w:val="003642BA"/>
    <w:rsid w:val="00370550"/>
    <w:rsid w:val="00375B29"/>
    <w:rsid w:val="0038585C"/>
    <w:rsid w:val="00392370"/>
    <w:rsid w:val="003935AC"/>
    <w:rsid w:val="0039383B"/>
    <w:rsid w:val="00394FB7"/>
    <w:rsid w:val="003A543F"/>
    <w:rsid w:val="003C214B"/>
    <w:rsid w:val="003D74F3"/>
    <w:rsid w:val="003F7AD1"/>
    <w:rsid w:val="004059EF"/>
    <w:rsid w:val="00412077"/>
    <w:rsid w:val="0042523A"/>
    <w:rsid w:val="00425645"/>
    <w:rsid w:val="00456917"/>
    <w:rsid w:val="00457939"/>
    <w:rsid w:val="00465F0B"/>
    <w:rsid w:val="00470611"/>
    <w:rsid w:val="00476532"/>
    <w:rsid w:val="00484F07"/>
    <w:rsid w:val="004956CB"/>
    <w:rsid w:val="004963A6"/>
    <w:rsid w:val="004E192D"/>
    <w:rsid w:val="004E32E0"/>
    <w:rsid w:val="005013FF"/>
    <w:rsid w:val="005020AE"/>
    <w:rsid w:val="0051047B"/>
    <w:rsid w:val="00535F3A"/>
    <w:rsid w:val="005507CE"/>
    <w:rsid w:val="00561782"/>
    <w:rsid w:val="005625E8"/>
    <w:rsid w:val="00565EB6"/>
    <w:rsid w:val="005664E0"/>
    <w:rsid w:val="00576163"/>
    <w:rsid w:val="00576C5E"/>
    <w:rsid w:val="005C10C7"/>
    <w:rsid w:val="005C5AA3"/>
    <w:rsid w:val="005D414A"/>
    <w:rsid w:val="005D5143"/>
    <w:rsid w:val="005E2961"/>
    <w:rsid w:val="006059FC"/>
    <w:rsid w:val="00633252"/>
    <w:rsid w:val="006B23E0"/>
    <w:rsid w:val="006D46E8"/>
    <w:rsid w:val="006E17B2"/>
    <w:rsid w:val="006F43B3"/>
    <w:rsid w:val="00705FB9"/>
    <w:rsid w:val="00707151"/>
    <w:rsid w:val="00713598"/>
    <w:rsid w:val="00732611"/>
    <w:rsid w:val="00736240"/>
    <w:rsid w:val="007369BB"/>
    <w:rsid w:val="00753893"/>
    <w:rsid w:val="007567AD"/>
    <w:rsid w:val="00767264"/>
    <w:rsid w:val="00772E9C"/>
    <w:rsid w:val="007731D2"/>
    <w:rsid w:val="00780050"/>
    <w:rsid w:val="00785E24"/>
    <w:rsid w:val="00795A2B"/>
    <w:rsid w:val="007A3009"/>
    <w:rsid w:val="007B5801"/>
    <w:rsid w:val="007D4A17"/>
    <w:rsid w:val="007D6652"/>
    <w:rsid w:val="007E28F3"/>
    <w:rsid w:val="007E36E2"/>
    <w:rsid w:val="007F509A"/>
    <w:rsid w:val="00804409"/>
    <w:rsid w:val="0081053F"/>
    <w:rsid w:val="00814AA5"/>
    <w:rsid w:val="00826FBE"/>
    <w:rsid w:val="00841D77"/>
    <w:rsid w:val="00842BEE"/>
    <w:rsid w:val="00886B23"/>
    <w:rsid w:val="00886F59"/>
    <w:rsid w:val="0089265B"/>
    <w:rsid w:val="008A66A8"/>
    <w:rsid w:val="008B649B"/>
    <w:rsid w:val="008F68B8"/>
    <w:rsid w:val="00914C97"/>
    <w:rsid w:val="009207DA"/>
    <w:rsid w:val="00940BA4"/>
    <w:rsid w:val="00952F2E"/>
    <w:rsid w:val="00971245"/>
    <w:rsid w:val="00980473"/>
    <w:rsid w:val="00983C50"/>
    <w:rsid w:val="00984EE2"/>
    <w:rsid w:val="00990E67"/>
    <w:rsid w:val="009B54EC"/>
    <w:rsid w:val="009B6A89"/>
    <w:rsid w:val="009C03F1"/>
    <w:rsid w:val="009D27C9"/>
    <w:rsid w:val="009D2A15"/>
    <w:rsid w:val="009D2FBD"/>
    <w:rsid w:val="009E0685"/>
    <w:rsid w:val="009F5EA6"/>
    <w:rsid w:val="00A46ECB"/>
    <w:rsid w:val="00A46FAF"/>
    <w:rsid w:val="00A75A7D"/>
    <w:rsid w:val="00A7795F"/>
    <w:rsid w:val="00A817C3"/>
    <w:rsid w:val="00A920D5"/>
    <w:rsid w:val="00AB6176"/>
    <w:rsid w:val="00AC50CB"/>
    <w:rsid w:val="00AC7204"/>
    <w:rsid w:val="00AD6605"/>
    <w:rsid w:val="00B053C8"/>
    <w:rsid w:val="00B06DF5"/>
    <w:rsid w:val="00B124CE"/>
    <w:rsid w:val="00B20902"/>
    <w:rsid w:val="00B22868"/>
    <w:rsid w:val="00B32B8F"/>
    <w:rsid w:val="00B33A95"/>
    <w:rsid w:val="00B463E6"/>
    <w:rsid w:val="00B55E19"/>
    <w:rsid w:val="00B7045C"/>
    <w:rsid w:val="00B85723"/>
    <w:rsid w:val="00B865EB"/>
    <w:rsid w:val="00B90205"/>
    <w:rsid w:val="00B97434"/>
    <w:rsid w:val="00BB46BB"/>
    <w:rsid w:val="00BB4795"/>
    <w:rsid w:val="00BB608F"/>
    <w:rsid w:val="00BD2820"/>
    <w:rsid w:val="00BE28A6"/>
    <w:rsid w:val="00BF06BE"/>
    <w:rsid w:val="00C05866"/>
    <w:rsid w:val="00C11A40"/>
    <w:rsid w:val="00C14EC2"/>
    <w:rsid w:val="00C40105"/>
    <w:rsid w:val="00C41930"/>
    <w:rsid w:val="00C43F3F"/>
    <w:rsid w:val="00C52B96"/>
    <w:rsid w:val="00C7525B"/>
    <w:rsid w:val="00C84A9F"/>
    <w:rsid w:val="00C86506"/>
    <w:rsid w:val="00C94C8F"/>
    <w:rsid w:val="00C95109"/>
    <w:rsid w:val="00CA1471"/>
    <w:rsid w:val="00CA2E23"/>
    <w:rsid w:val="00CA6C11"/>
    <w:rsid w:val="00CB10A0"/>
    <w:rsid w:val="00CB30E0"/>
    <w:rsid w:val="00CB3791"/>
    <w:rsid w:val="00CB6860"/>
    <w:rsid w:val="00CC30B3"/>
    <w:rsid w:val="00CD178E"/>
    <w:rsid w:val="00CE1FB0"/>
    <w:rsid w:val="00D077B7"/>
    <w:rsid w:val="00D15C66"/>
    <w:rsid w:val="00D17546"/>
    <w:rsid w:val="00D20422"/>
    <w:rsid w:val="00D35856"/>
    <w:rsid w:val="00D37B87"/>
    <w:rsid w:val="00D42CD4"/>
    <w:rsid w:val="00D56483"/>
    <w:rsid w:val="00D706B1"/>
    <w:rsid w:val="00D773BD"/>
    <w:rsid w:val="00D77586"/>
    <w:rsid w:val="00D92A95"/>
    <w:rsid w:val="00DA766F"/>
    <w:rsid w:val="00DC4CE2"/>
    <w:rsid w:val="00DD5DAC"/>
    <w:rsid w:val="00DE617E"/>
    <w:rsid w:val="00DF4C73"/>
    <w:rsid w:val="00E042EA"/>
    <w:rsid w:val="00E06998"/>
    <w:rsid w:val="00E25767"/>
    <w:rsid w:val="00E304FB"/>
    <w:rsid w:val="00E31ECE"/>
    <w:rsid w:val="00E329F5"/>
    <w:rsid w:val="00E55356"/>
    <w:rsid w:val="00E7355A"/>
    <w:rsid w:val="00E7547B"/>
    <w:rsid w:val="00E80CC6"/>
    <w:rsid w:val="00E8771E"/>
    <w:rsid w:val="00EC1178"/>
    <w:rsid w:val="00EC58B0"/>
    <w:rsid w:val="00ED3AEF"/>
    <w:rsid w:val="00EE0546"/>
    <w:rsid w:val="00F1167C"/>
    <w:rsid w:val="00F11995"/>
    <w:rsid w:val="00F537D0"/>
    <w:rsid w:val="00F56A69"/>
    <w:rsid w:val="00F7536D"/>
    <w:rsid w:val="00F75F60"/>
    <w:rsid w:val="00F81764"/>
    <w:rsid w:val="00F90723"/>
    <w:rsid w:val="00F96629"/>
    <w:rsid w:val="00F97D5F"/>
    <w:rsid w:val="00FA700B"/>
    <w:rsid w:val="00FB205B"/>
    <w:rsid w:val="00FB4444"/>
    <w:rsid w:val="00FD4881"/>
    <w:rsid w:val="00FF39EE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  <w:style w:type="paragraph" w:styleId="ab">
    <w:name w:val="List Paragraph"/>
    <w:basedOn w:val="a"/>
    <w:uiPriority w:val="34"/>
    <w:qFormat/>
    <w:rsid w:val="00BF06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304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3">
    <w:name w:val="Обращение"/>
    <w:basedOn w:val="a"/>
    <w:next w:val="a"/>
    <w:rsid w:val="00E304FB"/>
    <w:pPr>
      <w:spacing w:before="240" w:after="120"/>
      <w:jc w:val="center"/>
    </w:pPr>
    <w:rPr>
      <w:b/>
      <w:sz w:val="26"/>
      <w:szCs w:val="20"/>
    </w:rPr>
  </w:style>
  <w:style w:type="paragraph" w:customStyle="1" w:styleId="ConsPlusTitle">
    <w:name w:val="ConsPlusTitle"/>
    <w:uiPriority w:val="99"/>
    <w:rsid w:val="00307222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Знак Знак Знак1"/>
    <w:basedOn w:val="a"/>
    <w:rsid w:val="00307222"/>
    <w:pPr>
      <w:tabs>
        <w:tab w:val="num" w:pos="360"/>
      </w:tabs>
      <w:spacing w:after="160" w:line="240" w:lineRule="exact"/>
      <w:ind w:firstLine="709"/>
    </w:pPr>
    <w:rPr>
      <w:rFonts w:ascii="Verdana" w:hAnsi="Verdana" w:cs="Verdana"/>
      <w:sz w:val="20"/>
      <w:szCs w:val="20"/>
      <w:lang w:val="en-US" w:eastAsia="en-US"/>
    </w:rPr>
  </w:style>
  <w:style w:type="table" w:styleId="a4">
    <w:name w:val="Table Grid"/>
    <w:basedOn w:val="a1"/>
    <w:rsid w:val="00307222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579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D077B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5">
    <w:name w:val="Balloon Text"/>
    <w:basedOn w:val="a"/>
    <w:link w:val="a6"/>
    <w:rsid w:val="00B865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B865E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7135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713598"/>
    <w:rPr>
      <w:sz w:val="24"/>
      <w:szCs w:val="24"/>
    </w:rPr>
  </w:style>
  <w:style w:type="paragraph" w:styleId="a9">
    <w:name w:val="footer"/>
    <w:basedOn w:val="a"/>
    <w:link w:val="aa"/>
    <w:rsid w:val="007135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713598"/>
    <w:rPr>
      <w:sz w:val="24"/>
      <w:szCs w:val="24"/>
    </w:rPr>
  </w:style>
  <w:style w:type="paragraph" w:styleId="ab">
    <w:name w:val="List Paragraph"/>
    <w:basedOn w:val="a"/>
    <w:uiPriority w:val="34"/>
    <w:qFormat/>
    <w:rsid w:val="00BF06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9E20422BB1A0DDAF488FF8D7BACF837E9D09C5DBB50578C9B4949F45632B27B2EED93B592BDDBDEl7J8F" TargetMode="External"/><Relationship Id="rId18" Type="http://schemas.openxmlformats.org/officeDocument/2006/relationships/hyperlink" Target="consultantplus://offline/ref=B9E20422BB1A0DDAF488FF8D7BACF837E9D09C5DBB50578C9B4949F45632B27B2EED93B592BDDAD2l7JB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9E20422BB1A0DDAF488FF8D7BACF837E9D09C5DBB50578C9B4949F45632B27B2EED93B592BDDAD3l7J9F" TargetMode="External"/><Relationship Id="rId17" Type="http://schemas.openxmlformats.org/officeDocument/2006/relationships/hyperlink" Target="consultantplus://offline/ref=B9E20422BB1A0DDAF488FF8D7BACF837E9D09C5DBB50578C9B4949F45632B27B2EED93B592BDDAD3l7JE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9E20422BB1A0DDAF488FF8D7BACF837E9D09C5DBB50578C9B4949F45632B27B2EED93B592BDDBDEl7J8F" TargetMode="External"/><Relationship Id="rId20" Type="http://schemas.openxmlformats.org/officeDocument/2006/relationships/hyperlink" Target="consultantplus://offline/ref=B9E20422BB1A0DDAF488FF8D7BACF837E9D09C5DBB50578C9B4949F45632B27B2EED93B592BDDAD3l7JF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05F0DE5E3FDB04A3100C2655024A9A76463744D1FA8069700A8E8C8F15A95AC6EB96536F31BEE02DD354E302BZC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9E20422BB1A0DDAF488FF8D7BACF837E9D09C5DBB50578C9B4949F45632B27B2EED93B592BDDAD2l7JBF" TargetMode="External"/><Relationship Id="rId10" Type="http://schemas.openxmlformats.org/officeDocument/2006/relationships/hyperlink" Target="consultantplus://offline/ref=1C9452662A78D5214DDAC2EBA35685B84CB4CD1A411CAD0C42F2453E3CAC356Fk5c7C" TargetMode="External"/><Relationship Id="rId19" Type="http://schemas.openxmlformats.org/officeDocument/2006/relationships/hyperlink" Target="consultantplus://offline/ref=B9E20422BB1A0DDAF488FF8D7BACF837E9D09C5DBB50578C9B4949F45632B27B2EED93B592BDDAD6l7JF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B9E20422BB1A0DDAF488FF8D7BACF837E9D09C5DBB50578C9B4949F45632B27B2EED93B592BDDAD3l7JE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059D3-506C-49AA-ABF8-20BB7EE9F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3617</CharactersWithSpaces>
  <SharedDoc>false</SharedDoc>
  <HLinks>
    <vt:vector size="144" baseType="variant">
      <vt:variant>
        <vt:i4>5242882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5570562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8192096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8192096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5242882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Par15</vt:lpwstr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Par14</vt:lpwstr>
      </vt:variant>
      <vt:variant>
        <vt:i4>8192061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consultantplus://offline/ref=540E31A80B5E2195123D75240545B763B4C250323268EC5112B3D49A9492304EDED2DA96C8AEDD6Ca3FFF</vt:lpwstr>
      </vt:variant>
      <vt:variant>
        <vt:lpwstr/>
      </vt:variant>
      <vt:variant>
        <vt:i4>8192096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8192052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Par17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Par16</vt:lpwstr>
      </vt:variant>
      <vt:variant>
        <vt:i4>5242882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8192057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consultantplus://offline/ref=540E31A80B5E2195123D75240545B763B7CA533F376DEC5112B3D49A9492304EDED2DA96C8AED86Aa3FBF</vt:lpwstr>
      </vt:variant>
      <vt:variant>
        <vt:lpwstr/>
      </vt:variant>
      <vt:variant>
        <vt:i4>8192052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8192052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consultantplus://offline/ref=540E31A80B5E2195123D6B291329E967B4C10D3B346CE50049E0D2CDCBC2361B9E92DCC38BEAD0693E0ECC98aBF9F</vt:lpwstr>
      </vt:variant>
      <vt:variant>
        <vt:lpwstr/>
      </vt:variant>
      <vt:variant>
        <vt:i4>8192096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consultantplus://offline/ref=540E31A80B5E2195123D75240545B763B4C250323268EC5112B3D49A9492304EDED2DA96C8AEDD6Aa3F9F</vt:lpwstr>
      </vt:variant>
      <vt:variant>
        <vt:lpwstr/>
      </vt:variant>
      <vt:variant>
        <vt:i4>8192098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8192098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consultantplus://offline/ref=540E31A80B5E2195123D75240545B763B4CF50323D6BEC5112B3D49A9492304EDED2DA96C8AEDD6Aa3FCF</vt:lpwstr>
      </vt:variant>
      <vt:variant>
        <vt:lpwstr/>
      </vt:variant>
      <vt:variant>
        <vt:i4>8192103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consultantplus://offline/ref=540E31A80B5E2195123D75240545B763B7CA53333365EC5112B3D49A9492304EDED2DA96C8AEDD6Da3FEF</vt:lpwstr>
      </vt:variant>
      <vt:variant>
        <vt:lpwstr/>
      </vt:variant>
      <vt:variant>
        <vt:i4>5111813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consultantplus://offline/ref=540E31A80B5E2195123D75240545B763B7C254333E3ABB5343E6DAa9FFF</vt:lpwstr>
      </vt:variant>
      <vt:variant>
        <vt:lpwstr/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6160476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consultantplus://offline/ref=51BD7F12BE577C0ED12AEF28704B1B73BDE4109FF1932B0314E852F1D8E4B3CE0D160D82636CD0EB1A63BAQ13AE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2018-02-21T06:30:00Z</dcterms:created>
  <dcterms:modified xsi:type="dcterms:W3CDTF">2018-02-21T06:30:00Z</dcterms:modified>
</cp:coreProperties>
</file>