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65C5" w:rsidRPr="006A642F" w:rsidTr="0086353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9865C5" w:rsidRPr="006A642F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4"/>
                <w:szCs w:val="24"/>
                <w:highlight w:val="lightGray"/>
              </w:rPr>
            </w:pP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separate"/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&lt;Дата&gt;</w:t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865C5" w:rsidRPr="006A642F" w:rsidRDefault="009865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865C5" w:rsidRPr="006A642F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 </w:t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separate"/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&lt;Номер&gt;</w:t>
            </w:r>
            <w:r w:rsidRPr="006A642F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</w:tr>
    </w:tbl>
    <w:p w:rsidR="006F553B" w:rsidRPr="006A642F" w:rsidRDefault="006F553B" w:rsidP="00863535">
      <w:pPr>
        <w:widowControl w:val="0"/>
        <w:ind w:firstLine="540"/>
        <w:jc w:val="center"/>
        <w:rPr>
          <w:rFonts w:ascii="PT Astra Serif" w:hAnsi="PT Astra Serif"/>
          <w:sz w:val="24"/>
          <w:szCs w:val="24"/>
          <w:lang w:bidi="en-US"/>
        </w:rPr>
      </w:pPr>
    </w:p>
    <w:p w:rsidR="00320DE0" w:rsidRPr="006A642F" w:rsidRDefault="00863535" w:rsidP="00320DE0">
      <w:pPr>
        <w:widowControl w:val="0"/>
        <w:ind w:firstLine="540"/>
        <w:jc w:val="center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>О</w:t>
      </w:r>
      <w:r w:rsidR="00320DE0" w:rsidRPr="006A642F">
        <w:rPr>
          <w:rFonts w:ascii="PT Astra Serif" w:hAnsi="PT Astra Serif"/>
          <w:sz w:val="24"/>
          <w:szCs w:val="24"/>
          <w:lang w:bidi="en-US"/>
        </w:rPr>
        <w:t xml:space="preserve"> </w:t>
      </w:r>
      <w:r w:rsidR="00BC61D4" w:rsidRPr="006A642F">
        <w:rPr>
          <w:rFonts w:ascii="PT Astra Serif" w:hAnsi="PT Astra Serif"/>
          <w:sz w:val="24"/>
          <w:szCs w:val="24"/>
          <w:lang w:bidi="en-US"/>
        </w:rPr>
        <w:t>создании</w:t>
      </w:r>
      <w:r w:rsidR="00320DE0" w:rsidRPr="006A642F">
        <w:rPr>
          <w:rFonts w:ascii="PT Astra Serif" w:hAnsi="PT Astra Serif"/>
          <w:sz w:val="24"/>
          <w:szCs w:val="24"/>
          <w:lang w:bidi="en-US"/>
        </w:rPr>
        <w:t xml:space="preserve"> Комиссии по согласованию архитектурно-градостроительного облика объект</w:t>
      </w:r>
      <w:r w:rsidR="006B4C3D" w:rsidRPr="006A642F">
        <w:rPr>
          <w:rFonts w:ascii="PT Astra Serif" w:hAnsi="PT Astra Serif"/>
          <w:sz w:val="24"/>
          <w:szCs w:val="24"/>
          <w:lang w:bidi="en-US"/>
        </w:rPr>
        <w:t xml:space="preserve">а </w:t>
      </w:r>
      <w:r w:rsidR="00320DE0" w:rsidRPr="006A642F">
        <w:rPr>
          <w:rFonts w:ascii="PT Astra Serif" w:hAnsi="PT Astra Serif"/>
          <w:sz w:val="24"/>
          <w:szCs w:val="24"/>
          <w:lang w:bidi="en-US"/>
        </w:rPr>
        <w:t xml:space="preserve">капитального строительства </w:t>
      </w:r>
      <w:r w:rsidR="006B4C3D" w:rsidRPr="006A642F">
        <w:rPr>
          <w:rFonts w:ascii="PT Astra Serif" w:hAnsi="PT Astra Serif"/>
          <w:sz w:val="24"/>
          <w:szCs w:val="24"/>
          <w:lang w:bidi="en-US"/>
        </w:rPr>
        <w:t xml:space="preserve">на территории </w:t>
      </w:r>
      <w:r w:rsidR="0048770A" w:rsidRPr="006A642F">
        <w:rPr>
          <w:rFonts w:ascii="PT Astra Serif" w:hAnsi="PT Astra Serif"/>
          <w:sz w:val="24"/>
          <w:szCs w:val="24"/>
          <w:lang w:bidi="en-US"/>
        </w:rPr>
        <w:t>отдельных муниципальных образований Томской области</w:t>
      </w:r>
    </w:p>
    <w:p w:rsidR="009865C5" w:rsidRPr="006A642F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320DE0" w:rsidRPr="006A642F" w:rsidRDefault="00722B5D" w:rsidP="00722B5D">
      <w:pPr>
        <w:pStyle w:val="ConsPlusNormal"/>
        <w:ind w:left="-142" w:right="142" w:firstLine="567"/>
        <w:jc w:val="both"/>
        <w:rPr>
          <w:rFonts w:ascii="PT Astra Serif" w:hAnsi="PT Astra Serif" w:cs="Times New Roman"/>
          <w:sz w:val="24"/>
          <w:szCs w:val="24"/>
        </w:rPr>
      </w:pPr>
      <w:r w:rsidRPr="006A642F">
        <w:rPr>
          <w:rFonts w:ascii="PT Astra Serif" w:hAnsi="PT Astra Serif" w:cs="PT Astra Serif"/>
          <w:sz w:val="24"/>
          <w:szCs w:val="24"/>
        </w:rPr>
        <w:t>В соответствии с частью 5.1. статьи 30, статьей 33 Градостроительного кодекса Российской Федерации, постановлением Правительства РФ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 пунктом 3 части 2 статьи 3 Закона Томской области от 27 декабря</w:t>
      </w:r>
      <w:r w:rsidRPr="006A642F" w:rsidDel="00B07028">
        <w:rPr>
          <w:rFonts w:ascii="PT Astra Serif" w:hAnsi="PT Astra Serif" w:cs="PT Astra Serif"/>
          <w:sz w:val="24"/>
          <w:szCs w:val="24"/>
        </w:rPr>
        <w:t xml:space="preserve"> </w:t>
      </w:r>
      <w:r w:rsidRPr="006A642F">
        <w:rPr>
          <w:rFonts w:ascii="PT Astra Serif" w:hAnsi="PT Astra Serif" w:cs="PT Astra Serif"/>
          <w:sz w:val="24"/>
          <w:szCs w:val="24"/>
        </w:rPr>
        <w:t xml:space="preserve">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</w:t>
      </w:r>
      <w:r w:rsidRPr="006A642F">
        <w:rPr>
          <w:rFonts w:ascii="PT Astra Serif" w:hAnsi="PT Astra Serif"/>
          <w:sz w:val="24"/>
          <w:szCs w:val="24"/>
        </w:rPr>
        <w:t>в</w:t>
      </w:r>
      <w:r w:rsidR="00320DE0" w:rsidRPr="006A642F">
        <w:rPr>
          <w:rFonts w:ascii="PT Astra Serif" w:hAnsi="PT Astra Serif"/>
          <w:sz w:val="24"/>
          <w:szCs w:val="24"/>
        </w:rPr>
        <w:t xml:space="preserve"> целях </w:t>
      </w:r>
      <w:r w:rsidR="008828B3" w:rsidRPr="006A642F">
        <w:rPr>
          <w:rFonts w:ascii="PT Astra Serif" w:hAnsi="PT Astra Serif"/>
          <w:sz w:val="24"/>
          <w:szCs w:val="24"/>
        </w:rPr>
        <w:t xml:space="preserve">организации работы по осуществлению полномочий по </w:t>
      </w:r>
      <w:r w:rsidR="00320DE0" w:rsidRPr="006A642F">
        <w:rPr>
          <w:rFonts w:ascii="PT Astra Serif" w:hAnsi="PT Astra Serif" w:cs="PT Astra Serif"/>
          <w:sz w:val="24"/>
          <w:szCs w:val="24"/>
        </w:rPr>
        <w:t>согласовани</w:t>
      </w:r>
      <w:r w:rsidR="008828B3" w:rsidRPr="006A642F">
        <w:rPr>
          <w:rFonts w:ascii="PT Astra Serif" w:hAnsi="PT Astra Serif" w:cs="PT Astra Serif"/>
          <w:sz w:val="24"/>
          <w:szCs w:val="24"/>
        </w:rPr>
        <w:t>ю</w:t>
      </w:r>
      <w:r w:rsidR="00320DE0" w:rsidRPr="006A642F">
        <w:rPr>
          <w:rFonts w:ascii="PT Astra Serif" w:hAnsi="PT Astra Serif" w:cs="PT Astra Serif"/>
          <w:sz w:val="24"/>
          <w:szCs w:val="24"/>
        </w:rPr>
        <w:t xml:space="preserve">  архитектурно-градостроительного облика объекта капитального строительства</w:t>
      </w:r>
      <w:r w:rsidR="008828B3" w:rsidRPr="006A642F">
        <w:rPr>
          <w:rFonts w:ascii="PT Astra Serif" w:hAnsi="PT Astra Serif" w:cs="PT Astra Serif"/>
          <w:sz w:val="24"/>
          <w:szCs w:val="24"/>
        </w:rPr>
        <w:t>,</w:t>
      </w:r>
      <w:r w:rsidR="00320DE0" w:rsidRPr="006A642F">
        <w:rPr>
          <w:rFonts w:ascii="PT Astra Serif" w:hAnsi="PT Astra Serif" w:cs="PT Astra Serif"/>
          <w:sz w:val="24"/>
          <w:szCs w:val="24"/>
        </w:rPr>
        <w:t xml:space="preserve"> </w:t>
      </w:r>
    </w:p>
    <w:p w:rsidR="00722B5D" w:rsidRPr="006A642F" w:rsidRDefault="00722B5D" w:rsidP="00432BE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9865C5" w:rsidRPr="006A642F" w:rsidRDefault="000E090B" w:rsidP="00432BE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A642F">
        <w:rPr>
          <w:rFonts w:ascii="PT Astra Serif" w:hAnsi="PT Astra Serif" w:cs="PT Astra Serif"/>
          <w:sz w:val="24"/>
          <w:szCs w:val="24"/>
        </w:rPr>
        <w:t>ПРИКАЗЫВАЮ:</w:t>
      </w:r>
    </w:p>
    <w:p w:rsidR="00BC61D4" w:rsidRPr="006A642F" w:rsidRDefault="00BC61D4" w:rsidP="00BC61D4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sz w:val="24"/>
          <w:szCs w:val="24"/>
        </w:rPr>
      </w:pPr>
      <w:r w:rsidRPr="006A642F">
        <w:rPr>
          <w:rFonts w:ascii="PT Astra Serif" w:hAnsi="PT Astra Serif" w:cs="PT Astra Serif"/>
          <w:sz w:val="24"/>
          <w:szCs w:val="24"/>
        </w:rPr>
        <w:t xml:space="preserve">Создать </w:t>
      </w:r>
      <w:r w:rsidR="008828B3" w:rsidRPr="006A642F">
        <w:rPr>
          <w:rFonts w:ascii="PT Astra Serif" w:hAnsi="PT Astra Serif" w:cs="PT Astra Serif"/>
          <w:sz w:val="24"/>
          <w:szCs w:val="24"/>
        </w:rPr>
        <w:t>К</w:t>
      </w:r>
      <w:r w:rsidRPr="006A642F">
        <w:rPr>
          <w:rFonts w:ascii="PT Astra Serif" w:hAnsi="PT Astra Serif" w:cs="PT Astra Serif"/>
          <w:sz w:val="24"/>
          <w:szCs w:val="24"/>
        </w:rPr>
        <w:t>омиссию</w:t>
      </w:r>
      <w:r w:rsidRPr="006A642F">
        <w:rPr>
          <w:rFonts w:ascii="PT Astra Serif" w:hAnsi="PT Astra Serif"/>
          <w:sz w:val="24"/>
          <w:szCs w:val="24"/>
          <w:lang w:bidi="en-US"/>
        </w:rPr>
        <w:t xml:space="preserve"> </w:t>
      </w:r>
      <w:r w:rsidR="006B4C3D" w:rsidRPr="006A642F">
        <w:rPr>
          <w:rFonts w:ascii="PT Astra Serif" w:hAnsi="PT Astra Serif"/>
          <w:sz w:val="24"/>
          <w:szCs w:val="24"/>
          <w:lang w:bidi="en-US"/>
        </w:rPr>
        <w:t>по согласованию архитектурно-</w:t>
      </w:r>
      <w:r w:rsidRPr="006A642F">
        <w:rPr>
          <w:rFonts w:ascii="PT Astra Serif" w:hAnsi="PT Astra Serif"/>
          <w:sz w:val="24"/>
          <w:szCs w:val="24"/>
          <w:lang w:bidi="en-US"/>
        </w:rPr>
        <w:t>градостроительного облика объект</w:t>
      </w:r>
      <w:r w:rsidR="006B4C3D" w:rsidRPr="006A642F">
        <w:rPr>
          <w:rFonts w:ascii="PT Astra Serif" w:hAnsi="PT Astra Serif"/>
          <w:sz w:val="24"/>
          <w:szCs w:val="24"/>
          <w:lang w:bidi="en-US"/>
        </w:rPr>
        <w:t>а</w:t>
      </w:r>
      <w:r w:rsidRPr="006A642F">
        <w:rPr>
          <w:rFonts w:ascii="PT Astra Serif" w:hAnsi="PT Astra Serif"/>
          <w:sz w:val="24"/>
          <w:szCs w:val="24"/>
          <w:lang w:bidi="en-US"/>
        </w:rPr>
        <w:t xml:space="preserve"> капитального строительства </w:t>
      </w:r>
      <w:r w:rsidR="006B4C3D" w:rsidRPr="006A642F">
        <w:rPr>
          <w:rFonts w:ascii="PT Astra Serif" w:hAnsi="PT Astra Serif"/>
          <w:sz w:val="24"/>
          <w:szCs w:val="24"/>
          <w:lang w:bidi="en-US"/>
        </w:rPr>
        <w:t xml:space="preserve">на территории </w:t>
      </w:r>
      <w:r w:rsidRPr="006A642F">
        <w:rPr>
          <w:rFonts w:ascii="PT Astra Serif" w:hAnsi="PT Astra Serif"/>
          <w:sz w:val="24"/>
          <w:szCs w:val="24"/>
          <w:lang w:bidi="en-US"/>
        </w:rPr>
        <w:t>отдельных муниципальных образований Томской области (далее – Комиссия АГО)</w:t>
      </w:r>
      <w:r w:rsidR="008828B3" w:rsidRPr="006A642F">
        <w:rPr>
          <w:rFonts w:ascii="PT Astra Serif" w:hAnsi="PT Astra Serif"/>
          <w:sz w:val="24"/>
          <w:szCs w:val="24"/>
          <w:lang w:bidi="en-US"/>
        </w:rPr>
        <w:t>.</w:t>
      </w:r>
    </w:p>
    <w:p w:rsidR="00722B5D" w:rsidRPr="006A642F" w:rsidRDefault="00722B5D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 w:cs="PT Astra Serif"/>
          <w:sz w:val="24"/>
          <w:szCs w:val="24"/>
        </w:rPr>
        <w:t xml:space="preserve">Утвердить </w:t>
      </w:r>
      <w:r w:rsidR="008828B3" w:rsidRPr="006A642F">
        <w:rPr>
          <w:rFonts w:ascii="PT Astra Serif" w:hAnsi="PT Astra Serif"/>
          <w:sz w:val="24"/>
          <w:szCs w:val="24"/>
          <w:lang w:bidi="en-US"/>
        </w:rPr>
        <w:t xml:space="preserve">Состав </w:t>
      </w:r>
      <w:r w:rsidR="008828B3" w:rsidRPr="006A642F">
        <w:rPr>
          <w:rFonts w:ascii="PT Astra Serif" w:hAnsi="PT Astra Serif" w:cs="PT Astra Serif"/>
          <w:sz w:val="24"/>
          <w:szCs w:val="24"/>
        </w:rPr>
        <w:t>Комиссии</w:t>
      </w:r>
      <w:r w:rsidR="008828B3" w:rsidRPr="006A642F">
        <w:rPr>
          <w:rFonts w:ascii="PT Astra Serif" w:hAnsi="PT Astra Serif"/>
          <w:sz w:val="24"/>
          <w:szCs w:val="24"/>
          <w:lang w:bidi="en-US"/>
        </w:rPr>
        <w:t xml:space="preserve">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</w:t>
      </w:r>
      <w:r w:rsidR="00432BE2" w:rsidRPr="006A642F">
        <w:rPr>
          <w:rFonts w:ascii="PT Astra Serif" w:hAnsi="PT Astra Serif"/>
          <w:sz w:val="24"/>
          <w:szCs w:val="24"/>
          <w:lang w:bidi="en-US"/>
        </w:rPr>
        <w:t xml:space="preserve"> согласно приложению 1 к настоящему приказу.</w:t>
      </w:r>
    </w:p>
    <w:p w:rsidR="00432BE2" w:rsidRPr="006A642F" w:rsidRDefault="00432BE2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 w:cs="PT Astra Serif"/>
          <w:sz w:val="24"/>
          <w:szCs w:val="24"/>
        </w:rPr>
        <w:t xml:space="preserve">Утвердить </w:t>
      </w:r>
      <w:r w:rsidR="00E9348D" w:rsidRPr="006A642F">
        <w:rPr>
          <w:rFonts w:ascii="PT Astra Serif" w:hAnsi="PT Astra Serif"/>
          <w:sz w:val="24"/>
          <w:szCs w:val="24"/>
          <w:lang w:bidi="en-US"/>
        </w:rPr>
        <w:t>Положение о</w:t>
      </w:r>
      <w:r w:rsidRPr="006A642F">
        <w:rPr>
          <w:rFonts w:ascii="PT Astra Serif" w:hAnsi="PT Astra Serif"/>
          <w:sz w:val="24"/>
          <w:szCs w:val="24"/>
          <w:lang w:bidi="en-US"/>
        </w:rPr>
        <w:t xml:space="preserve"> </w:t>
      </w:r>
      <w:r w:rsidR="008828B3" w:rsidRPr="006A642F">
        <w:rPr>
          <w:rFonts w:ascii="PT Astra Serif" w:hAnsi="PT Astra Serif" w:cs="PT Astra Serif"/>
          <w:sz w:val="24"/>
          <w:szCs w:val="24"/>
        </w:rPr>
        <w:t>Комиссии</w:t>
      </w:r>
      <w:r w:rsidR="008828B3" w:rsidRPr="006A642F">
        <w:rPr>
          <w:rFonts w:ascii="PT Astra Serif" w:hAnsi="PT Astra Serif"/>
          <w:sz w:val="24"/>
          <w:szCs w:val="24"/>
          <w:lang w:bidi="en-US"/>
        </w:rPr>
        <w:t xml:space="preserve">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 </w:t>
      </w:r>
      <w:r w:rsidRPr="006A642F">
        <w:rPr>
          <w:rFonts w:ascii="PT Astra Serif" w:hAnsi="PT Astra Serif"/>
          <w:sz w:val="24"/>
          <w:szCs w:val="24"/>
          <w:lang w:bidi="en-US"/>
        </w:rPr>
        <w:t>согласно приложению 2 к настоящему приказу.</w:t>
      </w:r>
    </w:p>
    <w:p w:rsidR="00432BE2" w:rsidRPr="006A642F" w:rsidRDefault="008828B3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>Определить</w:t>
      </w:r>
      <w:r w:rsidR="00432BE2" w:rsidRPr="006A642F">
        <w:rPr>
          <w:rFonts w:ascii="PT Astra Serif" w:hAnsi="PT Astra Serif"/>
          <w:sz w:val="24"/>
          <w:szCs w:val="24"/>
          <w:lang w:bidi="en-US"/>
        </w:rPr>
        <w:t xml:space="preserve"> комитет по архитектурному облику Департамента градостроительного развития ответственным за организацию работы Комиссии АГО.</w:t>
      </w:r>
    </w:p>
    <w:p w:rsidR="00765402" w:rsidRPr="006A642F" w:rsidRDefault="00087C92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 w:cs="PT Astra Serif"/>
          <w:sz w:val="24"/>
          <w:szCs w:val="24"/>
        </w:rPr>
        <w:t>Комитету по делопроизводству Департамента градостроительного развития Томской области обеспечит</w:t>
      </w:r>
      <w:r w:rsidR="001D2ABA" w:rsidRPr="006A642F">
        <w:rPr>
          <w:rFonts w:ascii="PT Astra Serif" w:hAnsi="PT Astra Serif" w:cs="PT Astra Serif"/>
          <w:sz w:val="24"/>
          <w:szCs w:val="24"/>
        </w:rPr>
        <w:t>ь государственную регистрацию и </w:t>
      </w:r>
      <w:r w:rsidRPr="006A642F">
        <w:rPr>
          <w:rFonts w:ascii="PT Astra Serif" w:hAnsi="PT Astra Serif" w:cs="PT Astra Serif"/>
          <w:sz w:val="24"/>
          <w:szCs w:val="24"/>
        </w:rPr>
        <w:t>официальное опубликование настоящего приказа.</w:t>
      </w:r>
    </w:p>
    <w:p w:rsidR="00765402" w:rsidRPr="006A642F" w:rsidRDefault="00765402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</w:rPr>
        <w:t xml:space="preserve">Контроль за исполнением настоящего приказа возложить на заместителя начальника Департамента градостроительного развития Томской области </w:t>
      </w:r>
      <w:proofErr w:type="spellStart"/>
      <w:r w:rsidRPr="006A642F">
        <w:rPr>
          <w:rFonts w:ascii="PT Astra Serif" w:hAnsi="PT Astra Serif"/>
          <w:sz w:val="24"/>
          <w:szCs w:val="24"/>
        </w:rPr>
        <w:t>Гассельбах</w:t>
      </w:r>
      <w:proofErr w:type="spellEnd"/>
      <w:r w:rsidRPr="006A642F">
        <w:rPr>
          <w:rFonts w:ascii="PT Astra Serif" w:hAnsi="PT Astra Serif"/>
          <w:sz w:val="24"/>
          <w:szCs w:val="24"/>
        </w:rPr>
        <w:t xml:space="preserve"> Светлану Георгиевну.</w:t>
      </w:r>
    </w:p>
    <w:p w:rsidR="00B16198" w:rsidRPr="006A642F" w:rsidRDefault="00863535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 w:cs="PT Astra Serif"/>
          <w:sz w:val="24"/>
          <w:szCs w:val="24"/>
        </w:rPr>
        <w:t>Настоящий приказ вступает в силу со дня его официального опубликования.</w:t>
      </w:r>
    </w:p>
    <w:p w:rsidR="00765402" w:rsidRPr="006A642F" w:rsidRDefault="00765402" w:rsidP="00432BE2">
      <w:pPr>
        <w:pStyle w:val="ConsPlusNormal"/>
        <w:ind w:firstLine="426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02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3"/>
        <w:gridCol w:w="3435"/>
        <w:gridCol w:w="2753"/>
      </w:tblGrid>
      <w:tr w:rsidR="009865C5" w:rsidRPr="006A642F" w:rsidTr="00331B3E">
        <w:trPr>
          <w:trHeight w:val="396"/>
        </w:trPr>
        <w:tc>
          <w:tcPr>
            <w:tcW w:w="4083" w:type="dxa"/>
            <w:shd w:val="clear" w:color="FFFFFF" w:fill="FFFFFF"/>
            <w:vAlign w:val="center"/>
          </w:tcPr>
          <w:p w:rsidR="009865C5" w:rsidRPr="006A642F" w:rsidRDefault="000E090B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3435" w:type="dxa"/>
            <w:shd w:val="clear" w:color="FFFFFF" w:fill="FFFFFF"/>
            <w:vAlign w:val="center"/>
          </w:tcPr>
          <w:p w:rsidR="009865C5" w:rsidRPr="006A642F" w:rsidRDefault="000E090B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6A642F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753" w:type="dxa"/>
            <w:shd w:val="clear" w:color="FFFFFF" w:fill="FFFFFF"/>
            <w:vAlign w:val="center"/>
          </w:tcPr>
          <w:p w:rsidR="009865C5" w:rsidRPr="006A642F" w:rsidRDefault="00331B3E" w:rsidP="00863535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A642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          </w:t>
            </w:r>
            <w:r w:rsidR="001B2B2A" w:rsidRPr="006A642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Т.Б. Муха</w:t>
            </w:r>
            <w:r w:rsidR="00863535" w:rsidRPr="006A642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меджанов</w:t>
            </w:r>
          </w:p>
        </w:tc>
      </w:tr>
    </w:tbl>
    <w:p w:rsidR="0048770A" w:rsidRPr="006A642F" w:rsidRDefault="0048770A" w:rsidP="00A837E6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4"/>
        </w:rPr>
      </w:pPr>
    </w:p>
    <w:p w:rsidR="006A642F" w:rsidRDefault="006A642F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Cs w:val="20"/>
        </w:rPr>
      </w:pPr>
    </w:p>
    <w:p w:rsidR="006A642F" w:rsidRDefault="006A642F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Cs w:val="20"/>
        </w:rPr>
      </w:pPr>
    </w:p>
    <w:p w:rsidR="006A642F" w:rsidRDefault="006A642F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Cs w:val="20"/>
        </w:rPr>
      </w:pPr>
    </w:p>
    <w:p w:rsidR="00843687" w:rsidRPr="006A642F" w:rsidRDefault="00843687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Cs w:val="20"/>
        </w:rPr>
      </w:pPr>
      <w:r w:rsidRPr="006A642F">
        <w:rPr>
          <w:rFonts w:ascii="PT Astra Serif" w:eastAsia="PT Astra Serif" w:hAnsi="PT Astra Serif" w:cs="PT Astra Serif"/>
          <w:color w:val="000000" w:themeColor="text1"/>
          <w:szCs w:val="20"/>
        </w:rPr>
        <w:t>Костык Виктория Александровна</w:t>
      </w:r>
    </w:p>
    <w:p w:rsidR="00331B3E" w:rsidRPr="006A642F" w:rsidRDefault="00843687" w:rsidP="006A642F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Cs w:val="20"/>
        </w:rPr>
      </w:pPr>
      <w:r w:rsidRPr="006A642F">
        <w:rPr>
          <w:rFonts w:ascii="PT Astra Serif" w:eastAsia="PT Astra Serif" w:hAnsi="PT Astra Serif" w:cs="PT Astra Serif"/>
          <w:color w:val="000000" w:themeColor="text1"/>
          <w:szCs w:val="20"/>
        </w:rPr>
        <w:t>kostykva@dgr.tomsk.gov.ru</w:t>
      </w:r>
    </w:p>
    <w:p w:rsidR="00EF25BF" w:rsidRDefault="00EF25BF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lastRenderedPageBreak/>
        <w:t>У</w:t>
      </w:r>
      <w:bookmarkStart w:id="1" w:name="_GoBack"/>
      <w:bookmarkEnd w:id="1"/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твержден приказом </w:t>
      </w:r>
    </w:p>
    <w:p w:rsidR="00566C7F" w:rsidRPr="006A642F" w:rsidRDefault="00EF25BF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Департамента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градостроительного развития Томской области от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 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 </w:t>
      </w:r>
    </w:p>
    <w:p w:rsidR="00331B3E" w:rsidRPr="006A642F" w:rsidRDefault="00331B3E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E642FD" w:rsidRPr="006A642F" w:rsidRDefault="00E642FD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Приложение 1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  <w:t>к приказу Департамента градостроительного развития Томской области от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 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</w:p>
    <w:p w:rsidR="00E642FD" w:rsidRPr="006A642F" w:rsidRDefault="00E642FD" w:rsidP="00E642F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en-US"/>
        </w:rPr>
      </w:pPr>
    </w:p>
    <w:p w:rsidR="00E642FD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>Состав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</w:t>
      </w:r>
    </w:p>
    <w:p w:rsidR="00E642FD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 xml:space="preserve"> Томской области</w:t>
      </w:r>
    </w:p>
    <w:p w:rsidR="00E642FD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83"/>
        <w:gridCol w:w="464"/>
        <w:gridCol w:w="6371"/>
      </w:tblGrid>
      <w:tr w:rsidR="00E642FD" w:rsidRPr="006A642F" w:rsidTr="00331B3E">
        <w:trPr>
          <w:trHeight w:val="822"/>
        </w:trPr>
        <w:tc>
          <w:tcPr>
            <w:tcW w:w="3083" w:type="dxa"/>
            <w:hideMark/>
          </w:tcPr>
          <w:p w:rsidR="00A52A22" w:rsidRPr="006A642F" w:rsidRDefault="00A52A22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A642F">
              <w:rPr>
                <w:rFonts w:ascii="PT Astra Serif" w:hAnsi="PT Astra Serif"/>
                <w:sz w:val="24"/>
                <w:szCs w:val="24"/>
              </w:rPr>
              <w:t>Гассельбах</w:t>
            </w:r>
            <w:proofErr w:type="spellEnd"/>
            <w:r w:rsidRPr="006A642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Светлана Георгиевна</w:t>
            </w:r>
          </w:p>
        </w:tc>
        <w:tc>
          <w:tcPr>
            <w:tcW w:w="464" w:type="dxa"/>
          </w:tcPr>
          <w:p w:rsidR="00A52A22" w:rsidRPr="006A642F" w:rsidRDefault="00A52A22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  <w:hideMark/>
          </w:tcPr>
          <w:p w:rsidR="00A52A22" w:rsidRPr="006A642F" w:rsidRDefault="00A52A22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 градостроительного развития Томской области - председатель Комиссии</w:t>
            </w:r>
          </w:p>
        </w:tc>
      </w:tr>
      <w:tr w:rsidR="00E642FD" w:rsidRPr="006A642F" w:rsidTr="00331B3E">
        <w:trPr>
          <w:trHeight w:val="835"/>
        </w:trPr>
        <w:tc>
          <w:tcPr>
            <w:tcW w:w="3083" w:type="dxa"/>
            <w:hideMark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Костык 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Виктория Александровна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  <w:hideMark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Председатель комитета по архитектурному облику Департамента градостроительного развития Томской области – заместитель председателя Комиссии</w:t>
            </w:r>
          </w:p>
        </w:tc>
      </w:tr>
      <w:tr w:rsidR="00E642FD" w:rsidRPr="006A642F" w:rsidTr="00331B3E">
        <w:trPr>
          <w:trHeight w:val="822"/>
        </w:trPr>
        <w:tc>
          <w:tcPr>
            <w:tcW w:w="3083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Колесникова 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Алина Владимировна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Консультант комитета по архитектурному облику Департамента градостроительного развития Томской области - ответственный секретарь Комиссии</w:t>
            </w:r>
          </w:p>
        </w:tc>
      </w:tr>
      <w:tr w:rsidR="00E642FD" w:rsidRPr="006A642F" w:rsidTr="00331B3E">
        <w:trPr>
          <w:trHeight w:val="1414"/>
        </w:trPr>
        <w:tc>
          <w:tcPr>
            <w:tcW w:w="3083" w:type="dxa"/>
          </w:tcPr>
          <w:p w:rsidR="008055C0" w:rsidRPr="006A642F" w:rsidRDefault="008055C0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Алексеев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Андрей Владимирович</w:t>
            </w:r>
          </w:p>
        </w:tc>
        <w:tc>
          <w:tcPr>
            <w:tcW w:w="464" w:type="dxa"/>
          </w:tcPr>
          <w:p w:rsidR="00A52A22" w:rsidRPr="006A642F" w:rsidRDefault="00A52A22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8055C0" w:rsidRPr="006A642F" w:rsidRDefault="008055C0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Председатель правления Томского регионального отделения общественной организации «Союз дизайнеров России», доцент кафедры дизайна архитектурной среды архитектурного факультета ФГБОУ ВО ТГАСУ </w:t>
            </w:r>
          </w:p>
        </w:tc>
      </w:tr>
      <w:tr w:rsidR="00E642FD" w:rsidRPr="006A642F" w:rsidTr="00331B3E">
        <w:trPr>
          <w:trHeight w:val="822"/>
        </w:trPr>
        <w:tc>
          <w:tcPr>
            <w:tcW w:w="3083" w:type="dxa"/>
          </w:tcPr>
          <w:p w:rsidR="008055C0" w:rsidRPr="006A642F" w:rsidRDefault="008055C0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A642F">
              <w:rPr>
                <w:rFonts w:ascii="PT Astra Serif" w:hAnsi="PT Astra Serif"/>
                <w:sz w:val="24"/>
                <w:szCs w:val="24"/>
              </w:rPr>
              <w:t>Баздырев</w:t>
            </w:r>
            <w:proofErr w:type="spellEnd"/>
            <w:r w:rsidRPr="006A642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Андрей Валерьевич</w:t>
            </w:r>
          </w:p>
        </w:tc>
        <w:tc>
          <w:tcPr>
            <w:tcW w:w="464" w:type="dxa"/>
          </w:tcPr>
          <w:p w:rsidR="008055C0" w:rsidRPr="006A642F" w:rsidRDefault="008055C0" w:rsidP="00A52A22">
            <w:pPr>
              <w:autoSpaceDE w:val="0"/>
              <w:autoSpaceDN w:val="0"/>
              <w:adjustRightInd w:val="0"/>
              <w:rPr>
                <w:rFonts w:ascii="PT Astra Serif" w:hAnsi="PT Astra Serif" w:cs="PTAstraSerif-Regular"/>
                <w:sz w:val="24"/>
                <w:szCs w:val="24"/>
              </w:rPr>
            </w:pPr>
          </w:p>
          <w:p w:rsidR="00E642FD" w:rsidRPr="006A642F" w:rsidRDefault="00513D30" w:rsidP="00A52A22">
            <w:pPr>
              <w:autoSpaceDE w:val="0"/>
              <w:autoSpaceDN w:val="0"/>
              <w:adjustRightInd w:val="0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 xml:space="preserve">  </w:t>
            </w:r>
            <w:r w:rsidR="00E642FD" w:rsidRPr="006A642F"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8055C0" w:rsidRPr="006A642F" w:rsidRDefault="008055C0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>Директор Межрегиональной общественной организации «Экологический центр Стриж» (по согласованию)</w:t>
            </w:r>
          </w:p>
        </w:tc>
      </w:tr>
      <w:tr w:rsidR="00E642FD" w:rsidRPr="006A642F" w:rsidTr="00331B3E">
        <w:trPr>
          <w:trHeight w:val="835"/>
        </w:trPr>
        <w:tc>
          <w:tcPr>
            <w:tcW w:w="3083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 xml:space="preserve">Кирсанов 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>Никита Олегович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 xml:space="preserve">Председатель комитета сохранения исторического наследия департамента управления муниципальной собственностью администрации Города Томска </w:t>
            </w:r>
          </w:p>
        </w:tc>
      </w:tr>
      <w:tr w:rsidR="00E642FD" w:rsidRPr="006A642F" w:rsidTr="00331B3E">
        <w:trPr>
          <w:trHeight w:val="1097"/>
        </w:trPr>
        <w:tc>
          <w:tcPr>
            <w:tcW w:w="3083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 xml:space="preserve">Коренев </w:t>
            </w:r>
          </w:p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>Владимир Иннокентьевич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6A642F">
              <w:rPr>
                <w:rFonts w:ascii="PT Astra Serif" w:hAnsi="PT Astra Serif" w:cs="Arial"/>
                <w:sz w:val="24"/>
                <w:szCs w:val="24"/>
              </w:rPr>
              <w:t xml:space="preserve">Почетный архитектор России, советник Российской академии архитектурных и строительных наук, член Союза архитекторов России, декан </w:t>
            </w:r>
            <w:r w:rsidRPr="006A642F">
              <w:rPr>
                <w:rFonts w:ascii="PT Astra Serif" w:hAnsi="PT Astra Serif"/>
                <w:sz w:val="24"/>
                <w:szCs w:val="24"/>
              </w:rPr>
              <w:t>архитектурного факультета ФГБОУ ВО ТГАСУ</w:t>
            </w:r>
          </w:p>
        </w:tc>
      </w:tr>
      <w:tr w:rsidR="00E642FD" w:rsidRPr="006A642F" w:rsidTr="00331B3E">
        <w:trPr>
          <w:trHeight w:val="835"/>
        </w:trPr>
        <w:tc>
          <w:tcPr>
            <w:tcW w:w="3083" w:type="dxa"/>
          </w:tcPr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Коробова </w:t>
            </w: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Евгения Александровна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Председатель комитета </w:t>
            </w:r>
            <w:r w:rsidRPr="006A642F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проектно-разрешительной деятельности </w:t>
            </w:r>
            <w:r w:rsidRPr="006A642F">
              <w:rPr>
                <w:rFonts w:ascii="PT Astra Serif" w:hAnsi="PT Astra Serif"/>
                <w:sz w:val="24"/>
                <w:szCs w:val="24"/>
              </w:rPr>
              <w:t>Департамента градостроительного развития Томской области</w:t>
            </w:r>
          </w:p>
        </w:tc>
      </w:tr>
      <w:tr w:rsidR="00E642FD" w:rsidRPr="006A642F" w:rsidTr="00331B3E">
        <w:trPr>
          <w:trHeight w:val="822"/>
        </w:trPr>
        <w:tc>
          <w:tcPr>
            <w:tcW w:w="3083" w:type="dxa"/>
          </w:tcPr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A642F">
              <w:rPr>
                <w:rFonts w:ascii="PT Astra Serif" w:hAnsi="PT Astra Serif"/>
                <w:sz w:val="24"/>
                <w:szCs w:val="24"/>
              </w:rPr>
              <w:lastRenderedPageBreak/>
              <w:t>Немировская</w:t>
            </w:r>
            <w:proofErr w:type="spellEnd"/>
            <w:r w:rsidRPr="006A642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Елена Викторовна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>Консультант отдела по обращению с отходами и экспертизе Департамента природных ресурсов и охраны окружающей среды Томской области</w:t>
            </w:r>
          </w:p>
        </w:tc>
      </w:tr>
      <w:tr w:rsidR="00E642FD" w:rsidRPr="006A642F" w:rsidTr="00331B3E">
        <w:trPr>
          <w:trHeight w:val="1097"/>
        </w:trPr>
        <w:tc>
          <w:tcPr>
            <w:tcW w:w="3083" w:type="dxa"/>
          </w:tcPr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 xml:space="preserve">Пожидаева </w:t>
            </w:r>
          </w:p>
          <w:p w:rsidR="00E642FD" w:rsidRPr="006A642F" w:rsidRDefault="00E642FD" w:rsidP="00DE72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642F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464" w:type="dxa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>-</w:t>
            </w:r>
          </w:p>
        </w:tc>
        <w:tc>
          <w:tcPr>
            <w:tcW w:w="6371" w:type="dxa"/>
            <w:vAlign w:val="center"/>
          </w:tcPr>
          <w:p w:rsidR="00E642FD" w:rsidRPr="006A642F" w:rsidRDefault="00E642FD" w:rsidP="00DE72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 w:rsidRPr="006A642F">
              <w:rPr>
                <w:rFonts w:ascii="PT Astra Serif" w:hAnsi="PT Astra Serif" w:cs="PTAstraSerif-Regular"/>
                <w:sz w:val="24"/>
                <w:szCs w:val="24"/>
              </w:rPr>
              <w:t>Аспирант кафедры лесного хозяйства и ландшафтного строительства Биологического института ТГУ, член совета ТРОО «Центр сохранения исторического наследия» (по согласованию)</w:t>
            </w:r>
          </w:p>
        </w:tc>
      </w:tr>
    </w:tbl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D60263" w:rsidRPr="006A642F" w:rsidRDefault="00D60263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EF25BF" w:rsidRDefault="00EF25BF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lastRenderedPageBreak/>
        <w:t>Утвержден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приказом </w:t>
      </w:r>
    </w:p>
    <w:p w:rsidR="00EF25BF" w:rsidRPr="006A642F" w:rsidRDefault="00EF25BF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Департамента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градостроительного развития Томской области от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 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 </w:t>
      </w:r>
    </w:p>
    <w:p w:rsidR="00EF25BF" w:rsidRPr="006A642F" w:rsidRDefault="00EF25BF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566C7F" w:rsidRPr="006A642F" w:rsidRDefault="00566C7F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E642FD" w:rsidRPr="006A642F" w:rsidRDefault="00E642FD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Приложение 2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  <w:t>к приказу Департамента градостроительного развития Томской области от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  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6A642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A642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_______</w:t>
      </w:r>
    </w:p>
    <w:p w:rsidR="00E642FD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</w:p>
    <w:p w:rsidR="005655E0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bidi="en-US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>Положение о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</w:t>
      </w:r>
    </w:p>
    <w:p w:rsidR="00E642FD" w:rsidRPr="006A642F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 xml:space="preserve"> Томской области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642FD" w:rsidRPr="006A642F" w:rsidRDefault="00E642FD" w:rsidP="00E642F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bCs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  <w:lang w:bidi="en-US"/>
        </w:rPr>
        <w:t xml:space="preserve">Комиссия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 </w:t>
      </w:r>
      <w:r w:rsidRPr="006A642F">
        <w:rPr>
          <w:rFonts w:ascii="PT Astra Serif" w:hAnsi="PT Astra Serif"/>
          <w:sz w:val="24"/>
          <w:szCs w:val="24"/>
        </w:rPr>
        <w:t xml:space="preserve">(далее - Комиссия) создана </w:t>
      </w:r>
      <w:r w:rsidRPr="006A642F">
        <w:rPr>
          <w:rFonts w:ascii="PT Astra Serif" w:hAnsi="PT Astra Serif" w:cs="PT Astra Serif"/>
          <w:sz w:val="24"/>
          <w:szCs w:val="24"/>
        </w:rPr>
        <w:t>в целях принятия решения о согласовании архитектурно-градостроительного облика объектов капитального строительства на территории отдельных муниципальных образований Томской области, указанных в приложении к Закону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соответственно – муниципальные образования, Закон № 126-ОЗ) с привлечением экспертного сообщества в соответствии с постановлением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строительства».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A642F">
        <w:rPr>
          <w:rFonts w:ascii="PT Astra Serif" w:hAnsi="PT Astra Serif" w:cs="PT Astra Serif"/>
          <w:sz w:val="24"/>
          <w:szCs w:val="24"/>
        </w:rPr>
        <w:t xml:space="preserve">1. </w:t>
      </w:r>
      <w:r w:rsidRPr="006A642F">
        <w:rPr>
          <w:rFonts w:ascii="PT Astra Serif" w:hAnsi="PT Astra Serif"/>
          <w:sz w:val="24"/>
          <w:szCs w:val="24"/>
        </w:rPr>
        <w:t>Основными задачами Комиссии являются: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обсуждение архитектурных, проектных и строительных решений объекта капитального строительства;</w:t>
      </w:r>
    </w:p>
    <w:p w:rsidR="00E642FD" w:rsidRPr="006A642F" w:rsidRDefault="00E642FD" w:rsidP="00E642FD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повышение архитектурно-художественного качества застройки отдельных муниципальных образований;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 xml:space="preserve">- содействие внедрению современных </w:t>
      </w:r>
      <w:proofErr w:type="spellStart"/>
      <w:r w:rsidRPr="006A642F">
        <w:rPr>
          <w:rFonts w:ascii="PT Astra Serif" w:hAnsi="PT Astra Serif"/>
          <w:sz w:val="24"/>
          <w:szCs w:val="24"/>
        </w:rPr>
        <w:t>ресурсо</w:t>
      </w:r>
      <w:proofErr w:type="spellEnd"/>
      <w:r w:rsidRPr="006A642F">
        <w:rPr>
          <w:rFonts w:ascii="PT Astra Serif" w:hAnsi="PT Astra Serif"/>
          <w:sz w:val="24"/>
          <w:szCs w:val="24"/>
        </w:rPr>
        <w:t>- и энергосберегающих технологий, применению новых строительных и отделочных материалов при осуществлении строительства и реконструкции;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последовательное проведение единой градостроительной политики на территории отдельных муниципальных образований, направленной на развитие архитектуры и градостроительства с целью формирования полноценных условий проживания населения, улучшения внешнего облика отдельных муниципальных образований в области архитектуры, градостроительства, благоустройства, озеленения и дизайна.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2. В соответствии с возложенными задачами Комиссия выполняет следующие функции: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предлагает и утверждает принципы формирования требований к архитектурно–градостроительному облику объектов капитального строительства;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подготавливает заключения по вопросу о согласовании или об отказе в согласовании архитектурно-градостроительного облика объекта капитального строительства при строительстве и (или) реконструкции, при поступлении запроса о предоставлении соответствующей государственной услуги в Департамент градостроительного развития Томской области (далее – Департамент);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lastRenderedPageBreak/>
        <w:t>- осуществляет взаимодействие с проектными, строительными и другими организациями по вопросам архитектуры, градостроительства и строительного комплекса;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вносит предложения по работе и составу Комиссии.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3. Комиссия в своей деятельности руководствуется нормативными правовыми актами Российской Федерации и Томской области, муниципальными правовыми актами муниципального образования «Город Томск», а также настоящим Положением.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4. Комиссия при осуществлении возложенных на нее задач взаимодействует со структурными подразделениями Администрации Томской области, исполнительными органами государственной власти Томской области, органами местного самоуправления отдельных муниципальных образований, а также с общественными объединениями и другими организациями.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5. Комиссия имеет право в соответствии с действующим законодательством Российской Федерации: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запрашивать необходимые материалы у органов местного самоуправлении отдельных муниципальных образований, исполнительных органов Томской области, организаций и должностных лиц;</w:t>
      </w:r>
    </w:p>
    <w:p w:rsidR="00E642FD" w:rsidRPr="006A642F" w:rsidRDefault="00E642FD" w:rsidP="00E642FD">
      <w:pPr>
        <w:pStyle w:val="a7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- приглашать на заседания Комиссии должностных лиц органов государственной власти, органов местного самоуправления, организаций, представителей экспертного сообщества (экспертов в сфере градостроительства, архитектуры, урбанистики, экономики города, истории, культуры, археологии, дендрологии и экологии).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6. В состав Комиссии входят председатель, заместитель председателя, ответственный секретарь и члены Комиссии.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7. Председатель Комиссии: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- осуществляет общее руководство Комиссией;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- назначает заседания Комиссии;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- определяет вопросы для обсуждения на заседаниях Комиссии и утверждает повестки заседаний;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- рассматривает вопросы, связанные с реализацией решений Комиссии.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8. Члены Комиссии: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имеют право доступа к информации и другим материалам, рассматриваемым на заседаниях Комиссии;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>- в случае несогласия с принятым решением вправе изложить письменно свое особое мнение, которое подлежит обязательному приобщению к протоколу заседания Комиссии;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/>
          <w:sz w:val="24"/>
          <w:szCs w:val="24"/>
        </w:rPr>
        <w:t xml:space="preserve">- при невозможности присутствия на заседании Комиссии имеют право готовить рецензии и предоставлять их ответственному секретарю Комиссии не позднее чем за </w:t>
      </w:r>
      <w:r w:rsidR="00B518CF" w:rsidRPr="006A642F">
        <w:rPr>
          <w:rFonts w:ascii="PT Astra Serif" w:hAnsi="PT Astra Serif"/>
          <w:sz w:val="24"/>
          <w:szCs w:val="24"/>
        </w:rPr>
        <w:t>один</w:t>
      </w:r>
      <w:r w:rsidRPr="006A642F">
        <w:rPr>
          <w:rFonts w:ascii="PT Astra Serif" w:hAnsi="PT Astra Serif"/>
          <w:sz w:val="24"/>
          <w:szCs w:val="24"/>
        </w:rPr>
        <w:t xml:space="preserve"> </w:t>
      </w:r>
      <w:r w:rsidR="002C0272" w:rsidRPr="006A642F">
        <w:rPr>
          <w:rFonts w:ascii="PT Astra Serif" w:hAnsi="PT Astra Serif"/>
          <w:sz w:val="24"/>
          <w:szCs w:val="24"/>
        </w:rPr>
        <w:t xml:space="preserve">календарный </w:t>
      </w:r>
      <w:r w:rsidRPr="006A642F">
        <w:rPr>
          <w:rFonts w:ascii="PT Astra Serif" w:hAnsi="PT Astra Serif"/>
          <w:sz w:val="24"/>
          <w:szCs w:val="24"/>
        </w:rPr>
        <w:t>день до заседания.</w:t>
      </w:r>
    </w:p>
    <w:p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 xml:space="preserve">9. Заседания Комиссии проводятся не реже одного раза в шесть месяцев, а в случае поступления запроса о согласовании архитектурно-градостроительного облика – в срок не позднее пяти </w:t>
      </w:r>
      <w:r w:rsidR="002C0272" w:rsidRPr="006A642F">
        <w:rPr>
          <w:rFonts w:ascii="PT Astra Serif" w:hAnsi="PT Astra Serif" w:cs="Arial"/>
          <w:sz w:val="24"/>
          <w:szCs w:val="24"/>
        </w:rPr>
        <w:t>календарных</w:t>
      </w:r>
      <w:r w:rsidRPr="006A642F">
        <w:rPr>
          <w:rFonts w:ascii="PT Astra Serif" w:hAnsi="PT Astra Serif" w:cs="Arial"/>
          <w:sz w:val="24"/>
          <w:szCs w:val="24"/>
        </w:rPr>
        <w:t xml:space="preserve"> дней со дня поступления запроса в Департамент.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10. Заседание Комиссии ведет председатель, а при его отсутствии по поручению председателя Комиссии - заместитель председателя Комиссии.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11. Заседания Комиссии считаются правомочными, если на них присутствуют не менее половины ее членов.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>12. Решения Комиссии принимаются простым большинством голосов из числа присутствующего на заседании состава Комиссии путем открытого голосования. В случае равенства голосов решающим является голос председателя Комиссии.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 xml:space="preserve">13. Решения Комиссии оформляются протоколами, которые подписываются председателем Комиссии или его заместителем, председательствующим на заседании, а также ответственным секретарем Комиссии. </w:t>
      </w:r>
      <w:r w:rsidRPr="006A642F">
        <w:rPr>
          <w:rFonts w:ascii="PT Astra Serif" w:hAnsi="PT Astra Serif"/>
          <w:bCs/>
          <w:sz w:val="24"/>
          <w:szCs w:val="24"/>
        </w:rPr>
        <w:t xml:space="preserve">Срок подготовки протокола составляет не более </w:t>
      </w:r>
      <w:r w:rsidR="00574649" w:rsidRPr="006A642F">
        <w:rPr>
          <w:rFonts w:ascii="PT Astra Serif" w:hAnsi="PT Astra Serif"/>
          <w:bCs/>
          <w:sz w:val="24"/>
          <w:szCs w:val="24"/>
        </w:rPr>
        <w:t>двух</w:t>
      </w:r>
      <w:r w:rsidRPr="006A642F">
        <w:rPr>
          <w:rFonts w:ascii="PT Astra Serif" w:hAnsi="PT Astra Serif"/>
          <w:bCs/>
          <w:sz w:val="24"/>
          <w:szCs w:val="24"/>
        </w:rPr>
        <w:t xml:space="preserve"> </w:t>
      </w:r>
      <w:r w:rsidR="002C0272" w:rsidRPr="006A642F">
        <w:rPr>
          <w:rFonts w:ascii="PT Astra Serif" w:hAnsi="PT Astra Serif"/>
          <w:bCs/>
          <w:sz w:val="24"/>
          <w:szCs w:val="24"/>
        </w:rPr>
        <w:t>календарных</w:t>
      </w:r>
      <w:r w:rsidRPr="006A642F">
        <w:rPr>
          <w:rFonts w:ascii="PT Astra Serif" w:hAnsi="PT Astra Serif"/>
          <w:bCs/>
          <w:sz w:val="24"/>
          <w:szCs w:val="24"/>
        </w:rPr>
        <w:t xml:space="preserve"> дней со дня проведения заседания.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t xml:space="preserve">14. Протокол заседания ведет ответственный секретарь Комиссии. 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6A642F">
        <w:rPr>
          <w:rFonts w:ascii="PT Astra Serif" w:hAnsi="PT Astra Serif" w:cs="Arial"/>
          <w:sz w:val="24"/>
          <w:szCs w:val="24"/>
        </w:rPr>
        <w:lastRenderedPageBreak/>
        <w:t xml:space="preserve">15. Ответственный секретарь Комиссии подготавливает повестку заседания Комиссии и передает для утверждения председателю Комиссии. После утверждения председателем повестки Комиссии ответственный секретарь Комиссии извещает членов Комиссии о предстоящем заседании не менее чем за </w:t>
      </w:r>
      <w:r w:rsidR="00B518CF" w:rsidRPr="006A642F">
        <w:rPr>
          <w:rFonts w:ascii="PT Astra Serif" w:hAnsi="PT Astra Serif" w:cs="Arial"/>
          <w:sz w:val="24"/>
          <w:szCs w:val="24"/>
        </w:rPr>
        <w:t xml:space="preserve">три </w:t>
      </w:r>
      <w:r w:rsidRPr="006A642F">
        <w:rPr>
          <w:rFonts w:ascii="PT Astra Serif" w:hAnsi="PT Astra Serif" w:cs="Arial"/>
          <w:sz w:val="24"/>
          <w:szCs w:val="24"/>
        </w:rPr>
        <w:t>календарных дня.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A642F">
        <w:rPr>
          <w:rFonts w:ascii="PT Astra Serif" w:hAnsi="PT Astra Serif"/>
          <w:bCs/>
          <w:sz w:val="24"/>
          <w:szCs w:val="24"/>
        </w:rPr>
        <w:t>16. Департамент осуществляет материально-техническое и организационное обеспечение деятельности Комиссии.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A642F">
        <w:rPr>
          <w:rFonts w:ascii="PT Astra Serif" w:hAnsi="PT Astra Serif"/>
          <w:bCs/>
          <w:sz w:val="24"/>
          <w:szCs w:val="24"/>
        </w:rPr>
        <w:t>Делопроизводство и документооборот Комиссии, хранение, опубликование документов Комиссии и их размещение в информационно-телекоммуникационной сети «Интернет» осуществляются Департаментом на официальном сайте Департамента в информационно-телекоммуникационной сети «Интернет».</w:t>
      </w:r>
    </w:p>
    <w:p w:rsidR="00E642FD" w:rsidRPr="006A642F" w:rsidRDefault="00E642FD" w:rsidP="00E642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A642F">
        <w:rPr>
          <w:rFonts w:ascii="PT Astra Serif" w:hAnsi="PT Astra Serif"/>
          <w:bCs/>
          <w:sz w:val="24"/>
          <w:szCs w:val="24"/>
        </w:rPr>
        <w:t xml:space="preserve">Предложения и иные обращения заинтересованных лиц, иная корреспонденция и материалы, адресованные Комиссии, направляются в Комиссию через Департамент. </w:t>
      </w:r>
    </w:p>
    <w:p w:rsidR="00E642FD" w:rsidRPr="006A642F" w:rsidRDefault="00E642FD" w:rsidP="00E642FD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E642FD" w:rsidRPr="006A642F" w:rsidRDefault="00E642FD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4"/>
        </w:rPr>
      </w:pPr>
    </w:p>
    <w:sectPr w:rsidR="00E642FD" w:rsidRPr="006A642F" w:rsidSect="00331B3E">
      <w:headerReference w:type="default" r:id="rId8"/>
      <w:headerReference w:type="first" r:id="rId9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714" w:rsidRDefault="00072714">
      <w:r>
        <w:separator/>
      </w:r>
    </w:p>
  </w:endnote>
  <w:endnote w:type="continuationSeparator" w:id="0">
    <w:p w:rsidR="00072714" w:rsidRDefault="0007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714" w:rsidRDefault="00072714">
      <w:r>
        <w:separator/>
      </w:r>
    </w:p>
  </w:footnote>
  <w:footnote w:type="continuationSeparator" w:id="0">
    <w:p w:rsidR="00072714" w:rsidRDefault="00072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1538274"/>
      <w:docPartObj>
        <w:docPartGallery w:val="Page Numbers (Top of Page)"/>
        <w:docPartUnique/>
      </w:docPartObj>
    </w:sdtPr>
    <w:sdtEndPr/>
    <w:sdtContent>
      <w:p w:rsidR="00D60263" w:rsidRDefault="00D60263">
        <w:pPr>
          <w:pStyle w:val="af"/>
        </w:pPr>
        <w:r w:rsidRPr="00D60263">
          <w:rPr>
            <w:rFonts w:ascii="PT Astra Serif" w:hAnsi="PT Astra Serif"/>
            <w:b w:val="0"/>
            <w:sz w:val="20"/>
          </w:rPr>
          <w:fldChar w:fldCharType="begin"/>
        </w:r>
        <w:r w:rsidRPr="00D60263">
          <w:rPr>
            <w:rFonts w:ascii="PT Astra Serif" w:hAnsi="PT Astra Serif"/>
            <w:b w:val="0"/>
            <w:sz w:val="20"/>
          </w:rPr>
          <w:instrText>PAGE   \* MERGEFORMAT</w:instrText>
        </w:r>
        <w:r w:rsidRPr="00D60263">
          <w:rPr>
            <w:rFonts w:ascii="PT Astra Serif" w:hAnsi="PT Astra Serif"/>
            <w:b w:val="0"/>
            <w:sz w:val="20"/>
          </w:rPr>
          <w:fldChar w:fldCharType="separate"/>
        </w:r>
        <w:r w:rsidR="00EF25BF">
          <w:rPr>
            <w:rFonts w:ascii="PT Astra Serif" w:hAnsi="PT Astra Serif"/>
            <w:b w:val="0"/>
            <w:noProof/>
            <w:sz w:val="20"/>
          </w:rPr>
          <w:t>2</w:t>
        </w:r>
        <w:r w:rsidRPr="00D60263">
          <w:rPr>
            <w:rFonts w:ascii="PT Astra Serif" w:hAnsi="PT Astra Serif"/>
            <w:b w:val="0"/>
            <w:sz w:val="20"/>
          </w:rPr>
          <w:fldChar w:fldCharType="end"/>
        </w:r>
      </w:p>
    </w:sdtContent>
  </w:sdt>
  <w:p w:rsidR="009865C5" w:rsidRDefault="009865C5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116" w:rsidRDefault="004B6116" w:rsidP="004B61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9865C5" w:rsidRDefault="000E090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20503"/>
    <w:multiLevelType w:val="hybridMultilevel"/>
    <w:tmpl w:val="EB4C87F8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 w15:restartNumberingAfterBreak="0">
    <w:nsid w:val="71687EB0"/>
    <w:multiLevelType w:val="hybridMultilevel"/>
    <w:tmpl w:val="49C8FF12"/>
    <w:lvl w:ilvl="0" w:tplc="F2EAB31E">
      <w:start w:val="1"/>
      <w:numFmt w:val="decimal"/>
      <w:lvlText w:val="%1."/>
      <w:lvlJc w:val="left"/>
      <w:pPr>
        <w:ind w:left="347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66498"/>
    <w:rsid w:val="00072714"/>
    <w:rsid w:val="00087C92"/>
    <w:rsid w:val="000E090B"/>
    <w:rsid w:val="00173F71"/>
    <w:rsid w:val="001B2B2A"/>
    <w:rsid w:val="001D2ABA"/>
    <w:rsid w:val="001F1AB3"/>
    <w:rsid w:val="001F7BC0"/>
    <w:rsid w:val="00232296"/>
    <w:rsid w:val="00254161"/>
    <w:rsid w:val="00275454"/>
    <w:rsid w:val="002C0272"/>
    <w:rsid w:val="00320DE0"/>
    <w:rsid w:val="003227E2"/>
    <w:rsid w:val="00331B3E"/>
    <w:rsid w:val="00333AB9"/>
    <w:rsid w:val="00352968"/>
    <w:rsid w:val="003C745F"/>
    <w:rsid w:val="003E50E2"/>
    <w:rsid w:val="00404F48"/>
    <w:rsid w:val="00432BE2"/>
    <w:rsid w:val="00433812"/>
    <w:rsid w:val="0048770A"/>
    <w:rsid w:val="004A55EF"/>
    <w:rsid w:val="004B1EF8"/>
    <w:rsid w:val="004B6116"/>
    <w:rsid w:val="004E4C83"/>
    <w:rsid w:val="00513D30"/>
    <w:rsid w:val="005655E0"/>
    <w:rsid w:val="00566C7F"/>
    <w:rsid w:val="00574649"/>
    <w:rsid w:val="005E1417"/>
    <w:rsid w:val="00613CC4"/>
    <w:rsid w:val="006500B7"/>
    <w:rsid w:val="00672714"/>
    <w:rsid w:val="006A642F"/>
    <w:rsid w:val="006B452B"/>
    <w:rsid w:val="006B4C3D"/>
    <w:rsid w:val="006F553B"/>
    <w:rsid w:val="00722B5D"/>
    <w:rsid w:val="007254E3"/>
    <w:rsid w:val="00765402"/>
    <w:rsid w:val="00793BC0"/>
    <w:rsid w:val="007B000E"/>
    <w:rsid w:val="00801BC8"/>
    <w:rsid w:val="008055C0"/>
    <w:rsid w:val="00843687"/>
    <w:rsid w:val="00863535"/>
    <w:rsid w:val="008828B3"/>
    <w:rsid w:val="008A6CC4"/>
    <w:rsid w:val="00950D83"/>
    <w:rsid w:val="009865C5"/>
    <w:rsid w:val="009D798C"/>
    <w:rsid w:val="009F5A69"/>
    <w:rsid w:val="00A20D75"/>
    <w:rsid w:val="00A34217"/>
    <w:rsid w:val="00A52A22"/>
    <w:rsid w:val="00A837E6"/>
    <w:rsid w:val="00AA5F36"/>
    <w:rsid w:val="00AA7612"/>
    <w:rsid w:val="00B16198"/>
    <w:rsid w:val="00B518CF"/>
    <w:rsid w:val="00BA08C6"/>
    <w:rsid w:val="00BC61D4"/>
    <w:rsid w:val="00C07EF5"/>
    <w:rsid w:val="00C10C7F"/>
    <w:rsid w:val="00C21D67"/>
    <w:rsid w:val="00C63087"/>
    <w:rsid w:val="00C937FB"/>
    <w:rsid w:val="00D3516A"/>
    <w:rsid w:val="00D56E3F"/>
    <w:rsid w:val="00D60263"/>
    <w:rsid w:val="00D73193"/>
    <w:rsid w:val="00DA2EB1"/>
    <w:rsid w:val="00E642FD"/>
    <w:rsid w:val="00E678AD"/>
    <w:rsid w:val="00E74BEC"/>
    <w:rsid w:val="00E9348D"/>
    <w:rsid w:val="00E94B75"/>
    <w:rsid w:val="00EF25BF"/>
    <w:rsid w:val="00F233F1"/>
    <w:rsid w:val="00F365CB"/>
    <w:rsid w:val="00F76422"/>
    <w:rsid w:val="00FA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15DD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rsid w:val="005E14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  <w:style w:type="character" w:customStyle="1" w:styleId="ConsPlusNormal0">
    <w:name w:val="ConsPlusNormal Знак"/>
    <w:link w:val="ConsPlusNormal"/>
    <w:locked/>
    <w:rsid w:val="00722B5D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6C8CB-BCCB-43D3-A987-CC735C44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8</cp:revision>
  <cp:lastPrinted>2025-08-26T09:51:00Z</cp:lastPrinted>
  <dcterms:created xsi:type="dcterms:W3CDTF">2025-08-27T03:59:00Z</dcterms:created>
  <dcterms:modified xsi:type="dcterms:W3CDTF">2025-08-28T05:31:00Z</dcterms:modified>
</cp:coreProperties>
</file>