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3BA" w:rsidRPr="00CE73BA" w:rsidRDefault="00CE73BA" w:rsidP="00CE73BA">
      <w:pPr>
        <w:pStyle w:val="af3"/>
        <w:rPr>
          <w:rFonts w:ascii="Cambria" w:hAnsi="Cambria" w:cs="Times New Roman"/>
          <w:kern w:val="28"/>
          <w:sz w:val="32"/>
          <w:szCs w:val="32"/>
        </w:rPr>
      </w:pPr>
      <w:r>
        <w:rPr>
          <w:rFonts w:ascii="Cambria" w:hAnsi="Cambria" w:cs="Times New Roman"/>
          <w:noProof/>
          <w:kern w:val="28"/>
          <w:sz w:val="32"/>
          <w:szCs w:val="32"/>
        </w:rPr>
        <w:drawing>
          <wp:inline distT="0" distB="0" distL="0" distR="0">
            <wp:extent cx="691515" cy="620395"/>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1515" cy="620395"/>
                    </a:xfrm>
                    <a:prstGeom prst="rect">
                      <a:avLst/>
                    </a:prstGeom>
                    <a:noFill/>
                    <a:ln>
                      <a:noFill/>
                    </a:ln>
                  </pic:spPr>
                </pic:pic>
              </a:graphicData>
            </a:graphic>
          </wp:inline>
        </w:drawing>
      </w:r>
    </w:p>
    <w:p w:rsidR="00CE73BA" w:rsidRPr="00CE73BA" w:rsidRDefault="00CE73BA" w:rsidP="00CE73BA">
      <w:pPr>
        <w:spacing w:after="0"/>
        <w:jc w:val="center"/>
        <w:rPr>
          <w:rFonts w:ascii="Times New Roman" w:eastAsia="Calibri" w:hAnsi="Times New Roman" w:cs="Times New Roman"/>
          <w:sz w:val="24"/>
          <w:szCs w:val="24"/>
          <w:lang w:eastAsia="ru-RU"/>
        </w:rPr>
      </w:pPr>
    </w:p>
    <w:p w:rsidR="00CE73BA" w:rsidRPr="00CE73BA" w:rsidRDefault="00CE73BA" w:rsidP="00CE73BA">
      <w:pPr>
        <w:keepNext/>
        <w:spacing w:after="0"/>
        <w:jc w:val="center"/>
        <w:outlineLvl w:val="0"/>
        <w:rPr>
          <w:rFonts w:ascii="Times New Roman" w:eastAsia="Calibri" w:hAnsi="Times New Roman" w:cs="Times New Roman"/>
          <w:b/>
          <w:bCs/>
          <w:spacing w:val="20"/>
          <w:sz w:val="26"/>
          <w:szCs w:val="24"/>
          <w:lang w:eastAsia="ru-RU"/>
        </w:rPr>
      </w:pPr>
      <w:r w:rsidRPr="00CE73BA">
        <w:rPr>
          <w:rFonts w:ascii="Times New Roman" w:eastAsia="Calibri" w:hAnsi="Times New Roman" w:cs="Times New Roman"/>
          <w:b/>
          <w:bCs/>
          <w:spacing w:val="20"/>
          <w:sz w:val="26"/>
          <w:szCs w:val="24"/>
          <w:lang w:eastAsia="ru-RU"/>
        </w:rPr>
        <w:t>ДЕПАРТАМЕНТ ЛЕСНОГО ХОЗЯЙСТВА</w:t>
      </w:r>
    </w:p>
    <w:p w:rsidR="00CE73BA" w:rsidRPr="00CE73BA" w:rsidRDefault="00CE73BA" w:rsidP="00CE73BA">
      <w:pPr>
        <w:keepNext/>
        <w:spacing w:after="0"/>
        <w:jc w:val="center"/>
        <w:outlineLvl w:val="0"/>
        <w:rPr>
          <w:rFonts w:ascii="Times New Roman" w:eastAsia="Calibri" w:hAnsi="Times New Roman" w:cs="Times New Roman"/>
          <w:b/>
          <w:bCs/>
          <w:spacing w:val="20"/>
          <w:sz w:val="24"/>
          <w:szCs w:val="24"/>
          <w:lang w:eastAsia="ru-RU"/>
        </w:rPr>
      </w:pPr>
      <w:r w:rsidRPr="00CE73BA">
        <w:rPr>
          <w:rFonts w:ascii="Times New Roman" w:eastAsia="Calibri" w:hAnsi="Times New Roman" w:cs="Times New Roman"/>
          <w:b/>
          <w:bCs/>
          <w:spacing w:val="20"/>
          <w:sz w:val="26"/>
          <w:szCs w:val="24"/>
          <w:lang w:eastAsia="ru-RU"/>
        </w:rPr>
        <w:t>ТОМСКОЙ ОБЛАСТИ</w:t>
      </w:r>
    </w:p>
    <w:p w:rsidR="00CE73BA" w:rsidRPr="00CE73BA" w:rsidRDefault="00CE73BA" w:rsidP="00CE73BA">
      <w:pPr>
        <w:spacing w:after="0"/>
        <w:jc w:val="center"/>
        <w:rPr>
          <w:rFonts w:ascii="Times New Roman" w:eastAsia="Calibri" w:hAnsi="Times New Roman" w:cs="Times New Roman"/>
          <w:sz w:val="24"/>
          <w:szCs w:val="24"/>
          <w:lang w:eastAsia="ru-RU"/>
        </w:rPr>
      </w:pPr>
    </w:p>
    <w:p w:rsidR="00CE73BA" w:rsidRPr="00CE73BA" w:rsidRDefault="00CE73BA" w:rsidP="00CE73BA">
      <w:pPr>
        <w:keepNext/>
        <w:spacing w:after="0"/>
        <w:jc w:val="center"/>
        <w:outlineLvl w:val="0"/>
        <w:rPr>
          <w:rFonts w:ascii="Times New Roman" w:eastAsia="Calibri" w:hAnsi="Times New Roman" w:cs="Times New Roman"/>
          <w:b/>
          <w:bCs/>
          <w:sz w:val="26"/>
          <w:szCs w:val="24"/>
          <w:lang w:eastAsia="ru-RU"/>
        </w:rPr>
      </w:pPr>
      <w:r w:rsidRPr="00CE73BA">
        <w:rPr>
          <w:rFonts w:ascii="Times New Roman" w:eastAsia="Calibri" w:hAnsi="Times New Roman" w:cs="Times New Roman"/>
          <w:b/>
          <w:bCs/>
          <w:sz w:val="26"/>
          <w:szCs w:val="24"/>
          <w:lang w:eastAsia="ru-RU"/>
        </w:rPr>
        <w:t>ПРИКАЗ</w:t>
      </w:r>
    </w:p>
    <w:p w:rsidR="00CE73BA" w:rsidRPr="00CE73BA" w:rsidRDefault="00CE73BA" w:rsidP="00CE73BA">
      <w:pPr>
        <w:spacing w:after="0" w:line="240" w:lineRule="auto"/>
        <w:jc w:val="center"/>
        <w:rPr>
          <w:rFonts w:ascii="Times New Roman" w:eastAsia="Calibri" w:hAnsi="Times New Roman" w:cs="Times New Roman"/>
          <w:sz w:val="24"/>
          <w:szCs w:val="24"/>
          <w:lang w:eastAsia="ru-RU"/>
        </w:rPr>
      </w:pPr>
      <w:r w:rsidRPr="00CE73BA">
        <w:rPr>
          <w:rFonts w:ascii="Times New Roman" w:eastAsia="Calibri" w:hAnsi="Times New Roman" w:cs="Times New Roman"/>
          <w:sz w:val="24"/>
          <w:szCs w:val="24"/>
          <w:lang w:eastAsia="ru-RU"/>
        </w:rPr>
        <w:t>г. Томск</w:t>
      </w:r>
    </w:p>
    <w:p w:rsidR="00CE73BA" w:rsidRPr="00CE73BA" w:rsidRDefault="00CE73BA" w:rsidP="00CE73BA">
      <w:pPr>
        <w:spacing w:after="0" w:line="240" w:lineRule="auto"/>
        <w:jc w:val="center"/>
        <w:rPr>
          <w:rFonts w:ascii="Times New Roman" w:eastAsia="Calibri" w:hAnsi="Times New Roman" w:cs="Times New Roman"/>
          <w:sz w:val="24"/>
          <w:szCs w:val="24"/>
          <w:lang w:eastAsia="ru-RU"/>
        </w:rPr>
      </w:pPr>
    </w:p>
    <w:p w:rsidR="00CE73BA" w:rsidRPr="00CE73BA" w:rsidRDefault="00CE73BA" w:rsidP="00CE73BA">
      <w:pPr>
        <w:spacing w:after="0"/>
        <w:rPr>
          <w:rFonts w:ascii="Times New Roman" w:eastAsia="Calibri" w:hAnsi="Times New Roman" w:cs="Times New Roman"/>
          <w:sz w:val="24"/>
          <w:szCs w:val="24"/>
          <w:lang w:eastAsia="ru-RU"/>
        </w:rPr>
      </w:pPr>
    </w:p>
    <w:p w:rsidR="00CE73BA" w:rsidRPr="00CE73BA" w:rsidRDefault="00CE73BA" w:rsidP="00CE73BA">
      <w:pPr>
        <w:spacing w:after="0" w:line="240" w:lineRule="auto"/>
        <w:jc w:val="center"/>
        <w:rPr>
          <w:rFonts w:ascii="Times New Roman" w:eastAsia="Calibri" w:hAnsi="Times New Roman" w:cs="Times New Roman"/>
          <w:b/>
          <w:sz w:val="26"/>
          <w:szCs w:val="26"/>
          <w:lang w:eastAsia="ru-RU"/>
        </w:rPr>
      </w:pPr>
      <w:r w:rsidRPr="00CE73BA">
        <w:rPr>
          <w:rFonts w:ascii="Times New Roman" w:eastAsia="Calibri" w:hAnsi="Times New Roman" w:cs="Times New Roman"/>
          <w:b/>
          <w:sz w:val="26"/>
          <w:szCs w:val="26"/>
          <w:lang w:eastAsia="ru-RU"/>
        </w:rPr>
        <w:t xml:space="preserve">О внесении изменений в лесохозяйственный регламент </w:t>
      </w:r>
    </w:p>
    <w:p w:rsidR="00CE73BA" w:rsidRPr="00CE73BA" w:rsidRDefault="00CE73BA" w:rsidP="00CE73BA">
      <w:pPr>
        <w:spacing w:after="0" w:line="240" w:lineRule="auto"/>
        <w:jc w:val="center"/>
        <w:rPr>
          <w:rFonts w:ascii="Times New Roman" w:eastAsia="Calibri" w:hAnsi="Times New Roman" w:cs="Times New Roman"/>
          <w:b/>
          <w:sz w:val="26"/>
          <w:szCs w:val="26"/>
          <w:lang w:eastAsia="ru-RU"/>
        </w:rPr>
      </w:pPr>
      <w:proofErr w:type="spellStart"/>
      <w:r w:rsidRPr="00CE73BA">
        <w:rPr>
          <w:rFonts w:ascii="Times New Roman" w:eastAsia="Calibri" w:hAnsi="Times New Roman" w:cs="Times New Roman"/>
          <w:b/>
          <w:sz w:val="26"/>
          <w:szCs w:val="26"/>
          <w:lang w:eastAsia="ru-RU"/>
        </w:rPr>
        <w:t>Асиновского</w:t>
      </w:r>
      <w:proofErr w:type="spellEnd"/>
      <w:r w:rsidRPr="00CE73BA">
        <w:rPr>
          <w:rFonts w:ascii="Times New Roman" w:eastAsia="Calibri" w:hAnsi="Times New Roman" w:cs="Times New Roman"/>
          <w:b/>
          <w:sz w:val="26"/>
          <w:szCs w:val="26"/>
          <w:lang w:eastAsia="ru-RU"/>
        </w:rPr>
        <w:t xml:space="preserve"> лесничества Томской области</w:t>
      </w:r>
    </w:p>
    <w:p w:rsidR="00CE73BA" w:rsidRPr="00CE73BA" w:rsidRDefault="00CE73BA" w:rsidP="00CE73BA">
      <w:pPr>
        <w:spacing w:after="0"/>
        <w:jc w:val="center"/>
        <w:rPr>
          <w:rFonts w:ascii="Times New Roman" w:eastAsia="Calibri" w:hAnsi="Times New Roman" w:cs="Times New Roman"/>
          <w:b/>
          <w:bCs/>
          <w:sz w:val="26"/>
          <w:szCs w:val="26"/>
          <w:lang w:eastAsia="ru-RU"/>
        </w:rPr>
      </w:pPr>
    </w:p>
    <w:p w:rsidR="00CE73BA" w:rsidRPr="00CE73BA" w:rsidRDefault="00CE73BA" w:rsidP="00B3411A">
      <w:pPr>
        <w:spacing w:after="0" w:line="240" w:lineRule="auto"/>
        <w:ind w:firstLine="709"/>
        <w:jc w:val="both"/>
        <w:rPr>
          <w:rFonts w:ascii="Times New Roman" w:eastAsia="Calibri" w:hAnsi="Times New Roman" w:cs="Times New Roman"/>
          <w:sz w:val="26"/>
          <w:szCs w:val="26"/>
          <w:lang w:eastAsia="ru-RU"/>
        </w:rPr>
      </w:pPr>
      <w:proofErr w:type="gramStart"/>
      <w:r w:rsidRPr="00CE73BA">
        <w:rPr>
          <w:rFonts w:ascii="Times New Roman" w:eastAsia="Calibri" w:hAnsi="Times New Roman" w:cs="Times New Roman"/>
          <w:sz w:val="26"/>
          <w:szCs w:val="26"/>
          <w:lang w:eastAsia="ru-RU"/>
        </w:rPr>
        <w:t xml:space="preserve">В соответствии со статьей 87 Лесного кодекса Российской Федерации, пунктом  15 «Состава лесохозяйственных регламентов, порядка их разработки, сроков                 их действия и порядка внесения в них изменений», утвержденного Приказом Рослесхоза     от 04.04.2012 № 126 «Об утверждении состава лесохозяйственных регламентов, порядка их разработки, сроков их действия и порядка внесения в них изменений», </w:t>
      </w:r>
      <w:r w:rsidR="002E521E">
        <w:rPr>
          <w:rFonts w:ascii="Times New Roman" w:eastAsia="Calibri" w:hAnsi="Times New Roman" w:cs="Times New Roman"/>
          <w:sz w:val="26"/>
          <w:szCs w:val="26"/>
          <w:lang w:eastAsia="ru-RU"/>
        </w:rPr>
        <w:t xml:space="preserve">в целях приведения в соответствие с </w:t>
      </w:r>
      <w:proofErr w:type="spellStart"/>
      <w:r w:rsidR="002E521E">
        <w:rPr>
          <w:rFonts w:ascii="Times New Roman" w:eastAsia="Calibri" w:hAnsi="Times New Roman" w:cs="Times New Roman"/>
          <w:sz w:val="26"/>
          <w:szCs w:val="26"/>
          <w:lang w:eastAsia="ru-RU"/>
        </w:rPr>
        <w:t>законоадтельством</w:t>
      </w:r>
      <w:proofErr w:type="spellEnd"/>
      <w:r w:rsidRPr="00CE73BA">
        <w:rPr>
          <w:rFonts w:ascii="Times New Roman" w:eastAsia="Calibri" w:hAnsi="Times New Roman" w:cs="Times New Roman"/>
          <w:sz w:val="26"/>
          <w:szCs w:val="26"/>
          <w:lang w:eastAsia="ru-RU"/>
        </w:rPr>
        <w:t>,</w:t>
      </w:r>
      <w:proofErr w:type="gramEnd"/>
    </w:p>
    <w:p w:rsidR="00CE73BA" w:rsidRDefault="00CE73BA" w:rsidP="00B3411A">
      <w:pPr>
        <w:spacing w:after="0" w:line="240" w:lineRule="auto"/>
        <w:ind w:firstLine="709"/>
        <w:jc w:val="both"/>
        <w:rPr>
          <w:rFonts w:ascii="Times New Roman" w:eastAsia="Calibri" w:hAnsi="Times New Roman" w:cs="Times New Roman"/>
          <w:sz w:val="26"/>
          <w:szCs w:val="26"/>
          <w:lang w:eastAsia="ru-RU"/>
        </w:rPr>
      </w:pPr>
      <w:r w:rsidRPr="00CE73BA">
        <w:rPr>
          <w:rFonts w:ascii="Times New Roman" w:eastAsia="Calibri" w:hAnsi="Times New Roman" w:cs="Times New Roman"/>
          <w:sz w:val="26"/>
          <w:szCs w:val="26"/>
          <w:lang w:eastAsia="ru-RU"/>
        </w:rPr>
        <w:t>ПРИКАЗЫВАЮ:</w:t>
      </w:r>
    </w:p>
    <w:p w:rsidR="00CE73BA" w:rsidRDefault="00CE73BA" w:rsidP="00B3411A">
      <w:pPr>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1. </w:t>
      </w:r>
      <w:proofErr w:type="gramStart"/>
      <w:r w:rsidRPr="00CE73BA">
        <w:rPr>
          <w:rFonts w:ascii="Times New Roman" w:eastAsia="Calibri" w:hAnsi="Times New Roman" w:cs="Times New Roman"/>
          <w:sz w:val="26"/>
          <w:szCs w:val="26"/>
          <w:lang w:eastAsia="ru-RU"/>
        </w:rPr>
        <w:t xml:space="preserve">Внести в лесохозяйственный регламент </w:t>
      </w:r>
      <w:proofErr w:type="spellStart"/>
      <w:r w:rsidRPr="00CE73BA">
        <w:rPr>
          <w:rFonts w:ascii="Times New Roman" w:eastAsia="Calibri" w:hAnsi="Times New Roman" w:cs="Times New Roman"/>
          <w:sz w:val="26"/>
          <w:szCs w:val="26"/>
          <w:lang w:eastAsia="ru-RU"/>
        </w:rPr>
        <w:t>Асиновского</w:t>
      </w:r>
      <w:proofErr w:type="spellEnd"/>
      <w:r w:rsidRPr="00CE73BA">
        <w:rPr>
          <w:rFonts w:ascii="Times New Roman" w:eastAsia="Calibri" w:hAnsi="Times New Roman" w:cs="Times New Roman"/>
          <w:sz w:val="26"/>
          <w:szCs w:val="26"/>
          <w:lang w:eastAsia="ru-RU"/>
        </w:rPr>
        <w:t xml:space="preserve"> лесничества Томской области, утвержденный приказом Департамента лесного хозяйства Томской области    от 31.07.2014 № 64 «Об утверждении лесохозяйственного регламента </w:t>
      </w:r>
      <w:proofErr w:type="spellStart"/>
      <w:r w:rsidRPr="00CE73BA">
        <w:rPr>
          <w:rFonts w:ascii="Times New Roman" w:eastAsia="Calibri" w:hAnsi="Times New Roman" w:cs="Times New Roman"/>
          <w:sz w:val="26"/>
          <w:szCs w:val="26"/>
          <w:lang w:eastAsia="ru-RU"/>
        </w:rPr>
        <w:t>Асиновского</w:t>
      </w:r>
      <w:proofErr w:type="spellEnd"/>
      <w:r w:rsidRPr="00CE73BA">
        <w:rPr>
          <w:rFonts w:ascii="Times New Roman" w:eastAsia="Calibri" w:hAnsi="Times New Roman" w:cs="Times New Roman"/>
          <w:sz w:val="26"/>
          <w:szCs w:val="26"/>
          <w:lang w:eastAsia="ru-RU"/>
        </w:rPr>
        <w:t xml:space="preserve"> лесничества Томской области» (в редакции приказов от 08.06.2015 № 38, от 23.06.2015 № 58, от 06.10.2015 № 81, от 19.01.2016 № 3) («Красное знамя» № 109 (27012), 12.08.2014, официальный интернет-портал «Электронная Администрация Томской области» (</w:t>
      </w:r>
      <w:hyperlink r:id="rId8" w:history="1">
        <w:r w:rsidRPr="00CE73BA">
          <w:rPr>
            <w:rFonts w:ascii="Times New Roman" w:eastAsia="Calibri" w:hAnsi="Times New Roman" w:cs="Times New Roman"/>
            <w:sz w:val="26"/>
            <w:szCs w:val="26"/>
            <w:lang w:eastAsia="ru-RU"/>
          </w:rPr>
          <w:t>www.tomsk.gov.ru</w:t>
        </w:r>
      </w:hyperlink>
      <w:r w:rsidRPr="00CE73BA">
        <w:rPr>
          <w:rFonts w:ascii="Times New Roman" w:eastAsia="Calibri" w:hAnsi="Times New Roman" w:cs="Times New Roman"/>
          <w:sz w:val="26"/>
          <w:szCs w:val="26"/>
          <w:lang w:eastAsia="ru-RU"/>
        </w:rPr>
        <w:t>), 18.06.2015, 24.06.2015, 07.10.2015, 22.01.2016</w:t>
      </w:r>
      <w:proofErr w:type="gramEnd"/>
      <w:r w:rsidRPr="00CE73BA">
        <w:rPr>
          <w:rFonts w:ascii="Times New Roman" w:eastAsia="Calibri" w:hAnsi="Times New Roman" w:cs="Times New Roman"/>
          <w:sz w:val="26"/>
          <w:szCs w:val="26"/>
          <w:lang w:eastAsia="ru-RU"/>
        </w:rPr>
        <w:t>)  следующие изменения:</w:t>
      </w:r>
    </w:p>
    <w:p w:rsidR="00CE73BA" w:rsidRDefault="00CE73BA" w:rsidP="00B3411A">
      <w:pPr>
        <w:spacing w:after="0" w:line="240" w:lineRule="auto"/>
        <w:ind w:firstLine="709"/>
        <w:jc w:val="both"/>
        <w:rPr>
          <w:rFonts w:ascii="Times New Roman" w:hAnsi="Times New Roman" w:cs="Times New Roman"/>
          <w:sz w:val="26"/>
          <w:szCs w:val="26"/>
        </w:rPr>
      </w:pPr>
      <w:r>
        <w:rPr>
          <w:rFonts w:ascii="Times New Roman" w:eastAsia="Calibri" w:hAnsi="Times New Roman" w:cs="Times New Roman"/>
          <w:sz w:val="26"/>
          <w:szCs w:val="26"/>
          <w:lang w:eastAsia="ru-RU"/>
        </w:rPr>
        <w:t>1) в</w:t>
      </w:r>
      <w:r w:rsidR="00956003">
        <w:rPr>
          <w:rFonts w:ascii="Times New Roman" w:hAnsi="Times New Roman" w:cs="Times New Roman"/>
          <w:sz w:val="26"/>
          <w:szCs w:val="26"/>
        </w:rPr>
        <w:t xml:space="preserve"> </w:t>
      </w:r>
      <w:r w:rsidR="002E521E">
        <w:rPr>
          <w:rFonts w:ascii="Times New Roman" w:hAnsi="Times New Roman" w:cs="Times New Roman"/>
          <w:sz w:val="26"/>
          <w:szCs w:val="26"/>
        </w:rPr>
        <w:t>«</w:t>
      </w:r>
      <w:r w:rsidR="00956003">
        <w:rPr>
          <w:rFonts w:ascii="Times New Roman" w:hAnsi="Times New Roman" w:cs="Times New Roman"/>
          <w:sz w:val="26"/>
          <w:szCs w:val="26"/>
        </w:rPr>
        <w:t>Перечне законодательных, нормативно-правовых актах, нормативно-технических, методических и проектных документах, на основе которых разработан регламент</w:t>
      </w:r>
      <w:r w:rsidR="002E521E">
        <w:rPr>
          <w:rFonts w:ascii="Times New Roman" w:hAnsi="Times New Roman" w:cs="Times New Roman"/>
          <w:sz w:val="26"/>
          <w:szCs w:val="26"/>
        </w:rPr>
        <w:t>»</w:t>
      </w:r>
      <w:r>
        <w:rPr>
          <w:rFonts w:ascii="Times New Roman" w:hAnsi="Times New Roman" w:cs="Times New Roman"/>
          <w:sz w:val="26"/>
          <w:szCs w:val="26"/>
        </w:rPr>
        <w:t>:</w:t>
      </w:r>
    </w:p>
    <w:p w:rsidR="00CE73BA" w:rsidRPr="00CE73BA" w:rsidRDefault="00CE73BA" w:rsidP="00B34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w:t>
      </w:r>
      <w:r w:rsidRPr="00CE73BA">
        <w:rPr>
          <w:rFonts w:ascii="Times New Roman" w:hAnsi="Times New Roman" w:cs="Times New Roman"/>
          <w:sz w:val="26"/>
          <w:szCs w:val="26"/>
        </w:rPr>
        <w:t>в</w:t>
      </w:r>
      <w:r w:rsidR="00956003" w:rsidRPr="00CE73BA">
        <w:rPr>
          <w:rFonts w:ascii="Times New Roman" w:hAnsi="Times New Roman" w:cs="Times New Roman"/>
          <w:sz w:val="26"/>
          <w:szCs w:val="26"/>
        </w:rPr>
        <w:t xml:space="preserve"> «Законодательные акты Российской Федерации»</w:t>
      </w:r>
      <w:r w:rsidRPr="00CE73BA">
        <w:rPr>
          <w:rFonts w:ascii="Times New Roman" w:hAnsi="Times New Roman" w:cs="Times New Roman"/>
          <w:sz w:val="26"/>
          <w:szCs w:val="26"/>
        </w:rPr>
        <w:t>:</w:t>
      </w:r>
    </w:p>
    <w:p w:rsidR="00CE73BA" w:rsidRDefault="00956003" w:rsidP="00B34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абзац пятый</w:t>
      </w:r>
      <w:r w:rsidR="00CE73BA">
        <w:rPr>
          <w:rFonts w:ascii="Times New Roman" w:hAnsi="Times New Roman" w:cs="Times New Roman"/>
          <w:sz w:val="26"/>
          <w:szCs w:val="26"/>
        </w:rPr>
        <w:t xml:space="preserve"> изложить в следующей редакции:</w:t>
      </w:r>
    </w:p>
    <w:p w:rsidR="00CE73BA" w:rsidRDefault="00956003" w:rsidP="00B3411A">
      <w:pPr>
        <w:spacing w:after="0" w:line="240" w:lineRule="auto"/>
        <w:ind w:firstLine="709"/>
        <w:jc w:val="both"/>
        <w:rPr>
          <w:rFonts w:ascii="Times New Roman" w:hAnsi="Times New Roman" w:cs="Times New Roman"/>
          <w:sz w:val="26"/>
          <w:szCs w:val="26"/>
        </w:rPr>
      </w:pPr>
      <w:r w:rsidRPr="00CE73BA">
        <w:rPr>
          <w:rFonts w:ascii="Times New Roman" w:hAnsi="Times New Roman" w:cs="Times New Roman"/>
          <w:sz w:val="26"/>
          <w:szCs w:val="26"/>
        </w:rPr>
        <w:t>«Федеральный закон от 21.12.1994 № 69-ФЗ «О пожарной безопасности»</w:t>
      </w:r>
      <w:r w:rsidR="00CE73BA">
        <w:rPr>
          <w:rFonts w:ascii="Times New Roman" w:hAnsi="Times New Roman" w:cs="Times New Roman"/>
          <w:sz w:val="26"/>
          <w:szCs w:val="26"/>
        </w:rPr>
        <w:t>;</w:t>
      </w:r>
    </w:p>
    <w:p w:rsidR="00956003" w:rsidRPr="00CE73BA" w:rsidRDefault="00CE73BA" w:rsidP="00B34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в</w:t>
      </w:r>
      <w:r w:rsidR="00956003" w:rsidRPr="00CE73BA">
        <w:rPr>
          <w:rFonts w:ascii="Times New Roman" w:hAnsi="Times New Roman" w:cs="Times New Roman"/>
          <w:sz w:val="26"/>
          <w:szCs w:val="26"/>
        </w:rPr>
        <w:t xml:space="preserve"> «Нормативные документы Правительства Российской Федерации»:</w:t>
      </w:r>
    </w:p>
    <w:p w:rsidR="00CE73BA" w:rsidRDefault="00956003" w:rsidP="00B3411A">
      <w:pPr>
        <w:pStyle w:val="ConsPlusNormal"/>
        <w:ind w:firstLine="709"/>
        <w:jc w:val="both"/>
      </w:pPr>
      <w:r>
        <w:t>абзац семнадцатый признать утратившим силу</w:t>
      </w:r>
      <w:r w:rsidR="00CE73BA">
        <w:t>;</w:t>
      </w:r>
    </w:p>
    <w:p w:rsidR="00CE73BA" w:rsidRDefault="00CE73BA" w:rsidP="00B3411A">
      <w:pPr>
        <w:pStyle w:val="ConsPlusNormal"/>
        <w:ind w:firstLine="709"/>
        <w:jc w:val="both"/>
      </w:pPr>
      <w:r>
        <w:t xml:space="preserve">в) </w:t>
      </w:r>
      <w:r w:rsidRPr="00CE73BA">
        <w:t>в</w:t>
      </w:r>
      <w:r w:rsidR="00956003" w:rsidRPr="00CE73BA">
        <w:t xml:space="preserve"> «Приказы Министерства природных ресурсов Российской Федерации»</w:t>
      </w:r>
      <w:r>
        <w:t>:</w:t>
      </w:r>
    </w:p>
    <w:p w:rsidR="00CE73BA" w:rsidRDefault="00092438" w:rsidP="00B3411A">
      <w:pPr>
        <w:pStyle w:val="ConsPlusNormal"/>
        <w:ind w:firstLine="709"/>
        <w:jc w:val="both"/>
      </w:pPr>
      <w:r>
        <w:t>а</w:t>
      </w:r>
      <w:r w:rsidR="00956003">
        <w:t>бзац четвертый изложить в следующей редакции:</w:t>
      </w:r>
    </w:p>
    <w:p w:rsidR="00CE73BA" w:rsidRDefault="00956003" w:rsidP="00B3411A">
      <w:pPr>
        <w:pStyle w:val="ConsPlusNormal"/>
        <w:ind w:firstLine="709"/>
        <w:jc w:val="both"/>
      </w:pPr>
      <w:r>
        <w:t>«Приказ Министерства природных ресурсов Российской Федерации от 04.08.2015 № 340 «Об утверждении Порядка организации и осуществления государственного лесопатологического мониторинга»</w:t>
      </w:r>
      <w:r w:rsidR="00CE73BA">
        <w:t>;</w:t>
      </w:r>
    </w:p>
    <w:p w:rsidR="00956003" w:rsidRDefault="00092438" w:rsidP="00B3411A">
      <w:pPr>
        <w:pStyle w:val="ConsPlusNormal"/>
        <w:ind w:firstLine="709"/>
        <w:jc w:val="both"/>
      </w:pPr>
      <w:r>
        <w:t>дополнить абзац</w:t>
      </w:r>
      <w:r w:rsidR="00A45019">
        <w:t>ами</w:t>
      </w:r>
      <w:r>
        <w:t xml:space="preserve"> </w:t>
      </w:r>
      <w:r w:rsidR="00A45019">
        <w:t xml:space="preserve">восемь - </w:t>
      </w:r>
      <w:r w:rsidR="00CE73BA">
        <w:t>четырнадцать</w:t>
      </w:r>
      <w:r w:rsidR="00A45019">
        <w:t xml:space="preserve"> </w:t>
      </w:r>
      <w:r>
        <w:t>следующего содержания:</w:t>
      </w:r>
    </w:p>
    <w:p w:rsidR="00A45019" w:rsidRDefault="00A45019" w:rsidP="00B3411A">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092438" w:rsidRPr="00092438">
        <w:rPr>
          <w:rFonts w:ascii="Times New Roman" w:hAnsi="Times New Roman" w:cs="Times New Roman"/>
          <w:sz w:val="26"/>
          <w:szCs w:val="26"/>
        </w:rPr>
        <w:t xml:space="preserve">Приказ Министерства природных ресурсов Российской Федерации от 28.03.2014 </w:t>
      </w:r>
      <w:r w:rsidR="00092438">
        <w:rPr>
          <w:rFonts w:ascii="Times New Roman" w:hAnsi="Times New Roman" w:cs="Times New Roman"/>
          <w:sz w:val="26"/>
          <w:szCs w:val="26"/>
        </w:rPr>
        <w:t>№</w:t>
      </w:r>
      <w:r w:rsidR="00092438" w:rsidRPr="00092438">
        <w:rPr>
          <w:rFonts w:ascii="Times New Roman" w:hAnsi="Times New Roman" w:cs="Times New Roman"/>
          <w:sz w:val="26"/>
          <w:szCs w:val="26"/>
        </w:rPr>
        <w:t xml:space="preserve"> 161</w:t>
      </w:r>
      <w:r w:rsidR="00092438">
        <w:rPr>
          <w:rFonts w:ascii="Times New Roman" w:hAnsi="Times New Roman" w:cs="Times New Roman"/>
          <w:sz w:val="26"/>
          <w:szCs w:val="26"/>
        </w:rPr>
        <w:t xml:space="preserve"> «</w:t>
      </w:r>
      <w:r w:rsidR="00092438" w:rsidRPr="00092438">
        <w:rPr>
          <w:rFonts w:ascii="Times New Roman" w:hAnsi="Times New Roman" w:cs="Times New Roman"/>
          <w:sz w:val="26"/>
          <w:szCs w:val="26"/>
        </w:rPr>
        <w:t>Об утверждении видов сре</w:t>
      </w:r>
      <w:proofErr w:type="gramStart"/>
      <w:r w:rsidR="00092438" w:rsidRPr="00092438">
        <w:rPr>
          <w:rFonts w:ascii="Times New Roman" w:hAnsi="Times New Roman" w:cs="Times New Roman"/>
          <w:sz w:val="26"/>
          <w:szCs w:val="26"/>
        </w:rPr>
        <w:t>дств пр</w:t>
      </w:r>
      <w:proofErr w:type="gramEnd"/>
      <w:r w:rsidR="00092438" w:rsidRPr="00092438">
        <w:rPr>
          <w:rFonts w:ascii="Times New Roman" w:hAnsi="Times New Roman" w:cs="Times New Roman"/>
          <w:sz w:val="26"/>
          <w:szCs w:val="26"/>
        </w:rPr>
        <w:t xml:space="preserve">едупреждения и тушения лесных пожаров, нормативов обеспеченности данными средствами лиц, </w:t>
      </w:r>
      <w:r w:rsidR="00092438" w:rsidRPr="00092438">
        <w:rPr>
          <w:rFonts w:ascii="Times New Roman" w:hAnsi="Times New Roman" w:cs="Times New Roman"/>
          <w:sz w:val="26"/>
          <w:szCs w:val="26"/>
        </w:rPr>
        <w:lastRenderedPageBreak/>
        <w:t xml:space="preserve">использующих леса, норм наличия средств предупреждения и тушения лесных </w:t>
      </w:r>
      <w:r w:rsidR="00092438">
        <w:rPr>
          <w:rFonts w:ascii="Times New Roman" w:hAnsi="Times New Roman" w:cs="Times New Roman"/>
          <w:sz w:val="26"/>
          <w:szCs w:val="26"/>
        </w:rPr>
        <w:t>пожаров при использовании лесов»</w:t>
      </w:r>
      <w:r w:rsidR="00CE73BA">
        <w:rPr>
          <w:rFonts w:ascii="Times New Roman" w:hAnsi="Times New Roman" w:cs="Times New Roman"/>
          <w:sz w:val="26"/>
          <w:szCs w:val="26"/>
        </w:rPr>
        <w:t>;</w:t>
      </w:r>
    </w:p>
    <w:p w:rsidR="00A45019" w:rsidRDefault="00A45019" w:rsidP="00B3411A">
      <w:pPr>
        <w:pStyle w:val="ConsPlusNormal"/>
        <w:ind w:firstLine="709"/>
        <w:jc w:val="both"/>
      </w:pPr>
      <w:r w:rsidRPr="00092438">
        <w:t xml:space="preserve">Приказ Министерства природных ресурсов Российской Федерации </w:t>
      </w:r>
      <w:r w:rsidRPr="00A45019">
        <w:t xml:space="preserve">от 28.10.2015 </w:t>
      </w:r>
      <w:r>
        <w:t>№ 445 «Об утверждении порядка подготовки и заключения договора аренды лесного участка, находящегося в государственной или муниципальной собственности»</w:t>
      </w:r>
      <w:r w:rsidR="00CE73BA">
        <w:t>;</w:t>
      </w:r>
    </w:p>
    <w:p w:rsidR="00A45019" w:rsidRDefault="00A45019" w:rsidP="00B3411A">
      <w:pPr>
        <w:autoSpaceDE w:val="0"/>
        <w:autoSpaceDN w:val="0"/>
        <w:adjustRightInd w:val="0"/>
        <w:spacing w:after="0" w:line="240" w:lineRule="auto"/>
        <w:ind w:firstLine="709"/>
        <w:jc w:val="both"/>
        <w:rPr>
          <w:rFonts w:ascii="Times New Roman" w:hAnsi="Times New Roman" w:cs="Times New Roman"/>
          <w:sz w:val="26"/>
          <w:szCs w:val="26"/>
        </w:rPr>
      </w:pPr>
      <w:r w:rsidRPr="00092438">
        <w:rPr>
          <w:rFonts w:ascii="Times New Roman" w:hAnsi="Times New Roman" w:cs="Times New Roman"/>
          <w:sz w:val="26"/>
          <w:szCs w:val="26"/>
        </w:rPr>
        <w:t xml:space="preserve">Приказ Министерства природных ресурсов Российской Федерации </w:t>
      </w:r>
      <w:r w:rsidRPr="00A45019">
        <w:rPr>
          <w:rFonts w:ascii="Times New Roman" w:hAnsi="Times New Roman" w:cs="Times New Roman"/>
          <w:sz w:val="26"/>
          <w:szCs w:val="26"/>
        </w:rPr>
        <w:t xml:space="preserve">от 28.10.2015 </w:t>
      </w:r>
      <w:r>
        <w:rPr>
          <w:rFonts w:ascii="Times New Roman" w:hAnsi="Times New Roman" w:cs="Times New Roman"/>
          <w:sz w:val="26"/>
          <w:szCs w:val="26"/>
        </w:rPr>
        <w:t>№</w:t>
      </w:r>
      <w:r w:rsidRPr="00A45019">
        <w:rPr>
          <w:rFonts w:ascii="Times New Roman" w:hAnsi="Times New Roman" w:cs="Times New Roman"/>
          <w:sz w:val="26"/>
          <w:szCs w:val="26"/>
        </w:rPr>
        <w:t xml:space="preserve"> 446</w:t>
      </w:r>
      <w:r>
        <w:rPr>
          <w:rFonts w:ascii="Times New Roman" w:hAnsi="Times New Roman" w:cs="Times New Roman"/>
          <w:sz w:val="26"/>
          <w:szCs w:val="26"/>
        </w:rPr>
        <w:t xml:space="preserve"> «</w:t>
      </w:r>
      <w:r w:rsidRPr="00A45019">
        <w:rPr>
          <w:rFonts w:ascii="Times New Roman" w:hAnsi="Times New Roman" w:cs="Times New Roman"/>
          <w:sz w:val="26"/>
          <w:szCs w:val="26"/>
        </w:rPr>
        <w:t xml:space="preserve">Об утверждении Порядка подготовки и заключения договора купли-продажи лесных насаждений, расположенных на землях, находящихся в государственной </w:t>
      </w:r>
      <w:r>
        <w:rPr>
          <w:rFonts w:ascii="Times New Roman" w:hAnsi="Times New Roman" w:cs="Times New Roman"/>
          <w:sz w:val="26"/>
          <w:szCs w:val="26"/>
        </w:rPr>
        <w:t>или муниципальной собственности»</w:t>
      </w:r>
      <w:r w:rsidR="00CE73BA">
        <w:rPr>
          <w:rFonts w:ascii="Times New Roman" w:hAnsi="Times New Roman" w:cs="Times New Roman"/>
          <w:sz w:val="26"/>
          <w:szCs w:val="26"/>
        </w:rPr>
        <w:t>;</w:t>
      </w:r>
    </w:p>
    <w:p w:rsidR="00A45019" w:rsidRDefault="00A45019" w:rsidP="00B3411A">
      <w:pPr>
        <w:pStyle w:val="ConsPlusNormal"/>
        <w:ind w:firstLine="709"/>
        <w:jc w:val="both"/>
      </w:pPr>
      <w:r w:rsidRPr="00092438">
        <w:t xml:space="preserve">Приказ Министерства природных ресурсов Российской Федерации </w:t>
      </w:r>
      <w:r>
        <w:t>от 01.12.2014 № 528 «Об утверждении Правил использования лесов для переработки древесины и иных лесных ресурсов»</w:t>
      </w:r>
      <w:r w:rsidR="00CE73BA">
        <w:t>;</w:t>
      </w:r>
    </w:p>
    <w:p w:rsidR="005F10C6" w:rsidRDefault="005F10C6" w:rsidP="00B3411A">
      <w:pPr>
        <w:pStyle w:val="ConsPlusNormal"/>
        <w:ind w:firstLine="709"/>
        <w:jc w:val="both"/>
      </w:pPr>
      <w:r w:rsidRPr="00092438">
        <w:t xml:space="preserve">Приказ Министерства природных ресурсов Российской Федерации </w:t>
      </w:r>
      <w:r>
        <w:t>от 16.01.2015 № 17 «Об утверждении формы лесной декларации, порядка ее заполнения и подачи, требований к формату лесной декларации в электронной форме»</w:t>
      </w:r>
      <w:r w:rsidR="00CE73BA">
        <w:t>;</w:t>
      </w:r>
    </w:p>
    <w:p w:rsidR="005F10C6" w:rsidRDefault="005F10C6" w:rsidP="00B3411A">
      <w:pPr>
        <w:pStyle w:val="ConsPlusNormal"/>
        <w:ind w:firstLine="709"/>
        <w:jc w:val="both"/>
      </w:pPr>
      <w:r>
        <w:t xml:space="preserve">Приказ </w:t>
      </w:r>
      <w:r w:rsidRPr="00092438">
        <w:t xml:space="preserve">Министерства природных ресурсов Российской Федерации </w:t>
      </w:r>
      <w:r>
        <w:t xml:space="preserve">от 17.09.2015 N 400 «Об утверждении </w:t>
      </w:r>
      <w:proofErr w:type="gramStart"/>
      <w:r>
        <w:t>Порядка использования районированных семян лесных растений основных лесных древесных пород</w:t>
      </w:r>
      <w:proofErr w:type="gramEnd"/>
      <w:r>
        <w:t>»</w:t>
      </w:r>
      <w:r w:rsidR="00CE73BA">
        <w:t>;</w:t>
      </w:r>
    </w:p>
    <w:p w:rsidR="00CE73BA" w:rsidRDefault="005F10C6" w:rsidP="00B3411A">
      <w:pPr>
        <w:pStyle w:val="ConsPlusNormal"/>
        <w:ind w:firstLine="709"/>
        <w:jc w:val="both"/>
      </w:pPr>
      <w:r>
        <w:t xml:space="preserve">Приказ </w:t>
      </w:r>
      <w:r w:rsidRPr="00092438">
        <w:t xml:space="preserve">Министерства природных ресурсов Российской Федерации </w:t>
      </w:r>
      <w:r>
        <w:t>от 18.08.2014 N 367 «Об утверждении Перечня лесорастительных зон Российской Федерации и Перечня лесных районов Российской Федерации</w:t>
      </w:r>
      <w:proofErr w:type="gramStart"/>
      <w:r w:rsidR="00CE73BA">
        <w:t>.</w:t>
      </w:r>
      <w:r>
        <w:t>»</w:t>
      </w:r>
      <w:r w:rsidR="00CE73BA">
        <w:t>;</w:t>
      </w:r>
      <w:proofErr w:type="gramEnd"/>
    </w:p>
    <w:p w:rsidR="00CE73BA" w:rsidRDefault="00CE73BA" w:rsidP="00B3411A">
      <w:pPr>
        <w:pStyle w:val="ConsPlusNormal"/>
        <w:ind w:firstLine="709"/>
        <w:jc w:val="both"/>
      </w:pPr>
      <w:r>
        <w:t xml:space="preserve">г) </w:t>
      </w:r>
      <w:r w:rsidRPr="00CE73BA">
        <w:t>в</w:t>
      </w:r>
      <w:r w:rsidR="00092438" w:rsidRPr="00CE73BA">
        <w:t xml:space="preserve"> Приказы Министерства сельского хозяйства Российской Федерации:</w:t>
      </w:r>
    </w:p>
    <w:p w:rsidR="00CE73BA" w:rsidRDefault="00092438" w:rsidP="00B3411A">
      <w:pPr>
        <w:pStyle w:val="ConsPlusNormal"/>
        <w:ind w:firstLine="709"/>
        <w:jc w:val="both"/>
      </w:pPr>
      <w:r>
        <w:t>абзац первый признать утратившим силу</w:t>
      </w:r>
      <w:r w:rsidR="00CE73BA">
        <w:t>;</w:t>
      </w:r>
    </w:p>
    <w:p w:rsidR="00B3411A" w:rsidRDefault="00CE73BA" w:rsidP="00B3411A">
      <w:pPr>
        <w:pStyle w:val="ConsPlusNormal"/>
        <w:ind w:firstLine="709"/>
        <w:jc w:val="both"/>
      </w:pPr>
      <w:r w:rsidRPr="00B3411A">
        <w:t>д) в</w:t>
      </w:r>
      <w:r w:rsidR="00A45019" w:rsidRPr="00B3411A">
        <w:t xml:space="preserve"> «Документы Федерального агентства лесного хозяйства (Рослесхоза)»:</w:t>
      </w:r>
    </w:p>
    <w:p w:rsidR="00B3411A" w:rsidRDefault="00A45019" w:rsidP="00B3411A">
      <w:pPr>
        <w:pStyle w:val="ConsPlusNormal"/>
        <w:ind w:firstLine="709"/>
        <w:jc w:val="both"/>
      </w:pPr>
      <w:r>
        <w:t>абзац первый изложить в следующей редакции:</w:t>
      </w:r>
    </w:p>
    <w:p w:rsidR="00B3411A" w:rsidRDefault="00A45019" w:rsidP="00B3411A">
      <w:pPr>
        <w:pStyle w:val="ConsPlusNormal"/>
        <w:ind w:firstLine="709"/>
        <w:jc w:val="both"/>
      </w:pPr>
      <w:r>
        <w:t>«Приказ Федерального агентства лесного хозяйства от 09.04.2015 № 105 «Об установлении возрастов рубок»</w:t>
      </w:r>
      <w:r w:rsidR="00B3411A">
        <w:t>;</w:t>
      </w:r>
    </w:p>
    <w:p w:rsidR="00B3411A" w:rsidRDefault="00A45019" w:rsidP="00B3411A">
      <w:pPr>
        <w:pStyle w:val="ConsPlusNormal"/>
        <w:ind w:firstLine="709"/>
        <w:jc w:val="both"/>
      </w:pPr>
      <w:r>
        <w:t>абзацы двенадцатый-тринадцатый признать утратившими силу</w:t>
      </w:r>
      <w:r w:rsidR="00B3411A">
        <w:t>;</w:t>
      </w:r>
    </w:p>
    <w:p w:rsidR="00B3411A" w:rsidRDefault="00A45019" w:rsidP="00B3411A">
      <w:pPr>
        <w:pStyle w:val="ConsPlusNormal"/>
        <w:ind w:firstLine="709"/>
        <w:jc w:val="both"/>
      </w:pPr>
      <w:r>
        <w:t>абзац двадцать второй</w:t>
      </w:r>
      <w:r w:rsidR="005F10C6">
        <w:t xml:space="preserve"> признать утратившим силу</w:t>
      </w:r>
      <w:r w:rsidR="00B3411A">
        <w:t>;</w:t>
      </w:r>
    </w:p>
    <w:p w:rsidR="00B3411A" w:rsidRDefault="005F10C6" w:rsidP="00B3411A">
      <w:pPr>
        <w:pStyle w:val="ConsPlusNormal"/>
        <w:ind w:firstLine="709"/>
        <w:jc w:val="both"/>
      </w:pPr>
      <w:r>
        <w:t>абзац двадцать пятый признать утратившим силу</w:t>
      </w:r>
      <w:r w:rsidR="00B3411A">
        <w:t>;</w:t>
      </w:r>
    </w:p>
    <w:p w:rsidR="005F10C6" w:rsidRDefault="005F10C6" w:rsidP="00B3411A">
      <w:pPr>
        <w:pStyle w:val="ConsPlusNormal"/>
        <w:ind w:firstLine="709"/>
        <w:jc w:val="both"/>
      </w:pPr>
      <w:r>
        <w:t>абзацы двадцать седьмой</w:t>
      </w:r>
      <w:r w:rsidR="00B3411A">
        <w:t xml:space="preserve"> </w:t>
      </w:r>
      <w:r>
        <w:t>-</w:t>
      </w:r>
      <w:r w:rsidR="00B3411A">
        <w:t xml:space="preserve"> </w:t>
      </w:r>
      <w:r>
        <w:t>двадцать восьмой признать утратившим силу</w:t>
      </w:r>
      <w:r w:rsidR="00B3411A">
        <w:t>;</w:t>
      </w:r>
    </w:p>
    <w:p w:rsidR="002C70B8" w:rsidRPr="002C70B8" w:rsidRDefault="00B3411A" w:rsidP="00B3411A">
      <w:pPr>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2) в</w:t>
      </w:r>
      <w:r w:rsidR="002C70B8" w:rsidRPr="002C70B8">
        <w:rPr>
          <w:rFonts w:ascii="Times New Roman" w:eastAsia="Calibri" w:hAnsi="Times New Roman" w:cs="Times New Roman"/>
          <w:sz w:val="26"/>
          <w:szCs w:val="26"/>
          <w:lang w:eastAsia="ru-RU"/>
        </w:rPr>
        <w:t xml:space="preserve"> пункте 1.1.4</w:t>
      </w:r>
      <w:r w:rsidR="002E521E">
        <w:rPr>
          <w:rFonts w:ascii="Times New Roman" w:eastAsia="Calibri" w:hAnsi="Times New Roman" w:cs="Times New Roman"/>
          <w:sz w:val="26"/>
          <w:szCs w:val="26"/>
          <w:lang w:eastAsia="ru-RU"/>
        </w:rPr>
        <w:t>.</w:t>
      </w:r>
      <w:r w:rsidR="002C70B8" w:rsidRPr="002C70B8">
        <w:rPr>
          <w:rFonts w:ascii="Times New Roman" w:eastAsia="Calibri" w:hAnsi="Times New Roman" w:cs="Times New Roman"/>
          <w:sz w:val="26"/>
          <w:szCs w:val="26"/>
          <w:lang w:eastAsia="ru-RU"/>
        </w:rPr>
        <w:t xml:space="preserve"> лесохозяйственного регламента абзац первый изложить в следующей редакции:</w:t>
      </w:r>
    </w:p>
    <w:p w:rsidR="00B3411A" w:rsidRDefault="002C70B8" w:rsidP="00B3411A">
      <w:pPr>
        <w:spacing w:after="0" w:line="240" w:lineRule="auto"/>
        <w:ind w:firstLine="709"/>
        <w:jc w:val="both"/>
        <w:rPr>
          <w:rFonts w:ascii="Times New Roman" w:eastAsia="Calibri" w:hAnsi="Times New Roman" w:cs="Times New Roman"/>
          <w:sz w:val="26"/>
          <w:szCs w:val="26"/>
          <w:lang w:eastAsia="ru-RU"/>
        </w:rPr>
      </w:pPr>
      <w:r w:rsidRPr="002C70B8">
        <w:rPr>
          <w:rFonts w:ascii="Times New Roman" w:eastAsia="Calibri" w:hAnsi="Times New Roman" w:cs="Times New Roman"/>
          <w:sz w:val="26"/>
          <w:szCs w:val="26"/>
          <w:lang w:eastAsia="ru-RU"/>
        </w:rPr>
        <w:t>«Выполнено в соответствии со ст. 15 ЛК РФ и приказом Минприроды России от 18.08.2014 № 367 «Об утверждении Перечня лесорастительных зон Российской Федерации и Перечня лесных районов Российской Федерации», охарактеризовано в табл</w:t>
      </w:r>
      <w:r>
        <w:rPr>
          <w:rFonts w:ascii="Times New Roman" w:eastAsia="Calibri" w:hAnsi="Times New Roman" w:cs="Times New Roman"/>
          <w:sz w:val="26"/>
          <w:szCs w:val="26"/>
          <w:lang w:eastAsia="ru-RU"/>
        </w:rPr>
        <w:t>ице</w:t>
      </w:r>
      <w:r w:rsidRPr="002C70B8">
        <w:rPr>
          <w:rFonts w:ascii="Times New Roman" w:eastAsia="Calibri" w:hAnsi="Times New Roman" w:cs="Times New Roman"/>
          <w:sz w:val="26"/>
          <w:szCs w:val="26"/>
          <w:lang w:eastAsia="ru-RU"/>
        </w:rPr>
        <w:t xml:space="preserve"> 2.»</w:t>
      </w:r>
      <w:r w:rsidR="00B3411A">
        <w:rPr>
          <w:rFonts w:ascii="Times New Roman" w:eastAsia="Calibri" w:hAnsi="Times New Roman" w:cs="Times New Roman"/>
          <w:sz w:val="26"/>
          <w:szCs w:val="26"/>
          <w:lang w:eastAsia="ru-RU"/>
        </w:rPr>
        <w:t>;</w:t>
      </w:r>
    </w:p>
    <w:p w:rsidR="002C70B8" w:rsidRPr="00B3411A" w:rsidRDefault="00B3411A" w:rsidP="00B3411A">
      <w:pPr>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3) в</w:t>
      </w:r>
      <w:r w:rsidR="002C70B8" w:rsidRPr="00B3411A">
        <w:rPr>
          <w:rFonts w:ascii="Times New Roman" w:eastAsia="Calibri" w:hAnsi="Times New Roman" w:cs="Times New Roman"/>
          <w:sz w:val="26"/>
          <w:szCs w:val="26"/>
          <w:lang w:eastAsia="ru-RU"/>
        </w:rPr>
        <w:t xml:space="preserve"> пункте 1.1.8.3</w:t>
      </w:r>
      <w:r w:rsidR="002E521E">
        <w:rPr>
          <w:rFonts w:ascii="Times New Roman" w:eastAsia="Calibri" w:hAnsi="Times New Roman" w:cs="Times New Roman"/>
          <w:sz w:val="26"/>
          <w:szCs w:val="26"/>
          <w:lang w:eastAsia="ru-RU"/>
        </w:rPr>
        <w:t>.</w:t>
      </w:r>
      <w:r w:rsidR="002C70B8" w:rsidRPr="00B3411A">
        <w:rPr>
          <w:rFonts w:ascii="Times New Roman" w:eastAsia="Calibri" w:hAnsi="Times New Roman" w:cs="Times New Roman"/>
          <w:sz w:val="26"/>
          <w:szCs w:val="26"/>
          <w:lang w:eastAsia="ru-RU"/>
        </w:rPr>
        <w:t xml:space="preserve"> </w:t>
      </w:r>
      <w:r>
        <w:rPr>
          <w:rFonts w:ascii="Times New Roman" w:eastAsia="Calibri" w:hAnsi="Times New Roman" w:cs="Times New Roman"/>
          <w:sz w:val="26"/>
          <w:szCs w:val="26"/>
          <w:lang w:eastAsia="ru-RU"/>
        </w:rPr>
        <w:t xml:space="preserve">лесохозяйственного регламента </w:t>
      </w:r>
      <w:r w:rsidR="002C70B8" w:rsidRPr="00B3411A">
        <w:rPr>
          <w:rFonts w:ascii="Times New Roman" w:eastAsia="Calibri" w:hAnsi="Times New Roman" w:cs="Times New Roman"/>
          <w:sz w:val="26"/>
          <w:szCs w:val="26"/>
          <w:lang w:eastAsia="ru-RU"/>
        </w:rPr>
        <w:t>абзац четвертый изложить в следующей редакции:</w:t>
      </w:r>
    </w:p>
    <w:p w:rsidR="00B3411A" w:rsidRDefault="002C70B8" w:rsidP="00B3411A">
      <w:pPr>
        <w:pStyle w:val="ConsPlusNormal"/>
        <w:ind w:firstLine="709"/>
        <w:jc w:val="both"/>
      </w:pPr>
      <w:r>
        <w:t>«- использование водохранилищ и иных искусственных водных объектов, а также гидротехнических сооружений, морских портов, морских терминалов, речных портов, причалов</w:t>
      </w:r>
      <w:proofErr w:type="gramStart"/>
      <w:r>
        <w:t>;»</w:t>
      </w:r>
      <w:proofErr w:type="gramEnd"/>
      <w:r w:rsidR="002E521E">
        <w:t>;</w:t>
      </w:r>
    </w:p>
    <w:p w:rsidR="002C70B8" w:rsidRDefault="00B3411A" w:rsidP="00B3411A">
      <w:pPr>
        <w:pStyle w:val="ConsPlusNormal"/>
        <w:ind w:firstLine="709"/>
        <w:jc w:val="both"/>
      </w:pPr>
      <w:r>
        <w:t xml:space="preserve">4) в </w:t>
      </w:r>
      <w:r>
        <w:t>пункт</w:t>
      </w:r>
      <w:r>
        <w:t>е</w:t>
      </w:r>
      <w:r>
        <w:t xml:space="preserve"> 2.1.4. </w:t>
      </w:r>
      <w:r>
        <w:t>лесохозяйственного регламента а</w:t>
      </w:r>
      <w:r w:rsidR="002C70B8">
        <w:t>бзац первый изложить в следующей редакции:</w:t>
      </w:r>
    </w:p>
    <w:p w:rsidR="00B3411A" w:rsidRDefault="00727D6E" w:rsidP="00B3411A">
      <w:pPr>
        <w:pStyle w:val="ConsPlusNormal"/>
        <w:ind w:firstLine="709"/>
        <w:jc w:val="both"/>
      </w:pPr>
      <w:r>
        <w:lastRenderedPageBreak/>
        <w:t>«</w:t>
      </w:r>
      <w:r w:rsidR="002C70B8">
        <w:t>Возрасты рубок лесных насаждений установлены в соответствии с</w:t>
      </w:r>
      <w:r w:rsidRPr="00727D6E">
        <w:t xml:space="preserve"> </w:t>
      </w:r>
      <w:r>
        <w:t>Приказом Федерального агентства лесного хозяйства от 09.04.2015 № 105 «Об установлении возрастов рубок»</w:t>
      </w:r>
      <w:r w:rsidR="00B3411A">
        <w:t>;</w:t>
      </w:r>
    </w:p>
    <w:p w:rsidR="00B3411A" w:rsidRDefault="00B3411A" w:rsidP="00B3411A">
      <w:pPr>
        <w:pStyle w:val="ConsPlusNormal"/>
        <w:ind w:firstLine="709"/>
        <w:jc w:val="both"/>
        <w:rPr>
          <w:rFonts w:eastAsia="Calibri"/>
          <w:lang w:eastAsia="ru-RU"/>
        </w:rPr>
      </w:pPr>
      <w:r>
        <w:t xml:space="preserve">5) </w:t>
      </w:r>
      <w:r w:rsidR="00FE071A" w:rsidRPr="00FE071A">
        <w:rPr>
          <w:rFonts w:eastAsia="Calibri"/>
          <w:lang w:eastAsia="ru-RU"/>
        </w:rPr>
        <w:t>в абзаце четвертом пункта 2.6</w:t>
      </w:r>
      <w:r w:rsidR="002E521E">
        <w:rPr>
          <w:rFonts w:eastAsia="Calibri"/>
          <w:lang w:eastAsia="ru-RU"/>
        </w:rPr>
        <w:t>.</w:t>
      </w:r>
      <w:r w:rsidR="00FE071A" w:rsidRPr="00FE071A">
        <w:rPr>
          <w:rFonts w:eastAsia="Calibri"/>
          <w:lang w:eastAsia="ru-RU"/>
        </w:rPr>
        <w:t xml:space="preserve"> лесохозяйственного регламента слово «срочное» исключить;</w:t>
      </w:r>
    </w:p>
    <w:p w:rsidR="00FE071A" w:rsidRPr="00FE071A" w:rsidRDefault="00B3411A" w:rsidP="00B3411A">
      <w:pPr>
        <w:pStyle w:val="ConsPlusNormal"/>
        <w:ind w:firstLine="709"/>
        <w:jc w:val="both"/>
        <w:rPr>
          <w:rFonts w:eastAsia="Calibri"/>
          <w:lang w:eastAsia="ru-RU"/>
        </w:rPr>
      </w:pPr>
      <w:r>
        <w:rPr>
          <w:rFonts w:eastAsia="Calibri"/>
          <w:lang w:eastAsia="ru-RU"/>
        </w:rPr>
        <w:t>6</w:t>
      </w:r>
      <w:r w:rsidR="00FE071A" w:rsidRPr="00FE071A">
        <w:rPr>
          <w:rFonts w:eastAsia="Calibri"/>
          <w:lang w:eastAsia="ru-RU"/>
        </w:rPr>
        <w:t>) В пункте 2.9</w:t>
      </w:r>
      <w:r w:rsidR="002E521E">
        <w:rPr>
          <w:rFonts w:eastAsia="Calibri"/>
          <w:lang w:eastAsia="ru-RU"/>
        </w:rPr>
        <w:t>.</w:t>
      </w:r>
      <w:r w:rsidR="00FE071A" w:rsidRPr="00FE071A">
        <w:rPr>
          <w:rFonts w:eastAsia="Calibri"/>
          <w:lang w:eastAsia="ru-RU"/>
        </w:rPr>
        <w:t xml:space="preserve"> лесохозяйственного регламента абзац второй изложить в следующей редакции:</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roofErr w:type="gramStart"/>
      <w:r w:rsidRPr="00FE071A">
        <w:rPr>
          <w:rFonts w:ascii="Times New Roman" w:eastAsia="Calibri" w:hAnsi="Times New Roman" w:cs="Times New Roman"/>
          <w:sz w:val="26"/>
          <w:szCs w:val="26"/>
          <w:lang w:eastAsia="ru-RU"/>
        </w:rPr>
        <w:t xml:space="preserve">«В соответствии с приказом Рослесхоза от 14.12.2010 № 485 «Об утверждении Особенностей использования, охраны, защиты, воспроизводства лесов, расположенных в </w:t>
      </w:r>
      <w:proofErr w:type="spellStart"/>
      <w:r w:rsidRPr="00FE071A">
        <w:rPr>
          <w:rFonts w:ascii="Times New Roman" w:eastAsia="Calibri" w:hAnsi="Times New Roman" w:cs="Times New Roman"/>
          <w:sz w:val="26"/>
          <w:szCs w:val="26"/>
          <w:lang w:eastAsia="ru-RU"/>
        </w:rPr>
        <w:t>водоохранных</w:t>
      </w:r>
      <w:proofErr w:type="spellEnd"/>
      <w:r w:rsidRPr="00FE071A">
        <w:rPr>
          <w:rFonts w:ascii="Times New Roman" w:eastAsia="Calibri" w:hAnsi="Times New Roman" w:cs="Times New Roman"/>
          <w:sz w:val="26"/>
          <w:szCs w:val="26"/>
          <w:lang w:eastAsia="ru-RU"/>
        </w:rPr>
        <w:t xml:space="preserve"> зонах, лесов, выполняющих функции защиты природных и иных объектов, ценных лесов, а также лесов, расположенных на особо защитных участках лесов» в целях создания лесных плантаций  не допускается использование лесов, расположенных в </w:t>
      </w:r>
      <w:proofErr w:type="spellStart"/>
      <w:r w:rsidRPr="00FE071A">
        <w:rPr>
          <w:rFonts w:ascii="Times New Roman" w:eastAsia="Calibri" w:hAnsi="Times New Roman" w:cs="Times New Roman"/>
          <w:sz w:val="26"/>
          <w:szCs w:val="26"/>
          <w:lang w:eastAsia="ru-RU"/>
        </w:rPr>
        <w:t>водоохранных</w:t>
      </w:r>
      <w:proofErr w:type="spellEnd"/>
      <w:r w:rsidRPr="00FE071A">
        <w:rPr>
          <w:rFonts w:ascii="Times New Roman" w:eastAsia="Calibri" w:hAnsi="Times New Roman" w:cs="Times New Roman"/>
          <w:sz w:val="26"/>
          <w:szCs w:val="26"/>
          <w:lang w:eastAsia="ru-RU"/>
        </w:rPr>
        <w:t xml:space="preserve"> зонах, лесов, выполняющих функции защиты природных и иных объектов</w:t>
      </w:r>
      <w:proofErr w:type="gramEnd"/>
      <w:r w:rsidRPr="00FE071A">
        <w:rPr>
          <w:rFonts w:ascii="Times New Roman" w:eastAsia="Calibri" w:hAnsi="Times New Roman" w:cs="Times New Roman"/>
          <w:sz w:val="26"/>
          <w:szCs w:val="26"/>
          <w:lang w:eastAsia="ru-RU"/>
        </w:rPr>
        <w:t>, ценных лесов и лесов, расположенных на особо защитных участках</w:t>
      </w:r>
      <w:proofErr w:type="gramStart"/>
      <w:r w:rsidRPr="00FE071A">
        <w:rPr>
          <w:rFonts w:ascii="Times New Roman" w:eastAsia="Calibri" w:hAnsi="Times New Roman" w:cs="Times New Roman"/>
          <w:sz w:val="26"/>
          <w:szCs w:val="26"/>
          <w:lang w:eastAsia="ru-RU"/>
        </w:rPr>
        <w:t>.»;</w:t>
      </w:r>
      <w:proofErr w:type="gramEnd"/>
    </w:p>
    <w:p w:rsidR="00FE071A" w:rsidRPr="00FE071A" w:rsidRDefault="00B341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7) </w:t>
      </w:r>
      <w:r w:rsidR="00FE071A" w:rsidRPr="00FE071A">
        <w:rPr>
          <w:rFonts w:ascii="Times New Roman" w:eastAsia="Calibri" w:hAnsi="Times New Roman" w:cs="Times New Roman"/>
          <w:sz w:val="26"/>
          <w:szCs w:val="26"/>
          <w:lang w:eastAsia="ru-RU"/>
        </w:rPr>
        <w:t>в пункте 2.13</w:t>
      </w:r>
      <w:r w:rsidR="002E521E">
        <w:rPr>
          <w:rFonts w:ascii="Times New Roman" w:eastAsia="Calibri" w:hAnsi="Times New Roman" w:cs="Times New Roman"/>
          <w:sz w:val="26"/>
          <w:szCs w:val="26"/>
          <w:lang w:eastAsia="ru-RU"/>
        </w:rPr>
        <w:t>.</w:t>
      </w:r>
      <w:r w:rsidR="00FE071A" w:rsidRPr="00FE071A">
        <w:rPr>
          <w:rFonts w:ascii="Times New Roman" w:eastAsia="Calibri" w:hAnsi="Times New Roman" w:cs="Times New Roman"/>
          <w:sz w:val="26"/>
          <w:szCs w:val="26"/>
          <w:lang w:eastAsia="ru-RU"/>
        </w:rPr>
        <w:t xml:space="preserve"> лесохозяйственного регламента:</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а) наименование пункта изложить в следующей редакции</w:t>
      </w:r>
      <w:r w:rsidR="00B3411A">
        <w:rPr>
          <w:rFonts w:ascii="Times New Roman" w:eastAsia="Calibri" w:hAnsi="Times New Roman" w:cs="Times New Roman"/>
          <w:sz w:val="26"/>
          <w:szCs w:val="26"/>
          <w:lang w:eastAsia="ru-RU"/>
        </w:rPr>
        <w:t>:</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«2.13. Нормативы, параметры и сроки использования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w:t>
      </w:r>
      <w:r w:rsidR="00B3411A">
        <w:rPr>
          <w:rFonts w:ascii="Times New Roman" w:eastAsia="Calibri" w:hAnsi="Times New Roman" w:cs="Times New Roman"/>
          <w:sz w:val="26"/>
          <w:szCs w:val="26"/>
          <w:lang w:eastAsia="ru-RU"/>
        </w:rPr>
        <w:t>;</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б) абзацы первый-второй изложить в следующей редакции:</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осуществляется в соответствии со ст. 44  ЛК РФ.</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 xml:space="preserve">Лесные участки используются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в соответствии с водным </w:t>
      </w:r>
      <w:hyperlink r:id="rId9" w:history="1">
        <w:r w:rsidRPr="00FE071A">
          <w:rPr>
            <w:rFonts w:ascii="Times New Roman" w:eastAsia="Calibri" w:hAnsi="Times New Roman" w:cs="Times New Roman"/>
            <w:sz w:val="26"/>
            <w:szCs w:val="26"/>
            <w:lang w:eastAsia="ru-RU"/>
          </w:rPr>
          <w:t>законодательством</w:t>
        </w:r>
      </w:hyperlink>
      <w:r w:rsidRPr="00FE071A">
        <w:rPr>
          <w:rFonts w:ascii="Times New Roman" w:eastAsia="Calibri" w:hAnsi="Times New Roman" w:cs="Times New Roman"/>
          <w:sz w:val="26"/>
          <w:szCs w:val="26"/>
          <w:lang w:eastAsia="ru-RU"/>
        </w:rPr>
        <w:t>.»;</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 xml:space="preserve">в) абзацы </w:t>
      </w:r>
      <w:r>
        <w:rPr>
          <w:rFonts w:ascii="Times New Roman" w:eastAsia="Calibri" w:hAnsi="Times New Roman" w:cs="Times New Roman"/>
          <w:sz w:val="26"/>
          <w:szCs w:val="26"/>
          <w:lang w:eastAsia="ru-RU"/>
        </w:rPr>
        <w:t>шестой-седьмой</w:t>
      </w:r>
      <w:r w:rsidRPr="00FE071A">
        <w:rPr>
          <w:rFonts w:ascii="Times New Roman" w:eastAsia="Calibri" w:hAnsi="Times New Roman" w:cs="Times New Roman"/>
          <w:sz w:val="26"/>
          <w:szCs w:val="26"/>
          <w:lang w:eastAsia="ru-RU"/>
        </w:rPr>
        <w:t xml:space="preserve"> изложить в следующей редакции:</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 xml:space="preserve">«Предусмотрено, что 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осуществляется в соответствии со ст. 21 ЛК РФ. </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В части 1 ст. 21 ЛК РФ указано, что на землях лесного фонда строительство, реконструкция и эксплуатация объектов, не связанных с созданием лесной инфраструктуры, допускается для использования водохранилищ и иных искусственных водных объектов, а также гидротехнических сооружений, морских портов, морских термин</w:t>
      </w:r>
      <w:r w:rsidR="002E521E">
        <w:rPr>
          <w:rFonts w:ascii="Times New Roman" w:eastAsia="Calibri" w:hAnsi="Times New Roman" w:cs="Times New Roman"/>
          <w:sz w:val="26"/>
          <w:szCs w:val="26"/>
          <w:lang w:eastAsia="ru-RU"/>
        </w:rPr>
        <w:t>алов, речных портов, причалов</w:t>
      </w:r>
      <w:proofErr w:type="gramStart"/>
      <w:r w:rsidR="002E521E">
        <w:rPr>
          <w:rFonts w:ascii="Times New Roman" w:eastAsia="Calibri" w:hAnsi="Times New Roman" w:cs="Times New Roman"/>
          <w:sz w:val="26"/>
          <w:szCs w:val="26"/>
          <w:lang w:eastAsia="ru-RU"/>
        </w:rPr>
        <w:t>.»;</w:t>
      </w:r>
      <w:r w:rsidRPr="00FE071A">
        <w:rPr>
          <w:rFonts w:ascii="Times New Roman" w:eastAsia="Calibri" w:hAnsi="Times New Roman" w:cs="Times New Roman"/>
          <w:sz w:val="26"/>
          <w:szCs w:val="26"/>
          <w:lang w:eastAsia="ru-RU"/>
        </w:rPr>
        <w:t xml:space="preserve"> </w:t>
      </w:r>
      <w:proofErr w:type="gramEnd"/>
    </w:p>
    <w:p w:rsidR="00FE071A" w:rsidRPr="00FE071A" w:rsidRDefault="00B341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г</w:t>
      </w:r>
      <w:r w:rsidR="00FE071A" w:rsidRPr="00FE071A">
        <w:rPr>
          <w:rFonts w:ascii="Times New Roman" w:eastAsia="Calibri" w:hAnsi="Times New Roman" w:cs="Times New Roman"/>
          <w:sz w:val="26"/>
          <w:szCs w:val="26"/>
          <w:lang w:eastAsia="ru-RU"/>
        </w:rPr>
        <w:t xml:space="preserve">) абзацы </w:t>
      </w:r>
      <w:r w:rsidR="00FE071A">
        <w:rPr>
          <w:rFonts w:ascii="Times New Roman" w:eastAsia="Calibri" w:hAnsi="Times New Roman" w:cs="Times New Roman"/>
          <w:sz w:val="26"/>
          <w:szCs w:val="26"/>
          <w:lang w:eastAsia="ru-RU"/>
        </w:rPr>
        <w:t>двенадцатый-</w:t>
      </w:r>
      <w:r w:rsidR="00FE071A" w:rsidRPr="00FE071A">
        <w:rPr>
          <w:rFonts w:ascii="Times New Roman" w:eastAsia="Calibri" w:hAnsi="Times New Roman" w:cs="Times New Roman"/>
          <w:sz w:val="26"/>
          <w:szCs w:val="26"/>
          <w:lang w:eastAsia="ru-RU"/>
        </w:rPr>
        <w:t>тринадцатый изложить в следующей редакции:</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«Вместе с тем необходимо учитывать, что, помимо лесного участка,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может потребоваться и предоставление в пользование водного объекта.</w:t>
      </w:r>
    </w:p>
    <w:p w:rsidR="00FE071A" w:rsidRPr="00FE071A" w:rsidRDefault="00FE07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FE071A">
        <w:rPr>
          <w:rFonts w:ascii="Times New Roman" w:eastAsia="Calibri" w:hAnsi="Times New Roman" w:cs="Times New Roman"/>
          <w:sz w:val="26"/>
          <w:szCs w:val="26"/>
          <w:lang w:eastAsia="ru-RU"/>
        </w:rPr>
        <w:t xml:space="preserve">Согласно ст. 11 Водного кодекса РФ строительство причалов, а также строительство гидротехнических сооружений, если такое строительство связано с </w:t>
      </w:r>
      <w:r w:rsidRPr="00FE071A">
        <w:rPr>
          <w:rFonts w:ascii="Times New Roman" w:eastAsia="Calibri" w:hAnsi="Times New Roman" w:cs="Times New Roman"/>
          <w:sz w:val="26"/>
          <w:szCs w:val="26"/>
          <w:lang w:eastAsia="ru-RU"/>
        </w:rPr>
        <w:lastRenderedPageBreak/>
        <w:t>изменением дна и берегов водных объектов, возможно только на основании решений о предоставлении водных объектов в пользование</w:t>
      </w:r>
      <w:proofErr w:type="gramStart"/>
      <w:r w:rsidRPr="00FE071A">
        <w:rPr>
          <w:rFonts w:ascii="Times New Roman" w:eastAsia="Calibri" w:hAnsi="Times New Roman" w:cs="Times New Roman"/>
          <w:sz w:val="26"/>
          <w:szCs w:val="26"/>
          <w:lang w:eastAsia="ru-RU"/>
        </w:rPr>
        <w:t>.»;</w:t>
      </w:r>
      <w:proofErr w:type="gramEnd"/>
    </w:p>
    <w:p w:rsidR="00856E88" w:rsidRDefault="00B341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д</w:t>
      </w:r>
      <w:r w:rsidR="00856E88" w:rsidRPr="00856E88">
        <w:rPr>
          <w:rFonts w:ascii="Times New Roman" w:eastAsia="Calibri" w:hAnsi="Times New Roman" w:cs="Times New Roman"/>
          <w:sz w:val="26"/>
          <w:szCs w:val="26"/>
          <w:lang w:eastAsia="ru-RU"/>
        </w:rPr>
        <w:t xml:space="preserve">) абзац </w:t>
      </w:r>
      <w:r w:rsidR="00856E88">
        <w:rPr>
          <w:rFonts w:ascii="Times New Roman" w:eastAsia="Calibri" w:hAnsi="Times New Roman" w:cs="Times New Roman"/>
          <w:sz w:val="26"/>
          <w:szCs w:val="26"/>
          <w:lang w:eastAsia="ru-RU"/>
        </w:rPr>
        <w:t>пятнадцатый изложить в следующей редакции:</w:t>
      </w:r>
    </w:p>
    <w:p w:rsidR="00856E88" w:rsidRPr="00856E88" w:rsidRDefault="00856E88" w:rsidP="00B3411A">
      <w:pPr>
        <w:pStyle w:val="ConsPlusNormal"/>
        <w:ind w:firstLine="709"/>
        <w:jc w:val="both"/>
        <w:rPr>
          <w:rFonts w:eastAsia="Calibri"/>
          <w:lang w:eastAsia="ru-RU"/>
        </w:rPr>
      </w:pPr>
      <w:r>
        <w:rPr>
          <w:rFonts w:eastAsia="Calibri"/>
          <w:lang w:eastAsia="ru-RU"/>
        </w:rPr>
        <w:t>«</w:t>
      </w:r>
      <w:r w:rsidRPr="00856E88">
        <w:t xml:space="preserve">Лесные участки, находящиеся в государственной или муниципальной собственности, </w:t>
      </w:r>
      <w:r w:rsidRPr="00FE071A">
        <w:rPr>
          <w:rFonts w:eastAsia="Calibri"/>
          <w:lang w:eastAsia="ru-RU"/>
        </w:rPr>
        <w:t xml:space="preserve">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w:t>
      </w:r>
      <w:r w:rsidRPr="00856E88">
        <w:t>могут предоставляться в постоянное (бессрочное) пользование, аренду или безвозмездное пользование. Кроме того, такие лесные участки также могут быть обременены сервитутами</w:t>
      </w:r>
      <w:proofErr w:type="gramStart"/>
      <w:r w:rsidRPr="00856E88">
        <w:t>.</w:t>
      </w:r>
      <w:r>
        <w:rPr>
          <w:rFonts w:eastAsia="Calibri"/>
          <w:lang w:eastAsia="ru-RU"/>
        </w:rPr>
        <w:t>»</w:t>
      </w:r>
      <w:r w:rsidR="00B3411A">
        <w:rPr>
          <w:rFonts w:eastAsia="Calibri"/>
          <w:lang w:eastAsia="ru-RU"/>
        </w:rPr>
        <w:t>;</w:t>
      </w:r>
      <w:proofErr w:type="gramEnd"/>
    </w:p>
    <w:p w:rsidR="00BA6E76" w:rsidRDefault="00B3411A" w:rsidP="00B3411A">
      <w:pPr>
        <w:pStyle w:val="ConsPlusNormal"/>
        <w:ind w:firstLine="709"/>
        <w:jc w:val="both"/>
      </w:pPr>
      <w:r>
        <w:t>8) в</w:t>
      </w:r>
      <w:r w:rsidR="00856E88">
        <w:t xml:space="preserve"> пункте 2.15</w:t>
      </w:r>
      <w:r w:rsidR="002E521E">
        <w:t>.</w:t>
      </w:r>
      <w:r w:rsidR="00856E88">
        <w:t xml:space="preserve"> </w:t>
      </w:r>
      <w:r>
        <w:t xml:space="preserve">лесохозяйственного регламента </w:t>
      </w:r>
      <w:r w:rsidR="00856E88">
        <w:t>а</w:t>
      </w:r>
      <w:r w:rsidR="00BA6E76">
        <w:t>бзац первый изложить в следующей редакции:</w:t>
      </w:r>
    </w:p>
    <w:p w:rsidR="00BA6E76" w:rsidRDefault="00BA6E76" w:rsidP="00B3411A">
      <w:pPr>
        <w:pStyle w:val="ConsPlusNormal"/>
        <w:ind w:firstLine="709"/>
        <w:jc w:val="both"/>
      </w:pPr>
      <w:r>
        <w:t xml:space="preserve">«Использование лесных участков для переработки древесины и иных лесных ресурсов регламентируется </w:t>
      </w:r>
      <w:hyperlink r:id="rId10" w:history="1">
        <w:r>
          <w:rPr>
            <w:color w:val="0000FF"/>
          </w:rPr>
          <w:t>ст. 46</w:t>
        </w:r>
      </w:hyperlink>
      <w:r>
        <w:t xml:space="preserve"> ЛК РФ, осуществляется в соответствии с Лесным планом Томской области и лесохозяйственным регламентом лесничества. Приказом Министерства природных ресурсов от 01.12.2014 N 528 утверждены </w:t>
      </w:r>
      <w:hyperlink r:id="rId11" w:history="1">
        <w:r>
          <w:rPr>
            <w:color w:val="0000FF"/>
          </w:rPr>
          <w:t>Правила</w:t>
        </w:r>
      </w:hyperlink>
      <w:r>
        <w:t xml:space="preserve"> использования лесов для переработки древесины и иных лесных ресурсов</w:t>
      </w:r>
      <w:proofErr w:type="gramStart"/>
      <w:r>
        <w:t>.»</w:t>
      </w:r>
      <w:r w:rsidR="00B3411A">
        <w:t>;</w:t>
      </w:r>
      <w:proofErr w:type="gramEnd"/>
    </w:p>
    <w:p w:rsidR="00F14EA0" w:rsidRPr="00B3411A" w:rsidRDefault="00B341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9) </w:t>
      </w:r>
      <w:r w:rsidR="00856E88" w:rsidRPr="00B3411A">
        <w:rPr>
          <w:rFonts w:ascii="Times New Roman" w:eastAsia="Calibri" w:hAnsi="Times New Roman" w:cs="Times New Roman"/>
          <w:sz w:val="26"/>
          <w:szCs w:val="26"/>
          <w:lang w:eastAsia="ru-RU"/>
        </w:rPr>
        <w:t>в пункте 2.16</w:t>
      </w:r>
      <w:r w:rsidR="002E521E">
        <w:rPr>
          <w:rFonts w:ascii="Times New Roman" w:eastAsia="Calibri" w:hAnsi="Times New Roman" w:cs="Times New Roman"/>
          <w:sz w:val="26"/>
          <w:szCs w:val="26"/>
          <w:lang w:eastAsia="ru-RU"/>
        </w:rPr>
        <w:t>.</w:t>
      </w:r>
      <w:r w:rsidR="00856E88" w:rsidRPr="00B3411A">
        <w:rPr>
          <w:rFonts w:ascii="Times New Roman" w:eastAsia="Calibri" w:hAnsi="Times New Roman" w:cs="Times New Roman"/>
          <w:sz w:val="26"/>
          <w:szCs w:val="26"/>
          <w:lang w:eastAsia="ru-RU"/>
        </w:rPr>
        <w:t xml:space="preserve"> лесохозяйственного регламента</w:t>
      </w:r>
      <w:r>
        <w:rPr>
          <w:rFonts w:ascii="Times New Roman" w:eastAsia="Calibri" w:hAnsi="Times New Roman" w:cs="Times New Roman"/>
          <w:sz w:val="26"/>
          <w:szCs w:val="26"/>
          <w:lang w:eastAsia="ru-RU"/>
        </w:rPr>
        <w:t>:</w:t>
      </w:r>
    </w:p>
    <w:p w:rsidR="00856E88" w:rsidRPr="00856E88" w:rsidRDefault="00B3411A"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а) </w:t>
      </w:r>
      <w:r w:rsidR="00856E88" w:rsidRPr="00856E88">
        <w:rPr>
          <w:rFonts w:ascii="Times New Roman" w:eastAsia="Calibri" w:hAnsi="Times New Roman" w:cs="Times New Roman"/>
          <w:sz w:val="26"/>
          <w:szCs w:val="26"/>
          <w:lang w:eastAsia="ru-RU"/>
        </w:rPr>
        <w:t xml:space="preserve">абзацы </w:t>
      </w:r>
      <w:r w:rsidR="00856E88">
        <w:rPr>
          <w:rFonts w:ascii="Times New Roman" w:eastAsia="Calibri" w:hAnsi="Times New Roman" w:cs="Times New Roman"/>
          <w:sz w:val="26"/>
          <w:szCs w:val="26"/>
          <w:lang w:eastAsia="ru-RU"/>
        </w:rPr>
        <w:t>седьмой</w:t>
      </w:r>
      <w:r w:rsidR="00856E88" w:rsidRPr="00856E88">
        <w:rPr>
          <w:rFonts w:ascii="Times New Roman" w:eastAsia="Calibri" w:hAnsi="Times New Roman" w:cs="Times New Roman"/>
          <w:sz w:val="26"/>
          <w:szCs w:val="26"/>
          <w:lang w:eastAsia="ru-RU"/>
        </w:rPr>
        <w:t>-</w:t>
      </w:r>
      <w:r w:rsidR="00856E88">
        <w:rPr>
          <w:rFonts w:ascii="Times New Roman" w:eastAsia="Calibri" w:hAnsi="Times New Roman" w:cs="Times New Roman"/>
          <w:sz w:val="26"/>
          <w:szCs w:val="26"/>
          <w:lang w:eastAsia="ru-RU"/>
        </w:rPr>
        <w:t>девятый</w:t>
      </w:r>
      <w:r w:rsidR="00856E88" w:rsidRPr="00856E88">
        <w:rPr>
          <w:rFonts w:ascii="Times New Roman" w:eastAsia="Calibri" w:hAnsi="Times New Roman" w:cs="Times New Roman"/>
          <w:sz w:val="26"/>
          <w:szCs w:val="26"/>
          <w:lang w:eastAsia="ru-RU"/>
        </w:rPr>
        <w:t xml:space="preserve"> изложить в следующей редакции:</w:t>
      </w:r>
    </w:p>
    <w:p w:rsidR="00856E88" w:rsidRPr="00856E88" w:rsidRDefault="00856E88"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856E88">
        <w:rPr>
          <w:rFonts w:ascii="Times New Roman" w:eastAsia="Calibri" w:hAnsi="Times New Roman" w:cs="Times New Roman"/>
          <w:sz w:val="26"/>
          <w:szCs w:val="26"/>
          <w:lang w:eastAsia="ru-RU"/>
        </w:rPr>
        <w:t>«В соответствии с частью 3 статьи 47 ЛК РФ для осуществления религиозной деятельности лесные участки, находящиеся в государственной или муниципальной собственности, предоставляются религиозным организациям в безвозмездное пользование.</w:t>
      </w:r>
    </w:p>
    <w:p w:rsidR="00856E88" w:rsidRPr="00856E88" w:rsidRDefault="00856E88"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856E88">
        <w:rPr>
          <w:rFonts w:ascii="Times New Roman" w:eastAsia="Calibri" w:hAnsi="Times New Roman" w:cs="Times New Roman"/>
          <w:sz w:val="26"/>
          <w:szCs w:val="26"/>
          <w:lang w:eastAsia="ru-RU"/>
        </w:rPr>
        <w:t xml:space="preserve">Земельные участки, находящиеся в государственной или муниципальной собственности,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(ст. 39.10 ЗК РФ); </w:t>
      </w:r>
    </w:p>
    <w:p w:rsidR="00856E88" w:rsidRPr="00856E88" w:rsidRDefault="00856E88"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roofErr w:type="gramStart"/>
      <w:r w:rsidRPr="00856E88">
        <w:rPr>
          <w:rFonts w:ascii="Times New Roman" w:eastAsia="Calibri" w:hAnsi="Times New Roman" w:cs="Times New Roman"/>
          <w:sz w:val="26"/>
          <w:szCs w:val="26"/>
          <w:lang w:eastAsia="ru-RU"/>
        </w:rPr>
        <w:t xml:space="preserve">Если на земельных участках, находящихся в государственной или муниципальной собственности, расположены принадлежащие религиозным организациям на праве безвозмездного пользования здания, сооружения, такие земельные участки могут быть предоставлены религиозным организациям в безвозмездное пользование на срок до прекращения прав на указанные здания, сооружения (ст. 39.10 ЗК РФ).» </w:t>
      </w:r>
      <w:proofErr w:type="gramEnd"/>
    </w:p>
    <w:p w:rsidR="00B3411A" w:rsidRDefault="00B3411A" w:rsidP="00B3411A">
      <w:pPr>
        <w:pStyle w:val="ConsPlusNormal"/>
        <w:ind w:firstLine="709"/>
        <w:jc w:val="both"/>
        <w:rPr>
          <w:rFonts w:eastAsia="Calibri"/>
          <w:lang w:eastAsia="ru-RU"/>
        </w:rPr>
      </w:pPr>
      <w:r>
        <w:t xml:space="preserve">б) </w:t>
      </w:r>
      <w:r w:rsidR="00F14EA0">
        <w:t>в «</w:t>
      </w:r>
      <w:r w:rsidR="00F14EA0" w:rsidRPr="00F14EA0">
        <w:rPr>
          <w:rFonts w:eastAsia="Calibri"/>
          <w:lang w:eastAsia="ru-RU"/>
        </w:rPr>
        <w:t>Нормативы параметры и сроки использования лесов для проведения изыскательских работ»</w:t>
      </w:r>
      <w:r w:rsidR="005C6913">
        <w:rPr>
          <w:rFonts w:eastAsia="Calibri"/>
          <w:lang w:eastAsia="ru-RU"/>
        </w:rPr>
        <w:t>:</w:t>
      </w:r>
    </w:p>
    <w:p w:rsidR="00B3411A" w:rsidRDefault="00F14EA0" w:rsidP="00B3411A">
      <w:pPr>
        <w:pStyle w:val="ConsPlusNormal"/>
        <w:ind w:firstLine="709"/>
        <w:jc w:val="both"/>
        <w:rPr>
          <w:rFonts w:eastAsia="Calibri"/>
        </w:rPr>
      </w:pPr>
      <w:r w:rsidRPr="002D5819">
        <w:rPr>
          <w:rFonts w:eastAsia="Calibri"/>
        </w:rPr>
        <w:t>в абзаце первом слова «части 7 статьи 22 Земельного кодекса Российской Федерации» исключить;</w:t>
      </w:r>
    </w:p>
    <w:p w:rsidR="00B819B1" w:rsidRDefault="00B3411A" w:rsidP="00B3411A">
      <w:pPr>
        <w:pStyle w:val="ConsPlusNormal"/>
        <w:ind w:firstLine="709"/>
        <w:jc w:val="both"/>
        <w:rPr>
          <w:rFonts w:eastAsia="Calibri"/>
          <w:lang w:eastAsia="ru-RU"/>
        </w:rPr>
      </w:pPr>
      <w:r>
        <w:rPr>
          <w:rFonts w:eastAsia="Calibri"/>
        </w:rPr>
        <w:t xml:space="preserve">10) </w:t>
      </w:r>
      <w:r w:rsidR="005C6913" w:rsidRPr="005C6913">
        <w:rPr>
          <w:rFonts w:eastAsia="Calibri"/>
          <w:lang w:eastAsia="ru-RU"/>
        </w:rPr>
        <w:t>пункт</w:t>
      </w:r>
      <w:r w:rsidR="000F6ECD">
        <w:rPr>
          <w:rFonts w:eastAsia="Calibri"/>
          <w:lang w:eastAsia="ru-RU"/>
        </w:rPr>
        <w:t xml:space="preserve"> </w:t>
      </w:r>
      <w:r w:rsidR="005C6913" w:rsidRPr="005C6913">
        <w:rPr>
          <w:rFonts w:eastAsia="Calibri"/>
          <w:lang w:eastAsia="ru-RU"/>
        </w:rPr>
        <w:t>2.17.1</w:t>
      </w:r>
      <w:r w:rsidR="002E521E">
        <w:rPr>
          <w:rFonts w:eastAsia="Calibri"/>
          <w:lang w:eastAsia="ru-RU"/>
        </w:rPr>
        <w:t>.</w:t>
      </w:r>
      <w:r w:rsidR="005C6913" w:rsidRPr="005C6913">
        <w:rPr>
          <w:rFonts w:eastAsia="Calibri"/>
          <w:lang w:eastAsia="ru-RU"/>
        </w:rPr>
        <w:t xml:space="preserve"> лесохозяйственного регламента</w:t>
      </w:r>
      <w:r w:rsidR="000F6ECD">
        <w:rPr>
          <w:rFonts w:eastAsia="Calibri"/>
          <w:lang w:eastAsia="ru-RU"/>
        </w:rPr>
        <w:t xml:space="preserve"> изложить в следующей редакции</w:t>
      </w:r>
      <w:r w:rsidR="00B819B1">
        <w:rPr>
          <w:rFonts w:eastAsia="Calibri"/>
          <w:lang w:eastAsia="ru-RU"/>
        </w:rPr>
        <w:t>:</w:t>
      </w:r>
    </w:p>
    <w:p w:rsidR="000F6ECD" w:rsidRPr="000F6ECD" w:rsidRDefault="000F6ECD" w:rsidP="000F6ECD">
      <w:pPr>
        <w:autoSpaceDE w:val="0"/>
        <w:autoSpaceDN w:val="0"/>
        <w:adjustRightInd w:val="0"/>
        <w:spacing w:after="0" w:line="240" w:lineRule="auto"/>
        <w:jc w:val="center"/>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«2.17.1. Требования к мерам пожарной безопасности в лесах,</w:t>
      </w:r>
    </w:p>
    <w:p w:rsidR="000F6ECD" w:rsidRPr="000F6ECD" w:rsidRDefault="000F6ECD" w:rsidP="000F6ECD">
      <w:pPr>
        <w:autoSpaceDE w:val="0"/>
        <w:autoSpaceDN w:val="0"/>
        <w:adjustRightInd w:val="0"/>
        <w:spacing w:after="0" w:line="240" w:lineRule="auto"/>
        <w:jc w:val="center"/>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охране лесов от загрязнения </w:t>
      </w:r>
      <w:proofErr w:type="spellStart"/>
      <w:r w:rsidRPr="000F6ECD">
        <w:rPr>
          <w:rFonts w:ascii="Times New Roman" w:eastAsia="Calibri" w:hAnsi="Times New Roman" w:cs="Times New Roman"/>
          <w:sz w:val="26"/>
          <w:szCs w:val="26"/>
          <w:lang w:eastAsia="ru-RU"/>
        </w:rPr>
        <w:t>радиоктивными</w:t>
      </w:r>
      <w:proofErr w:type="spellEnd"/>
    </w:p>
    <w:p w:rsidR="000F6ECD" w:rsidRPr="000F6ECD" w:rsidRDefault="000F6ECD" w:rsidP="000F6ECD">
      <w:pPr>
        <w:autoSpaceDE w:val="0"/>
        <w:autoSpaceDN w:val="0"/>
        <w:adjustRightInd w:val="0"/>
        <w:spacing w:after="0" w:line="240" w:lineRule="auto"/>
        <w:jc w:val="center"/>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веществами и иного негативного воздействия</w:t>
      </w:r>
    </w:p>
    <w:p w:rsidR="000F6ECD" w:rsidRDefault="000F6ECD" w:rsidP="000F6ECD">
      <w:pPr>
        <w:autoSpaceDE w:val="0"/>
        <w:autoSpaceDN w:val="0"/>
        <w:adjustRightInd w:val="0"/>
        <w:spacing w:after="0" w:line="240" w:lineRule="auto"/>
        <w:ind w:firstLine="851"/>
        <w:jc w:val="both"/>
        <w:rPr>
          <w:rFonts w:ascii="Times New Roman" w:eastAsia="Calibri" w:hAnsi="Times New Roman" w:cs="Times New Roman"/>
          <w:sz w:val="26"/>
          <w:szCs w:val="26"/>
          <w:lang w:eastAsia="ru-RU"/>
        </w:rPr>
      </w:pP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Охрана леса – система мероприятий, направленная на охрану лесов от пожаров, от загрязнения (в том числе радиоактивными веществами) и от иного негативного воздействия, а также защиту от вредных организмов.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w:t>
      </w:r>
      <w:r w:rsidRPr="000F6ECD">
        <w:rPr>
          <w:rFonts w:ascii="Times New Roman" w:eastAsia="Calibri" w:hAnsi="Times New Roman" w:cs="Times New Roman"/>
          <w:sz w:val="26"/>
          <w:szCs w:val="26"/>
          <w:lang w:eastAsia="ru-RU"/>
        </w:rPr>
        <w:lastRenderedPageBreak/>
        <w:t>снижение пожарной опасности, повышение пожарной устойчивости лесов, своевременное обнаружение и тушение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roofErr w:type="gramStart"/>
      <w:r w:rsidRPr="000F6ECD">
        <w:rPr>
          <w:rFonts w:ascii="Times New Roman" w:eastAsia="Calibri" w:hAnsi="Times New Roman" w:cs="Times New Roman"/>
          <w:sz w:val="26"/>
          <w:szCs w:val="26"/>
          <w:lang w:eastAsia="ru-RU"/>
        </w:rPr>
        <w:t xml:space="preserve">Охрана лесов, расположенных на землях лесного фонда, от лесных пожаров осуществляется в соответствии с Лесным кодексом Российской Федерации, с Федеральным </w:t>
      </w:r>
      <w:hyperlink r:id="rId12" w:history="1">
        <w:r w:rsidRPr="000F6ECD">
          <w:rPr>
            <w:rFonts w:ascii="Times New Roman" w:eastAsia="Calibri" w:hAnsi="Times New Roman" w:cs="Times New Roman"/>
            <w:sz w:val="26"/>
            <w:szCs w:val="26"/>
            <w:lang w:eastAsia="ru-RU"/>
          </w:rPr>
          <w:t>законом</w:t>
        </w:r>
      </w:hyperlink>
      <w:r w:rsidRPr="000F6ECD">
        <w:rPr>
          <w:rFonts w:ascii="Times New Roman" w:eastAsia="Calibri" w:hAnsi="Times New Roman" w:cs="Times New Roman"/>
          <w:sz w:val="26"/>
          <w:szCs w:val="26"/>
          <w:lang w:eastAsia="ru-RU"/>
        </w:rPr>
        <w:t xml:space="preserve"> от 21.12.1994 № 68-ФЗ «О защите населения и территорий от чрезвычайных ситуаций природного и техногенного характера»,   Федеральным законом от 21.12.1994 № 69-ФЗ «О пожарной безопасности», Правилами пожарной безопасности в лесах, утвержденными Постановлением Правительства Российской Федерации от 30.06.2007 № 417, и Порядком организации</w:t>
      </w:r>
      <w:proofErr w:type="gramEnd"/>
      <w:r w:rsidRPr="000F6ECD">
        <w:rPr>
          <w:rFonts w:ascii="Times New Roman" w:eastAsia="Calibri" w:hAnsi="Times New Roman" w:cs="Times New Roman"/>
          <w:sz w:val="26"/>
          <w:szCs w:val="26"/>
          <w:lang w:eastAsia="ru-RU"/>
        </w:rPr>
        <w:t xml:space="preserve"> и выполнения авиационных работ по охране и защите лесов, утвержденным Приказом Рослесхоза от 03.11.2011 N 470.</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Обеспечение пожарной безопасности в лесах выполняется в соответствии со ст. 53 ЛК РФ. В ОСТ 56-103-98 под пожарной безопасностью в лесах понимается обеспечение состояния, которое уменьшает до минимума возможность возникновения пожаров в них, и условия для успешной ликвидации загораний.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В ст. 53 ЛК РФ определены основные меры обеспечения пожарной безопасности в лесах.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Указано, что меры пожарной безопасности в лесах включают в себя: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1) предупреждение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2) мониторинг пожарной опасности в лесах и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3) разработку и утверждение планов тушения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4) иные меры пожарной безопасности в лесах.</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Установлено, что 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и проектом освоения лесов.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Предупреждение лесных пожаров включает в себя противопожарное обустройство лесов и обеспечение средствами предупреждения и тушения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Меры противопожарного обустройства лесов включают в себя: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1) строительство, реконструкцию и эксплуатацию лесных дорог, предназначенных для охраны лесов от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2) строительство, реконструкцию и эксплуатацию посадочных площадок для самолетов, вертолетов, используемых в целях проведения авиационных работ по охране и защите лесов;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3)</w:t>
      </w:r>
      <w:r w:rsidRPr="000F6ECD">
        <w:rPr>
          <w:rFonts w:ascii="Times New Roman" w:eastAsia="Calibri" w:hAnsi="Times New Roman" w:cs="Times New Roman"/>
          <w:sz w:val="26"/>
          <w:szCs w:val="26"/>
          <w:lang w:eastAsia="ru-RU"/>
        </w:rPr>
        <w:tab/>
        <w:t>прокладку просек, противопожарных разрывов, устройство противопожарных минерализованных полос;</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4)</w:t>
      </w:r>
      <w:r w:rsidRPr="000F6ECD">
        <w:rPr>
          <w:rFonts w:ascii="Times New Roman" w:eastAsia="Calibri" w:hAnsi="Times New Roman" w:cs="Times New Roman"/>
          <w:sz w:val="26"/>
          <w:szCs w:val="26"/>
          <w:lang w:eastAsia="ru-RU"/>
        </w:rPr>
        <w:tab/>
        <w:t>строительство, реконструкцию и эксплуатацию пожарных наблюдательных пунктов (вышек, мачт, павильонов и других наблюдательных пунктов), пунктов сосредоточения противопожарного инвентаря;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5)</w:t>
      </w:r>
      <w:r w:rsidRPr="000F6ECD">
        <w:rPr>
          <w:rFonts w:ascii="Times New Roman" w:eastAsia="Calibri" w:hAnsi="Times New Roman" w:cs="Times New Roman"/>
          <w:sz w:val="26"/>
          <w:szCs w:val="26"/>
          <w:lang w:eastAsia="ru-RU"/>
        </w:rPr>
        <w:tab/>
        <w:t xml:space="preserve"> устройство пожарных водоемов и подъездов к источникам противопожарного водоснабжения;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6) проведение работ по гидромелиорации;</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7) 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8) 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lastRenderedPageBreak/>
        <w:t xml:space="preserve">9) иные определенные Правительством Российской Федерации </w:t>
      </w:r>
      <w:hyperlink r:id="rId13" w:history="1">
        <w:r w:rsidRPr="000F6ECD">
          <w:rPr>
            <w:rFonts w:ascii="Times New Roman" w:eastAsia="Calibri" w:hAnsi="Times New Roman" w:cs="Times New Roman"/>
            <w:sz w:val="26"/>
            <w:szCs w:val="26"/>
            <w:lang w:eastAsia="ru-RU"/>
          </w:rPr>
          <w:t>меры</w:t>
        </w:r>
      </w:hyperlink>
      <w:r w:rsidRPr="000F6ECD">
        <w:rPr>
          <w:rFonts w:ascii="Times New Roman" w:eastAsia="Calibri" w:hAnsi="Times New Roman" w:cs="Times New Roman"/>
          <w:sz w:val="26"/>
          <w:szCs w:val="26"/>
          <w:lang w:eastAsia="ru-RU"/>
        </w:rPr>
        <w:t>.</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Постановлением  Правительства  Российской  Федерации  от 16.04.2011 № 281 «О мерах противопожарного обустройства лесов» установлены дополнительные меры по противопожарному обустройству лесов: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 прочистка просек, прочистка противопожарных минерализованных полос и их обновление;</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эксплуатация пожарных водоемов и подъездов к источникам водоснабжения;</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благоустройство зон отдыха граждан, пребывающих в лесах в соответствии со </w:t>
      </w:r>
      <w:hyperlink r:id="rId14" w:history="1">
        <w:r w:rsidRPr="000F6ECD">
          <w:rPr>
            <w:rFonts w:ascii="Times New Roman" w:eastAsia="Calibri" w:hAnsi="Times New Roman" w:cs="Times New Roman"/>
            <w:sz w:val="26"/>
            <w:szCs w:val="26"/>
            <w:lang w:eastAsia="ru-RU"/>
          </w:rPr>
          <w:t>статьей 11</w:t>
        </w:r>
      </w:hyperlink>
      <w:r w:rsidRPr="000F6ECD">
        <w:rPr>
          <w:rFonts w:ascii="Times New Roman" w:eastAsia="Calibri" w:hAnsi="Times New Roman" w:cs="Times New Roman"/>
          <w:sz w:val="26"/>
          <w:szCs w:val="26"/>
          <w:lang w:eastAsia="ru-RU"/>
        </w:rPr>
        <w:t xml:space="preserve"> ЛК РФ;</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создание и содержание противопожарных </w:t>
      </w:r>
      <w:proofErr w:type="gramStart"/>
      <w:r w:rsidRPr="000F6ECD">
        <w:rPr>
          <w:rFonts w:ascii="Times New Roman" w:eastAsia="Calibri" w:hAnsi="Times New Roman" w:cs="Times New Roman"/>
          <w:sz w:val="26"/>
          <w:szCs w:val="26"/>
          <w:lang w:eastAsia="ru-RU"/>
        </w:rPr>
        <w:t>заслонов</w:t>
      </w:r>
      <w:proofErr w:type="gramEnd"/>
      <w:r w:rsidRPr="000F6ECD">
        <w:rPr>
          <w:rFonts w:ascii="Times New Roman" w:eastAsia="Calibri" w:hAnsi="Times New Roman" w:cs="Times New Roman"/>
          <w:sz w:val="26"/>
          <w:szCs w:val="26"/>
          <w:lang w:eastAsia="ru-RU"/>
        </w:rPr>
        <w:t xml:space="preserve"> и устройство лиственных опушек;</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установка и размещение стендов и других знаков и указателей, содержащих информацию о мерах пожарной безопасности в лесах.</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Указанные меры противопожарного обустройства лесов на лесных участках, предоставленных в постоянное (бессрочное) пользование, в аренду, осуществляются лицами, использующими леса на основании проекта освоения лесов.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Общее представление о лесной инфраструктуре, обеспечивающей пожарную безопасность в лесах, дают рекомендации по противопожарной профилактике в лесах и регламентации работы </w:t>
      </w:r>
      <w:proofErr w:type="spellStart"/>
      <w:r w:rsidRPr="000F6ECD">
        <w:rPr>
          <w:rFonts w:ascii="Times New Roman" w:eastAsia="Calibri" w:hAnsi="Times New Roman" w:cs="Times New Roman"/>
          <w:sz w:val="26"/>
          <w:szCs w:val="26"/>
          <w:lang w:eastAsia="ru-RU"/>
        </w:rPr>
        <w:t>лесопожарных</w:t>
      </w:r>
      <w:proofErr w:type="spellEnd"/>
      <w:r w:rsidRPr="000F6ECD">
        <w:rPr>
          <w:rFonts w:ascii="Times New Roman" w:eastAsia="Calibri" w:hAnsi="Times New Roman" w:cs="Times New Roman"/>
          <w:sz w:val="26"/>
          <w:szCs w:val="26"/>
          <w:lang w:eastAsia="ru-RU"/>
        </w:rPr>
        <w:t xml:space="preserve"> служб (утверждены  Федеральной  службой лесного хозяйства 17.11.1997</w:t>
      </w:r>
      <w:proofErr w:type="gramStart"/>
      <w:r w:rsidRPr="000F6ECD">
        <w:rPr>
          <w:rFonts w:ascii="Times New Roman" w:eastAsia="Calibri" w:hAnsi="Times New Roman" w:cs="Times New Roman"/>
          <w:sz w:val="26"/>
          <w:szCs w:val="26"/>
          <w:lang w:eastAsia="ru-RU"/>
        </w:rPr>
        <w:t xml:space="preserve"> )</w:t>
      </w:r>
      <w:proofErr w:type="gramEnd"/>
      <w:r w:rsidRPr="000F6ECD">
        <w:rPr>
          <w:rFonts w:ascii="Times New Roman" w:eastAsia="Calibri" w:hAnsi="Times New Roman" w:cs="Times New Roman"/>
          <w:sz w:val="26"/>
          <w:szCs w:val="26"/>
          <w:lang w:eastAsia="ru-RU"/>
        </w:rPr>
        <w:t xml:space="preserve"> и ОСТ 56-103-98.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Для целей обеспечения пожарной безопасности используются не только дороги противопожарного значения. Любые лесные дороги должны создаваться в соответствии с типовыми проектами, предусматривающими возможность их эксплуатации для целей пожарной безопасности.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В соответствии с пунктом 4 части 1 ст. 83 ЛК РФ Российская Федерация передает органам государственной власти субъектов Российской Федерации осуществление организации тушения лесных пожаров.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Постановлением Правительства Российской Федерации от 30.06.2007                   № 417 утверждены Правила пожарной безопасности в лесах. В этом нормативном правовом акте определяется полномочия органов власти различных уровней в области охраны лесов от пожаров, и устанавливаются требования к обеспечению пожарной безопасности в лесах.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Разделение территории лесничества по классам пожарной опасности выполнено согласно Классификации природной пожарной опасности лесов,  приведенной  в  приложении 1   к  приказу  Рослесхоза от 05.07.2011 № 287. В основу этой классификации положены типы леса, преобладающие породы, характер подроста, наличие захламленности, насыщенность территории дорогами и т.д.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В целом территория лесничества характеризуется невысоким (III) классом пожарной опасности, что обусловлено наличием большого количества болот и 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 </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В лесничестве имеется  план тушения лесных пожаров.</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Пожароопасный сезон (по фактической </w:t>
      </w:r>
      <w:proofErr w:type="spellStart"/>
      <w:r w:rsidRPr="000F6ECD">
        <w:rPr>
          <w:rFonts w:ascii="Times New Roman" w:eastAsia="Calibri" w:hAnsi="Times New Roman" w:cs="Times New Roman"/>
          <w:sz w:val="26"/>
          <w:szCs w:val="26"/>
          <w:lang w:eastAsia="ru-RU"/>
        </w:rPr>
        <w:t>горимости</w:t>
      </w:r>
      <w:proofErr w:type="spellEnd"/>
      <w:r w:rsidRPr="000F6ECD">
        <w:rPr>
          <w:rFonts w:ascii="Times New Roman" w:eastAsia="Calibri" w:hAnsi="Times New Roman" w:cs="Times New Roman"/>
          <w:sz w:val="26"/>
          <w:szCs w:val="26"/>
          <w:lang w:eastAsia="ru-RU"/>
        </w:rPr>
        <w:t xml:space="preserve">) на территории лесничества наступает по мере таяния снега и просыхания напочвенного покрова. </w:t>
      </w:r>
      <w:proofErr w:type="gramStart"/>
      <w:r w:rsidRPr="000F6ECD">
        <w:rPr>
          <w:rFonts w:ascii="Times New Roman" w:eastAsia="Calibri" w:hAnsi="Times New Roman" w:cs="Times New Roman"/>
          <w:sz w:val="26"/>
          <w:szCs w:val="26"/>
          <w:lang w:eastAsia="ru-RU"/>
        </w:rPr>
        <w:lastRenderedPageBreak/>
        <w:t>Среднегодовая</w:t>
      </w:r>
      <w:proofErr w:type="gramEnd"/>
      <w:r w:rsidRPr="000F6ECD">
        <w:rPr>
          <w:rFonts w:ascii="Times New Roman" w:eastAsia="Calibri" w:hAnsi="Times New Roman" w:cs="Times New Roman"/>
          <w:sz w:val="26"/>
          <w:szCs w:val="26"/>
          <w:lang w:eastAsia="ru-RU"/>
        </w:rPr>
        <w:t xml:space="preserve"> </w:t>
      </w:r>
      <w:proofErr w:type="spellStart"/>
      <w:r w:rsidRPr="000F6ECD">
        <w:rPr>
          <w:rFonts w:ascii="Times New Roman" w:eastAsia="Calibri" w:hAnsi="Times New Roman" w:cs="Times New Roman"/>
          <w:sz w:val="26"/>
          <w:szCs w:val="26"/>
          <w:lang w:eastAsia="ru-RU"/>
        </w:rPr>
        <w:t>горимость</w:t>
      </w:r>
      <w:proofErr w:type="spellEnd"/>
      <w:r w:rsidRPr="000F6ECD">
        <w:rPr>
          <w:rFonts w:ascii="Times New Roman" w:eastAsia="Calibri" w:hAnsi="Times New Roman" w:cs="Times New Roman"/>
          <w:sz w:val="26"/>
          <w:szCs w:val="26"/>
          <w:lang w:eastAsia="ru-RU"/>
        </w:rPr>
        <w:t xml:space="preserve"> лесов составляет 110 дней и длится с начала мая и до второй декады сентября.</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6"/>
          <w:szCs w:val="26"/>
        </w:rPr>
      </w:pPr>
      <w:r w:rsidRPr="000F6ECD">
        <w:rPr>
          <w:rFonts w:ascii="Times New Roman" w:hAnsi="Times New Roman" w:cs="Times New Roman"/>
          <w:sz w:val="26"/>
          <w:szCs w:val="26"/>
        </w:rPr>
        <w:t xml:space="preserve">Территория лесничества распределена на две зоны </w:t>
      </w:r>
      <w:proofErr w:type="spellStart"/>
      <w:r w:rsidRPr="000F6ECD">
        <w:rPr>
          <w:rFonts w:ascii="Times New Roman" w:hAnsi="Times New Roman" w:cs="Times New Roman"/>
          <w:sz w:val="26"/>
          <w:szCs w:val="26"/>
        </w:rPr>
        <w:t>лесопожарного</w:t>
      </w:r>
      <w:proofErr w:type="spellEnd"/>
      <w:r w:rsidRPr="000F6ECD">
        <w:rPr>
          <w:rFonts w:ascii="Times New Roman" w:hAnsi="Times New Roman" w:cs="Times New Roman"/>
          <w:sz w:val="26"/>
          <w:szCs w:val="26"/>
        </w:rPr>
        <w:t xml:space="preserve"> мониторинга: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F6ECD">
        <w:rPr>
          <w:rFonts w:ascii="Times New Roman" w:hAnsi="Times New Roman" w:cs="Times New Roman"/>
          <w:sz w:val="26"/>
          <w:szCs w:val="26"/>
        </w:rPr>
        <w:t>наземная</w:t>
      </w:r>
      <w:proofErr w:type="gramEnd"/>
      <w:r w:rsidRPr="000F6ECD">
        <w:rPr>
          <w:rFonts w:ascii="Times New Roman" w:hAnsi="Times New Roman" w:cs="Times New Roman"/>
          <w:sz w:val="26"/>
          <w:szCs w:val="26"/>
        </w:rPr>
        <w:t xml:space="preserve"> с авиапатрулированием - 265418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F6ECD">
        <w:rPr>
          <w:rFonts w:ascii="Times New Roman" w:hAnsi="Times New Roman" w:cs="Times New Roman"/>
          <w:sz w:val="26"/>
          <w:szCs w:val="26"/>
        </w:rPr>
        <w:t>авиационная</w:t>
      </w:r>
      <w:proofErr w:type="gramEnd"/>
      <w:r w:rsidRPr="000F6ECD">
        <w:rPr>
          <w:rFonts w:ascii="Times New Roman" w:hAnsi="Times New Roman" w:cs="Times New Roman"/>
          <w:sz w:val="26"/>
          <w:szCs w:val="26"/>
        </w:rPr>
        <w:t xml:space="preserve"> - 182315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6"/>
          <w:szCs w:val="26"/>
        </w:rPr>
      </w:pPr>
      <w:r w:rsidRPr="000F6ECD">
        <w:rPr>
          <w:rFonts w:ascii="Times New Roman" w:hAnsi="Times New Roman" w:cs="Times New Roman"/>
          <w:sz w:val="26"/>
          <w:szCs w:val="26"/>
        </w:rPr>
        <w:t xml:space="preserve">На территории </w:t>
      </w:r>
      <w:proofErr w:type="spellStart"/>
      <w:r w:rsidRPr="000F6ECD">
        <w:rPr>
          <w:rFonts w:ascii="Times New Roman" w:hAnsi="Times New Roman" w:cs="Times New Roman"/>
          <w:sz w:val="26"/>
          <w:szCs w:val="26"/>
        </w:rPr>
        <w:t>Асиновского</w:t>
      </w:r>
      <w:proofErr w:type="spellEnd"/>
      <w:r w:rsidRPr="000F6ECD">
        <w:rPr>
          <w:rFonts w:ascii="Times New Roman" w:hAnsi="Times New Roman" w:cs="Times New Roman"/>
          <w:sz w:val="26"/>
          <w:szCs w:val="26"/>
        </w:rPr>
        <w:t xml:space="preserve"> участкового лесничества (г. Асино) размещена одна пожарно-химическая станция первого типа (ПХС-1).</w:t>
      </w:r>
    </w:p>
    <w:p w:rsidR="000F6ECD" w:rsidRPr="000F6ECD" w:rsidRDefault="000F6ECD" w:rsidP="00B3411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0F6ECD">
        <w:rPr>
          <w:rFonts w:ascii="Times New Roman" w:eastAsia="Calibri" w:hAnsi="Times New Roman" w:cs="Times New Roman"/>
          <w:sz w:val="26"/>
          <w:szCs w:val="26"/>
          <w:lang w:eastAsia="ru-RU"/>
        </w:rPr>
        <w:t xml:space="preserve">Нормативы противопожарного обустройства лесов </w:t>
      </w:r>
      <w:proofErr w:type="spellStart"/>
      <w:r>
        <w:rPr>
          <w:rFonts w:ascii="Times New Roman" w:eastAsia="Calibri" w:hAnsi="Times New Roman" w:cs="Times New Roman"/>
          <w:sz w:val="26"/>
          <w:szCs w:val="26"/>
          <w:lang w:eastAsia="ru-RU"/>
        </w:rPr>
        <w:t>Асиновского</w:t>
      </w:r>
      <w:proofErr w:type="spellEnd"/>
      <w:r w:rsidRPr="000F6ECD">
        <w:rPr>
          <w:rFonts w:ascii="Times New Roman" w:eastAsia="Calibri" w:hAnsi="Times New Roman" w:cs="Times New Roman"/>
          <w:sz w:val="26"/>
          <w:szCs w:val="26"/>
          <w:lang w:eastAsia="ru-RU"/>
        </w:rPr>
        <w:t xml:space="preserve"> лесничества определены в соответствии с приказом Федерального агентства лесного хозяйства от 27.04.2012 № 174 «Об утверждении Нормативов противопожарного обустройства лесов».</w:t>
      </w:r>
    </w:p>
    <w:p w:rsidR="000F6ECD" w:rsidRPr="000F6ECD" w:rsidRDefault="000F6ECD" w:rsidP="000F6ECD">
      <w:pPr>
        <w:autoSpaceDE w:val="0"/>
        <w:autoSpaceDN w:val="0"/>
        <w:adjustRightInd w:val="0"/>
        <w:spacing w:after="0" w:line="240" w:lineRule="auto"/>
        <w:ind w:firstLine="851"/>
        <w:jc w:val="both"/>
        <w:rPr>
          <w:rFonts w:ascii="Times New Roman" w:eastAsia="Calibri" w:hAnsi="Times New Roman" w:cs="Times New Roman"/>
          <w:sz w:val="26"/>
          <w:szCs w:val="26"/>
          <w:lang w:eastAsia="ru-RU"/>
        </w:rPr>
      </w:pPr>
    </w:p>
    <w:p w:rsidR="000F6ECD" w:rsidRPr="000F6ECD" w:rsidRDefault="000F6ECD" w:rsidP="000F6ECD">
      <w:pPr>
        <w:spacing w:after="0" w:line="240" w:lineRule="auto"/>
        <w:ind w:right="45"/>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Нормативы противопожарного обустройства лесов</w:t>
      </w:r>
    </w:p>
    <w:p w:rsidR="000F6ECD" w:rsidRPr="000F6ECD" w:rsidRDefault="000F6ECD" w:rsidP="000F6ECD">
      <w:pPr>
        <w:spacing w:after="0" w:line="240" w:lineRule="auto"/>
        <w:ind w:right="45"/>
        <w:jc w:val="center"/>
        <w:rPr>
          <w:rFonts w:ascii="Times New Roman" w:eastAsia="Times New Roman" w:hAnsi="Times New Roman" w:cs="Times New Roman"/>
          <w:sz w:val="26"/>
          <w:szCs w:val="26"/>
          <w:lang w:eastAsia="ru-RU"/>
        </w:rPr>
      </w:pPr>
      <w:proofErr w:type="spellStart"/>
      <w:r>
        <w:rPr>
          <w:rFonts w:ascii="Times New Roman" w:eastAsia="Times New Roman" w:hAnsi="Times New Roman" w:cs="Times New Roman"/>
          <w:sz w:val="26"/>
          <w:szCs w:val="26"/>
          <w:lang w:eastAsia="ru-RU"/>
        </w:rPr>
        <w:t>Асиновского</w:t>
      </w:r>
      <w:proofErr w:type="spellEnd"/>
      <w:r w:rsidRPr="000F6ECD">
        <w:rPr>
          <w:rFonts w:ascii="Times New Roman" w:eastAsia="Times New Roman" w:hAnsi="Times New Roman" w:cs="Times New Roman"/>
          <w:sz w:val="26"/>
          <w:szCs w:val="26"/>
          <w:lang w:eastAsia="ru-RU"/>
        </w:rPr>
        <w:t xml:space="preserve"> лесничества</w:t>
      </w:r>
    </w:p>
    <w:p w:rsidR="000F6ECD" w:rsidRPr="000F6ECD" w:rsidRDefault="000F6ECD" w:rsidP="000F6ECD">
      <w:pPr>
        <w:spacing w:after="0" w:line="240" w:lineRule="auto"/>
        <w:ind w:right="45"/>
        <w:jc w:val="center"/>
        <w:rPr>
          <w:rFonts w:ascii="Times New Roman" w:eastAsia="Times New Roman" w:hAnsi="Times New Roman" w:cs="Times New Roman"/>
          <w:sz w:val="28"/>
          <w:szCs w:val="28"/>
          <w:lang w:eastAsia="ru-RU"/>
        </w:rPr>
      </w:pPr>
    </w:p>
    <w:tbl>
      <w:tblPr>
        <w:tblW w:w="9627" w:type="dxa"/>
        <w:tblInd w:w="93" w:type="dxa"/>
        <w:tblLayout w:type="fixed"/>
        <w:tblLook w:val="0000" w:firstRow="0" w:lastRow="0" w:firstColumn="0" w:lastColumn="0" w:noHBand="0" w:noVBand="0"/>
      </w:tblPr>
      <w:tblGrid>
        <w:gridCol w:w="789"/>
        <w:gridCol w:w="4656"/>
        <w:gridCol w:w="724"/>
        <w:gridCol w:w="1638"/>
        <w:gridCol w:w="12"/>
        <w:gridCol w:w="1808"/>
      </w:tblGrid>
      <w:tr w:rsidR="000F6ECD" w:rsidRPr="000F6ECD" w:rsidTr="000F6ECD">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w:t>
            </w:r>
          </w:p>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roofErr w:type="gramStart"/>
            <w:r w:rsidRPr="000F6ECD">
              <w:rPr>
                <w:rFonts w:ascii="Times New Roman" w:eastAsia="Times New Roman" w:hAnsi="Times New Roman" w:cs="Times New Roman"/>
                <w:sz w:val="24"/>
                <w:szCs w:val="24"/>
                <w:lang w:eastAsia="ru-RU"/>
              </w:rPr>
              <w:t>п</w:t>
            </w:r>
            <w:proofErr w:type="gramEnd"/>
            <w:r w:rsidRPr="000F6ECD">
              <w:rPr>
                <w:rFonts w:ascii="Times New Roman" w:eastAsia="Times New Roman" w:hAnsi="Times New Roman" w:cs="Times New Roman"/>
                <w:sz w:val="24"/>
                <w:szCs w:val="24"/>
                <w:lang w:eastAsia="ru-RU"/>
              </w:rPr>
              <w:t>/п</w:t>
            </w:r>
          </w:p>
        </w:tc>
        <w:tc>
          <w:tcPr>
            <w:tcW w:w="46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Меры противопожарного обустройства лесов</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Ед. изм.</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Наименование лесного  района</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Западно-Сибирский южно-таежный равнинный район</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Количество проектируемых мероприятий</w:t>
            </w:r>
          </w:p>
        </w:tc>
      </w:tr>
      <w:tr w:rsidR="000F6ECD" w:rsidRPr="000F6ECD" w:rsidTr="000F6ECD">
        <w:trPr>
          <w:trHeight w:val="645"/>
        </w:trPr>
        <w:tc>
          <w:tcPr>
            <w:tcW w:w="789"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4656"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724" w:type="dxa"/>
            <w:vMerge/>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защитные леса</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0F6ECD">
              <w:rPr>
                <w:rFonts w:ascii="Times New Roman" w:eastAsia="Times New Roman" w:hAnsi="Times New Roman" w:cs="Times New Roman"/>
                <w:sz w:val="24"/>
                <w:szCs w:val="24"/>
                <w:lang w:eastAsia="ru-RU"/>
              </w:rPr>
              <w:t>эксплуатаци-онные</w:t>
            </w:r>
            <w:proofErr w:type="spellEnd"/>
            <w:proofErr w:type="gramEnd"/>
            <w:r w:rsidRPr="000F6ECD">
              <w:rPr>
                <w:rFonts w:ascii="Times New Roman" w:eastAsia="Times New Roman" w:hAnsi="Times New Roman" w:cs="Times New Roman"/>
                <w:sz w:val="24"/>
                <w:szCs w:val="24"/>
                <w:lang w:eastAsia="ru-RU"/>
              </w:rPr>
              <w:t xml:space="preserve"> леса</w:t>
            </w:r>
          </w:p>
        </w:tc>
      </w:tr>
      <w:tr w:rsidR="000F6ECD" w:rsidRPr="000F6ECD" w:rsidTr="000F6ECD">
        <w:trPr>
          <w:trHeight w:val="60"/>
        </w:trPr>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c>
          <w:tcPr>
            <w:tcW w:w="4656"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2</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4</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6ECD" w:rsidRPr="000F6ECD" w:rsidRDefault="000F6ECD" w:rsidP="000F6ECD">
            <w:pPr>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5</w:t>
            </w:r>
          </w:p>
        </w:tc>
      </w:tr>
      <w:tr w:rsidR="000F6ECD" w:rsidRPr="000F6ECD" w:rsidTr="000F6ECD">
        <w:trPr>
          <w:trHeight w:val="96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Установка и размещение стендов и других знаков и указателей, содержащих информацию о мерах пожарной безопасности в лесах в виде:</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r>
      <w:tr w:rsidR="000F6ECD" w:rsidRPr="000F6ECD" w:rsidTr="000F6ECD">
        <w:trPr>
          <w:trHeight w:val="12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стендов</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плакатов</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bottom"/>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объявлений (аншлагов) и других знаков и указателей</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bottom"/>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w:t>
            </w:r>
          </w:p>
        </w:tc>
      </w:tr>
      <w:tr w:rsidR="000F6ECD" w:rsidRPr="000F6ECD" w:rsidTr="000F6ECD">
        <w:trPr>
          <w:trHeight w:val="960"/>
        </w:trPr>
        <w:tc>
          <w:tcPr>
            <w:tcW w:w="789"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2</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28"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Благоустройство зон отдыха граждан, пребывающих в лесах в соответствии со статьей 11 Лесного кодекса Российской Федерации</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1275"/>
        </w:trPr>
        <w:tc>
          <w:tcPr>
            <w:tcW w:w="789"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28"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645"/>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4</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Лесные дороги, предназначенные для охраны лесов от пожаров: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w:t>
            </w:r>
          </w:p>
        </w:tc>
        <w:tc>
          <w:tcPr>
            <w:tcW w:w="724" w:type="dxa"/>
            <w:vMerge w:val="restart"/>
            <w:tcBorders>
              <w:top w:val="single" w:sz="4" w:space="0" w:color="auto"/>
              <w:left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0,2</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0,5</w:t>
            </w:r>
          </w:p>
        </w:tc>
      </w:tr>
      <w:tr w:rsidR="000F6ECD" w:rsidRPr="000F6ECD" w:rsidTr="000F6ECD">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реконструкция</w:t>
            </w:r>
          </w:p>
        </w:tc>
        <w:tc>
          <w:tcPr>
            <w:tcW w:w="724" w:type="dxa"/>
            <w:vMerge/>
            <w:tcBorders>
              <w:left w:val="single" w:sz="4" w:space="0" w:color="auto"/>
              <w:right w:val="single" w:sz="4" w:space="0" w:color="auto"/>
            </w:tcBorders>
            <w:shd w:val="clear" w:color="auto" w:fill="auto"/>
          </w:tcPr>
          <w:p w:rsidR="000F6ECD" w:rsidRPr="000F6ECD" w:rsidRDefault="000F6ECD" w:rsidP="000F6ECD">
            <w:pPr>
              <w:widowControl w:val="0"/>
              <w:spacing w:before="50" w:after="0" w:line="240" w:lineRule="auto"/>
              <w:jc w:val="center"/>
              <w:rPr>
                <w:rFonts w:ascii="Times New Roman" w:eastAsia="Times New Roman" w:hAnsi="Times New Roman" w:cs="Times New Roman"/>
                <w:sz w:val="24"/>
                <w:szCs w:val="24"/>
                <w:lang w:eastAsia="ru-RU"/>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132"/>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эксплуатация</w:t>
            </w:r>
          </w:p>
        </w:tc>
        <w:tc>
          <w:tcPr>
            <w:tcW w:w="724" w:type="dxa"/>
            <w:vMerge/>
            <w:tcBorders>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5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1196</w:t>
            </w:r>
          </w:p>
        </w:tc>
      </w:tr>
      <w:tr w:rsidR="000F6ECD" w:rsidRPr="000F6ECD" w:rsidTr="000F6ECD">
        <w:trPr>
          <w:trHeight w:val="1275"/>
        </w:trPr>
        <w:tc>
          <w:tcPr>
            <w:tcW w:w="789"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5</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 реконструкция и эксплуатация посадочных площадок для самолетов, вертолетов, используемых в целях проведения авиационных работ по охране и защите лесов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6</w:t>
            </w:r>
          </w:p>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Прокладка противопожарных разрывов</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Прокладка просек</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645"/>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Устройство противопожарных минерализованных полос</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8,0</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12,8</w:t>
            </w:r>
          </w:p>
        </w:tc>
      </w:tr>
      <w:tr w:rsidR="000F6ECD" w:rsidRPr="000F6ECD" w:rsidTr="000F6ECD">
        <w:trPr>
          <w:trHeight w:val="330"/>
        </w:trPr>
        <w:tc>
          <w:tcPr>
            <w:tcW w:w="789"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7</w:t>
            </w:r>
          </w:p>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Прочистка и обновление:</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rPr>
          <w:trHeight w:val="6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просек</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rPr>
          <w:trHeight w:val="330"/>
        </w:trPr>
        <w:tc>
          <w:tcPr>
            <w:tcW w:w="789"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противопожарных минерализованных полос</w:t>
            </w:r>
          </w:p>
        </w:tc>
        <w:tc>
          <w:tcPr>
            <w:tcW w:w="724" w:type="dxa"/>
            <w:vMerge/>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1638" w:type="dxa"/>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8,0</w:t>
            </w:r>
          </w:p>
        </w:tc>
        <w:tc>
          <w:tcPr>
            <w:tcW w:w="1820" w:type="dxa"/>
            <w:gridSpan w:val="2"/>
            <w:tcBorders>
              <w:top w:val="single" w:sz="4" w:space="0" w:color="auto"/>
              <w:left w:val="single" w:sz="4" w:space="0" w:color="auto"/>
              <w:bottom w:val="single" w:sz="4" w:space="0" w:color="auto"/>
              <w:right w:val="single" w:sz="4" w:space="0" w:color="auto"/>
            </w:tcBorders>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12,8</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8</w:t>
            </w:r>
          </w:p>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 реконструкция и эксплуатация:</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пожарных наблюдательных пунктов (вышек, мачт, павильонов, и других наблюдательных пунктов)</w:t>
            </w:r>
          </w:p>
        </w:tc>
        <w:tc>
          <w:tcPr>
            <w:tcW w:w="724"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1650" w:type="dxa"/>
            <w:gridSpan w:val="2"/>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highlight w:val="yellow"/>
                <w:lang w:eastAsia="ru-RU"/>
              </w:rPr>
            </w:pPr>
            <w:r w:rsidRPr="000F6ECD">
              <w:rPr>
                <w:rFonts w:ascii="Times New Roman" w:eastAsia="Times New Roman" w:hAnsi="Times New Roman" w:cs="Times New Roman"/>
                <w:sz w:val="24"/>
                <w:szCs w:val="24"/>
                <w:lang w:eastAsia="ru-RU"/>
              </w:rPr>
              <w:t>0,3</w:t>
            </w:r>
          </w:p>
        </w:tc>
        <w:tc>
          <w:tcPr>
            <w:tcW w:w="1808"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789"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пунктов сосредоточения противопожарного инвентаря</w:t>
            </w:r>
          </w:p>
        </w:tc>
        <w:tc>
          <w:tcPr>
            <w:tcW w:w="724"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1650" w:type="dxa"/>
            <w:gridSpan w:val="2"/>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c>
          <w:tcPr>
            <w:tcW w:w="1808" w:type="dxa"/>
            <w:shd w:val="clear" w:color="auto" w:fill="auto"/>
          </w:tcPr>
          <w:p w:rsidR="000F6ECD" w:rsidRPr="000F6ECD" w:rsidRDefault="000F6ECD" w:rsidP="000F6ECD">
            <w:pPr>
              <w:widowControl w:val="0"/>
              <w:spacing w:before="80" w:after="0" w:line="240" w:lineRule="auto"/>
              <w:ind w:right="-99" w:hanging="108"/>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9</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Устройство пожарных водоемов</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shd w:val="clear" w:color="auto" w:fill="auto"/>
          </w:tcPr>
          <w:p w:rsidR="000F6ECD" w:rsidRPr="000F6ECD" w:rsidRDefault="000F6ECD" w:rsidP="000F6ECD">
            <w:pPr>
              <w:spacing w:before="80" w:after="0" w:line="240" w:lineRule="auto"/>
              <w:ind w:right="-99" w:hanging="108"/>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Устройство подъездов к источникам противопожарного водоснабжения</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1638"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1,8</w:t>
            </w:r>
          </w:p>
        </w:tc>
        <w:tc>
          <w:tcPr>
            <w:tcW w:w="1820" w:type="dxa"/>
            <w:gridSpan w:val="2"/>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8,0</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10</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Эксплуатация пожарных водоёмов и подъездов к источникам водоснабжения</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по количеству </w:t>
            </w:r>
            <w:proofErr w:type="gramStart"/>
            <w:r w:rsidRPr="000F6ECD">
              <w:rPr>
                <w:rFonts w:ascii="Times New Roman" w:eastAsia="Times New Roman" w:hAnsi="Times New Roman" w:cs="Times New Roman"/>
                <w:sz w:val="24"/>
                <w:szCs w:val="24"/>
                <w:lang w:eastAsia="ru-RU"/>
              </w:rPr>
              <w:t>имеющихся</w:t>
            </w:r>
            <w:proofErr w:type="gramEnd"/>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59"/>
        </w:trPr>
        <w:tc>
          <w:tcPr>
            <w:tcW w:w="789"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11</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га</w:t>
            </w:r>
          </w:p>
        </w:tc>
        <w:tc>
          <w:tcPr>
            <w:tcW w:w="3458" w:type="dxa"/>
            <w:gridSpan w:val="3"/>
            <w:shd w:val="clear" w:color="auto" w:fill="auto"/>
          </w:tcPr>
          <w:p w:rsidR="000F6ECD" w:rsidRPr="000F6ECD" w:rsidRDefault="000F6ECD" w:rsidP="000F6ECD">
            <w:pPr>
              <w:spacing w:before="80" w:after="0" w:line="240" w:lineRule="auto"/>
              <w:ind w:left="-57" w:right="-57"/>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 соответствии с лесным планом Томской области и планами тушения лесных пожаров на территории лесничества</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5"/>
        </w:trPr>
        <w:tc>
          <w:tcPr>
            <w:tcW w:w="789"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12</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га</w:t>
            </w:r>
          </w:p>
        </w:tc>
        <w:tc>
          <w:tcPr>
            <w:tcW w:w="1638"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c>
          <w:tcPr>
            <w:tcW w:w="1820" w:type="dxa"/>
            <w:gridSpan w:val="2"/>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26,4</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13</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Проведение работ по гидромелиорации:</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 лесоосушительных систем на осушенных землях</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tc>
        <w:tc>
          <w:tcPr>
            <w:tcW w:w="3458" w:type="dxa"/>
            <w:gridSpan w:val="3"/>
            <w:vMerge/>
            <w:shd w:val="clear" w:color="auto" w:fill="auto"/>
            <w:noWrap/>
            <w:vAlign w:val="bottom"/>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строительство дорог на осушенных лесных землях</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создание шлюзов на осушенной сети</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шт.</w:t>
            </w: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14</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 </w:t>
            </w: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Создание и содержание противопожарных заслонов:</w:t>
            </w:r>
          </w:p>
        </w:tc>
        <w:tc>
          <w:tcPr>
            <w:tcW w:w="724" w:type="dxa"/>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tc>
        <w:tc>
          <w:tcPr>
            <w:tcW w:w="3458" w:type="dxa"/>
            <w:gridSpan w:val="3"/>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не планируется</w:t>
            </w: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шириной 120-320 м.</w:t>
            </w:r>
          </w:p>
        </w:tc>
        <w:tc>
          <w:tcPr>
            <w:tcW w:w="724" w:type="dxa"/>
            <w:vMerge w:val="restart"/>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км</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w:t>
            </w:r>
          </w:p>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lastRenderedPageBreak/>
              <w:t> </w:t>
            </w: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789"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шириной 30 - 50 м</w:t>
            </w:r>
          </w:p>
        </w:tc>
        <w:tc>
          <w:tcPr>
            <w:tcW w:w="724" w:type="dxa"/>
            <w:vMerge/>
            <w:shd w:val="clear" w:color="auto" w:fill="auto"/>
          </w:tcPr>
          <w:p w:rsidR="000F6ECD" w:rsidRPr="000F6ECD" w:rsidRDefault="000F6ECD" w:rsidP="000F6ECD">
            <w:pPr>
              <w:widowControl w:val="0"/>
              <w:spacing w:before="80" w:after="0" w:line="240" w:lineRule="auto"/>
              <w:jc w:val="center"/>
              <w:rPr>
                <w:rFonts w:ascii="Times New Roman" w:eastAsia="Times New Roman" w:hAnsi="Times New Roman" w:cs="Times New Roman"/>
                <w:sz w:val="24"/>
                <w:szCs w:val="24"/>
                <w:lang w:eastAsia="ru-RU"/>
              </w:rPr>
            </w:pP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r w:rsidR="000F6ECD" w:rsidRPr="000F6ECD" w:rsidTr="000F6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789"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4656" w:type="dxa"/>
            <w:shd w:val="clear" w:color="auto" w:fill="auto"/>
          </w:tcPr>
          <w:p w:rsidR="000F6ECD" w:rsidRPr="000F6ECD" w:rsidRDefault="000F6ECD" w:rsidP="000F6ECD">
            <w:pPr>
              <w:spacing w:before="8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Устройство лиственных опушек шириной 150 - 300 м</w:t>
            </w:r>
          </w:p>
        </w:tc>
        <w:tc>
          <w:tcPr>
            <w:tcW w:w="724" w:type="dxa"/>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c>
          <w:tcPr>
            <w:tcW w:w="3458" w:type="dxa"/>
            <w:gridSpan w:val="3"/>
            <w:vMerge/>
            <w:shd w:val="clear" w:color="auto" w:fill="auto"/>
          </w:tcPr>
          <w:p w:rsidR="000F6ECD" w:rsidRPr="000F6ECD" w:rsidRDefault="000F6ECD" w:rsidP="000F6ECD">
            <w:pPr>
              <w:spacing w:before="80" w:after="0" w:line="240" w:lineRule="auto"/>
              <w:jc w:val="center"/>
              <w:rPr>
                <w:rFonts w:ascii="Times New Roman" w:eastAsia="Times New Roman" w:hAnsi="Times New Roman" w:cs="Times New Roman"/>
                <w:sz w:val="24"/>
                <w:szCs w:val="24"/>
                <w:lang w:eastAsia="ru-RU"/>
              </w:rPr>
            </w:pPr>
          </w:p>
        </w:tc>
      </w:tr>
    </w:tbl>
    <w:p w:rsidR="000F6ECD" w:rsidRPr="000F6ECD" w:rsidRDefault="000F6ECD" w:rsidP="000F6ECD">
      <w:pPr>
        <w:spacing w:after="0" w:line="240" w:lineRule="auto"/>
        <w:ind w:right="45"/>
        <w:jc w:val="center"/>
        <w:rPr>
          <w:rFonts w:ascii="Times New Roman" w:eastAsia="Times New Roman" w:hAnsi="Times New Roman" w:cs="Times New Roman"/>
          <w:sz w:val="24"/>
          <w:szCs w:val="24"/>
          <w:lang w:eastAsia="ru-RU"/>
        </w:rPr>
      </w:pPr>
    </w:p>
    <w:p w:rsidR="000F6ECD" w:rsidRPr="000F6ECD" w:rsidRDefault="000F6ECD" w:rsidP="00B3411A">
      <w:pPr>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Примечание: </w:t>
      </w:r>
    </w:p>
    <w:p w:rsidR="000F6ECD" w:rsidRPr="000F6ECD" w:rsidRDefault="000F6ECD" w:rsidP="00B3411A">
      <w:pPr>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Норматив по строительству лесных дорог может корректироваться с учетом имеющейся плотности дорог всех назначений. Общая протяженность дорог в защитных лесах должна составлять не менее 10 км/1000 га, в эксплуатационных - 6 км/1000 га.</w:t>
      </w:r>
    </w:p>
    <w:p w:rsidR="000F6ECD" w:rsidRPr="000F6ECD" w:rsidRDefault="000F6ECD" w:rsidP="00B3411A">
      <w:pPr>
        <w:spacing w:after="0" w:line="240" w:lineRule="auto"/>
        <w:ind w:firstLine="709"/>
        <w:jc w:val="both"/>
        <w:rPr>
          <w:rFonts w:ascii="Times New Roman" w:eastAsia="Times New Roman" w:hAnsi="Times New Roman" w:cs="Times New Roman"/>
          <w:sz w:val="32"/>
          <w:szCs w:val="32"/>
          <w:lang w:eastAsia="ru-RU"/>
        </w:rPr>
      </w:pPr>
    </w:p>
    <w:p w:rsidR="000F6ECD" w:rsidRPr="000F6ECD" w:rsidRDefault="000F6ECD" w:rsidP="00B3411A">
      <w:pPr>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Приказом Рослесхоза от 05.07.2011 № 287 </w:t>
      </w:r>
      <w:r w:rsidRPr="000F6ECD">
        <w:rPr>
          <w:rFonts w:ascii="Times New Roman" w:eastAsia="Times New Roman" w:hAnsi="Times New Roman" w:cs="Times New Roman"/>
          <w:spacing w:val="-2"/>
          <w:sz w:val="26"/>
          <w:szCs w:val="26"/>
          <w:lang w:eastAsia="ru-RU"/>
        </w:rPr>
        <w:t>«</w:t>
      </w:r>
      <w:r w:rsidRPr="000F6ECD">
        <w:rPr>
          <w:rFonts w:ascii="Times New Roman" w:eastAsia="Times New Roman" w:hAnsi="Times New Roman" w:cs="Times New Roman"/>
          <w:spacing w:val="2"/>
          <w:sz w:val="26"/>
          <w:szCs w:val="26"/>
          <w:lang w:eastAsia="ru-RU"/>
        </w:rPr>
        <w:t>О</w:t>
      </w:r>
      <w:r w:rsidRPr="000F6ECD">
        <w:rPr>
          <w:rFonts w:ascii="Times New Roman" w:eastAsia="Times New Roman" w:hAnsi="Times New Roman" w:cs="Times New Roman"/>
          <w:sz w:val="26"/>
          <w:szCs w:val="26"/>
          <w:lang w:eastAsia="ru-RU"/>
        </w:rPr>
        <w:t>б</w:t>
      </w:r>
      <w:r w:rsidRPr="000F6ECD">
        <w:rPr>
          <w:rFonts w:ascii="Times New Roman" w:eastAsia="Times New Roman" w:hAnsi="Times New Roman" w:cs="Times New Roman"/>
          <w:spacing w:val="28"/>
          <w:sz w:val="26"/>
          <w:szCs w:val="26"/>
          <w:lang w:eastAsia="ru-RU"/>
        </w:rPr>
        <w:t xml:space="preserve"> </w:t>
      </w:r>
      <w:r w:rsidRPr="000F6ECD">
        <w:rPr>
          <w:rFonts w:ascii="Times New Roman" w:eastAsia="Times New Roman" w:hAnsi="Times New Roman" w:cs="Times New Roman"/>
          <w:spacing w:val="-5"/>
          <w:sz w:val="26"/>
          <w:szCs w:val="26"/>
          <w:lang w:eastAsia="ru-RU"/>
        </w:rPr>
        <w:t>у</w:t>
      </w:r>
      <w:r w:rsidRPr="000F6ECD">
        <w:rPr>
          <w:rFonts w:ascii="Times New Roman" w:eastAsia="Times New Roman" w:hAnsi="Times New Roman" w:cs="Times New Roman"/>
          <w:sz w:val="26"/>
          <w:szCs w:val="26"/>
          <w:lang w:eastAsia="ru-RU"/>
        </w:rPr>
        <w:t>твер</w:t>
      </w:r>
      <w:r w:rsidRPr="000F6ECD">
        <w:rPr>
          <w:rFonts w:ascii="Times New Roman" w:eastAsia="Times New Roman" w:hAnsi="Times New Roman" w:cs="Times New Roman"/>
          <w:spacing w:val="1"/>
          <w:sz w:val="26"/>
          <w:szCs w:val="26"/>
          <w:lang w:eastAsia="ru-RU"/>
        </w:rPr>
        <w:t>ж</w:t>
      </w:r>
      <w:r w:rsidRPr="000F6ECD">
        <w:rPr>
          <w:rFonts w:ascii="Times New Roman" w:eastAsia="Times New Roman" w:hAnsi="Times New Roman" w:cs="Times New Roman"/>
          <w:spacing w:val="3"/>
          <w:sz w:val="26"/>
          <w:szCs w:val="26"/>
          <w:lang w:eastAsia="ru-RU"/>
        </w:rPr>
        <w:t>д</w:t>
      </w:r>
      <w:r w:rsidRPr="000F6ECD">
        <w:rPr>
          <w:rFonts w:ascii="Times New Roman" w:eastAsia="Times New Roman" w:hAnsi="Times New Roman" w:cs="Times New Roman"/>
          <w:sz w:val="26"/>
          <w:szCs w:val="26"/>
          <w:lang w:eastAsia="ru-RU"/>
        </w:rPr>
        <w:t>е</w:t>
      </w:r>
      <w:r w:rsidRPr="000F6ECD">
        <w:rPr>
          <w:rFonts w:ascii="Times New Roman" w:eastAsia="Times New Roman" w:hAnsi="Times New Roman" w:cs="Times New Roman"/>
          <w:spacing w:val="1"/>
          <w:sz w:val="26"/>
          <w:szCs w:val="26"/>
          <w:lang w:eastAsia="ru-RU"/>
        </w:rPr>
        <w:t>ни</w:t>
      </w:r>
      <w:r w:rsidRPr="000F6ECD">
        <w:rPr>
          <w:rFonts w:ascii="Times New Roman" w:eastAsia="Times New Roman" w:hAnsi="Times New Roman" w:cs="Times New Roman"/>
          <w:sz w:val="26"/>
          <w:szCs w:val="26"/>
          <w:lang w:eastAsia="ru-RU"/>
        </w:rPr>
        <w:t>и</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pacing w:val="-1"/>
          <w:sz w:val="26"/>
          <w:szCs w:val="26"/>
          <w:lang w:eastAsia="ru-RU"/>
        </w:rPr>
        <w:t>к</w:t>
      </w:r>
      <w:r w:rsidRPr="000F6ECD">
        <w:rPr>
          <w:rFonts w:ascii="Times New Roman" w:eastAsia="Times New Roman" w:hAnsi="Times New Roman" w:cs="Times New Roman"/>
          <w:sz w:val="26"/>
          <w:szCs w:val="26"/>
          <w:lang w:eastAsia="ru-RU"/>
        </w:rPr>
        <w:t>л</w:t>
      </w:r>
      <w:r w:rsidRPr="000F6ECD">
        <w:rPr>
          <w:rFonts w:ascii="Times New Roman" w:eastAsia="Times New Roman" w:hAnsi="Times New Roman" w:cs="Times New Roman"/>
          <w:spacing w:val="3"/>
          <w:sz w:val="26"/>
          <w:szCs w:val="26"/>
          <w:lang w:eastAsia="ru-RU"/>
        </w:rPr>
        <w:t>а</w:t>
      </w:r>
      <w:r w:rsidRPr="000F6ECD">
        <w:rPr>
          <w:rFonts w:ascii="Times New Roman" w:eastAsia="Times New Roman" w:hAnsi="Times New Roman" w:cs="Times New Roman"/>
          <w:sz w:val="26"/>
          <w:szCs w:val="26"/>
          <w:lang w:eastAsia="ru-RU"/>
        </w:rPr>
        <w:t>сс</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z w:val="26"/>
          <w:szCs w:val="26"/>
          <w:lang w:eastAsia="ru-RU"/>
        </w:rPr>
        <w:t>ф</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pacing w:val="-1"/>
          <w:sz w:val="26"/>
          <w:szCs w:val="26"/>
          <w:lang w:eastAsia="ru-RU"/>
        </w:rPr>
        <w:t>к</w:t>
      </w:r>
      <w:r w:rsidRPr="000F6ECD">
        <w:rPr>
          <w:rFonts w:ascii="Times New Roman" w:eastAsia="Times New Roman" w:hAnsi="Times New Roman" w:cs="Times New Roman"/>
          <w:sz w:val="26"/>
          <w:szCs w:val="26"/>
          <w:lang w:eastAsia="ru-RU"/>
        </w:rPr>
        <w:t>а</w:t>
      </w:r>
      <w:r w:rsidRPr="000F6ECD">
        <w:rPr>
          <w:rFonts w:ascii="Times New Roman" w:eastAsia="Times New Roman" w:hAnsi="Times New Roman" w:cs="Times New Roman"/>
          <w:spacing w:val="1"/>
          <w:sz w:val="26"/>
          <w:szCs w:val="26"/>
          <w:lang w:eastAsia="ru-RU"/>
        </w:rPr>
        <w:t>ци</w:t>
      </w:r>
      <w:r w:rsidRPr="000F6ECD">
        <w:rPr>
          <w:rFonts w:ascii="Times New Roman" w:eastAsia="Times New Roman" w:hAnsi="Times New Roman" w:cs="Times New Roman"/>
          <w:sz w:val="26"/>
          <w:szCs w:val="26"/>
          <w:lang w:eastAsia="ru-RU"/>
        </w:rPr>
        <w:t>и</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z w:val="26"/>
          <w:szCs w:val="26"/>
          <w:lang w:eastAsia="ru-RU"/>
        </w:rPr>
        <w:t>прир</w:t>
      </w:r>
      <w:r w:rsidRPr="000F6ECD">
        <w:rPr>
          <w:rFonts w:ascii="Times New Roman" w:eastAsia="Times New Roman" w:hAnsi="Times New Roman" w:cs="Times New Roman"/>
          <w:spacing w:val="2"/>
          <w:sz w:val="26"/>
          <w:szCs w:val="26"/>
          <w:lang w:eastAsia="ru-RU"/>
        </w:rPr>
        <w:t>о</w:t>
      </w:r>
      <w:r w:rsidRPr="000F6ECD">
        <w:rPr>
          <w:rFonts w:ascii="Times New Roman" w:eastAsia="Times New Roman" w:hAnsi="Times New Roman" w:cs="Times New Roman"/>
          <w:sz w:val="26"/>
          <w:szCs w:val="26"/>
          <w:lang w:eastAsia="ru-RU"/>
        </w:rPr>
        <w:t>д</w:t>
      </w:r>
      <w:r w:rsidRPr="000F6ECD">
        <w:rPr>
          <w:rFonts w:ascii="Times New Roman" w:eastAsia="Times New Roman" w:hAnsi="Times New Roman" w:cs="Times New Roman"/>
          <w:spacing w:val="3"/>
          <w:sz w:val="26"/>
          <w:szCs w:val="26"/>
          <w:lang w:eastAsia="ru-RU"/>
        </w:rPr>
        <w:t>н</w:t>
      </w:r>
      <w:r w:rsidRPr="000F6ECD">
        <w:rPr>
          <w:rFonts w:ascii="Times New Roman" w:eastAsia="Times New Roman" w:hAnsi="Times New Roman" w:cs="Times New Roman"/>
          <w:sz w:val="26"/>
          <w:szCs w:val="26"/>
          <w:lang w:eastAsia="ru-RU"/>
        </w:rPr>
        <w:t>ой</w:t>
      </w:r>
      <w:r w:rsidRPr="000F6ECD">
        <w:rPr>
          <w:rFonts w:ascii="Times New Roman" w:eastAsia="Times New Roman" w:hAnsi="Times New Roman" w:cs="Times New Roman"/>
          <w:spacing w:val="20"/>
          <w:sz w:val="26"/>
          <w:szCs w:val="26"/>
          <w:lang w:eastAsia="ru-RU"/>
        </w:rPr>
        <w:t xml:space="preserve"> </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1"/>
          <w:sz w:val="26"/>
          <w:szCs w:val="26"/>
          <w:lang w:eastAsia="ru-RU"/>
        </w:rPr>
        <w:t>ж</w:t>
      </w:r>
      <w:r w:rsidRPr="000F6ECD">
        <w:rPr>
          <w:rFonts w:ascii="Times New Roman" w:eastAsia="Times New Roman" w:hAnsi="Times New Roman" w:cs="Times New Roman"/>
          <w:sz w:val="26"/>
          <w:szCs w:val="26"/>
          <w:lang w:eastAsia="ru-RU"/>
        </w:rPr>
        <w:t>ар</w:t>
      </w:r>
      <w:r w:rsidRPr="000F6ECD">
        <w:rPr>
          <w:rFonts w:ascii="Times New Roman" w:eastAsia="Times New Roman" w:hAnsi="Times New Roman" w:cs="Times New Roman"/>
          <w:spacing w:val="1"/>
          <w:sz w:val="26"/>
          <w:szCs w:val="26"/>
          <w:lang w:eastAsia="ru-RU"/>
        </w:rPr>
        <w:t>н</w:t>
      </w:r>
      <w:r w:rsidRPr="000F6ECD">
        <w:rPr>
          <w:rFonts w:ascii="Times New Roman" w:eastAsia="Times New Roman" w:hAnsi="Times New Roman" w:cs="Times New Roman"/>
          <w:sz w:val="26"/>
          <w:szCs w:val="26"/>
          <w:lang w:eastAsia="ru-RU"/>
        </w:rPr>
        <w:t>ой</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ас</w:t>
      </w:r>
      <w:r w:rsidRPr="000F6ECD">
        <w:rPr>
          <w:rFonts w:ascii="Times New Roman" w:eastAsia="Times New Roman" w:hAnsi="Times New Roman" w:cs="Times New Roman"/>
          <w:spacing w:val="1"/>
          <w:sz w:val="26"/>
          <w:szCs w:val="26"/>
          <w:lang w:eastAsia="ru-RU"/>
        </w:rPr>
        <w:t>н</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3"/>
          <w:sz w:val="26"/>
          <w:szCs w:val="26"/>
          <w:lang w:eastAsia="ru-RU"/>
        </w:rPr>
        <w:t>с</w:t>
      </w:r>
      <w:r w:rsidRPr="000F6ECD">
        <w:rPr>
          <w:rFonts w:ascii="Times New Roman" w:eastAsia="Times New Roman" w:hAnsi="Times New Roman" w:cs="Times New Roman"/>
          <w:sz w:val="26"/>
          <w:szCs w:val="26"/>
          <w:lang w:eastAsia="ru-RU"/>
        </w:rPr>
        <w:t>ти</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z w:val="26"/>
          <w:szCs w:val="26"/>
          <w:lang w:eastAsia="ru-RU"/>
        </w:rPr>
        <w:t>лесов</w:t>
      </w:r>
      <w:r w:rsidRPr="000F6ECD">
        <w:rPr>
          <w:rFonts w:ascii="Times New Roman" w:eastAsia="Times New Roman" w:hAnsi="Times New Roman" w:cs="Times New Roman"/>
          <w:spacing w:val="19"/>
          <w:sz w:val="26"/>
          <w:szCs w:val="26"/>
          <w:lang w:eastAsia="ru-RU"/>
        </w:rPr>
        <w:t xml:space="preserve"> </w:t>
      </w:r>
      <w:r w:rsidRPr="000F6ECD">
        <w:rPr>
          <w:rFonts w:ascii="Times New Roman" w:eastAsia="Times New Roman" w:hAnsi="Times New Roman" w:cs="Times New Roman"/>
          <w:sz w:val="26"/>
          <w:szCs w:val="26"/>
          <w:lang w:eastAsia="ru-RU"/>
        </w:rPr>
        <w:t>и</w:t>
      </w:r>
      <w:r w:rsidRPr="000F6ECD">
        <w:rPr>
          <w:rFonts w:ascii="Times New Roman" w:eastAsia="Times New Roman" w:hAnsi="Times New Roman" w:cs="Times New Roman"/>
          <w:spacing w:val="23"/>
          <w:sz w:val="26"/>
          <w:szCs w:val="26"/>
          <w:lang w:eastAsia="ru-RU"/>
        </w:rPr>
        <w:t xml:space="preserve"> </w:t>
      </w:r>
      <w:r w:rsidRPr="000F6ECD">
        <w:rPr>
          <w:rFonts w:ascii="Times New Roman" w:eastAsia="Times New Roman" w:hAnsi="Times New Roman" w:cs="Times New Roman"/>
          <w:spacing w:val="1"/>
          <w:sz w:val="26"/>
          <w:szCs w:val="26"/>
          <w:lang w:eastAsia="ru-RU"/>
        </w:rPr>
        <w:t>к</w:t>
      </w:r>
      <w:r w:rsidRPr="000F6ECD">
        <w:rPr>
          <w:rFonts w:ascii="Times New Roman" w:eastAsia="Times New Roman" w:hAnsi="Times New Roman" w:cs="Times New Roman"/>
          <w:sz w:val="26"/>
          <w:szCs w:val="26"/>
          <w:lang w:eastAsia="ru-RU"/>
        </w:rPr>
        <w:t>лассиф</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pacing w:val="-1"/>
          <w:sz w:val="26"/>
          <w:szCs w:val="26"/>
          <w:lang w:eastAsia="ru-RU"/>
        </w:rPr>
        <w:t>к</w:t>
      </w:r>
      <w:r w:rsidRPr="000F6ECD">
        <w:rPr>
          <w:rFonts w:ascii="Times New Roman" w:eastAsia="Times New Roman" w:hAnsi="Times New Roman" w:cs="Times New Roman"/>
          <w:sz w:val="26"/>
          <w:szCs w:val="26"/>
          <w:lang w:eastAsia="ru-RU"/>
        </w:rPr>
        <w:t>а</w:t>
      </w:r>
      <w:r w:rsidRPr="000F6ECD">
        <w:rPr>
          <w:rFonts w:ascii="Times New Roman" w:eastAsia="Times New Roman" w:hAnsi="Times New Roman" w:cs="Times New Roman"/>
          <w:spacing w:val="1"/>
          <w:sz w:val="26"/>
          <w:szCs w:val="26"/>
          <w:lang w:eastAsia="ru-RU"/>
        </w:rPr>
        <w:t>ци</w:t>
      </w:r>
      <w:r w:rsidRPr="000F6ECD">
        <w:rPr>
          <w:rFonts w:ascii="Times New Roman" w:eastAsia="Times New Roman" w:hAnsi="Times New Roman" w:cs="Times New Roman"/>
          <w:sz w:val="26"/>
          <w:szCs w:val="26"/>
          <w:lang w:eastAsia="ru-RU"/>
        </w:rPr>
        <w:t>и</w:t>
      </w:r>
      <w:r w:rsidRPr="000F6ECD">
        <w:rPr>
          <w:rFonts w:ascii="Times New Roman" w:eastAsia="Times New Roman" w:hAnsi="Times New Roman" w:cs="Times New Roman"/>
          <w:spacing w:val="-2"/>
          <w:sz w:val="26"/>
          <w:szCs w:val="26"/>
          <w:lang w:eastAsia="ru-RU"/>
        </w:rPr>
        <w:t xml:space="preserve"> </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1"/>
          <w:sz w:val="26"/>
          <w:szCs w:val="26"/>
          <w:lang w:eastAsia="ru-RU"/>
        </w:rPr>
        <w:t>ж</w:t>
      </w:r>
      <w:r w:rsidRPr="000F6ECD">
        <w:rPr>
          <w:rFonts w:ascii="Times New Roman" w:eastAsia="Times New Roman" w:hAnsi="Times New Roman" w:cs="Times New Roman"/>
          <w:sz w:val="26"/>
          <w:szCs w:val="26"/>
          <w:lang w:eastAsia="ru-RU"/>
        </w:rPr>
        <w:t>ар</w:t>
      </w:r>
      <w:r w:rsidRPr="000F6ECD">
        <w:rPr>
          <w:rFonts w:ascii="Times New Roman" w:eastAsia="Times New Roman" w:hAnsi="Times New Roman" w:cs="Times New Roman"/>
          <w:spacing w:val="1"/>
          <w:sz w:val="26"/>
          <w:szCs w:val="26"/>
          <w:lang w:eastAsia="ru-RU"/>
        </w:rPr>
        <w:t>н</w:t>
      </w:r>
      <w:r w:rsidRPr="000F6ECD">
        <w:rPr>
          <w:rFonts w:ascii="Times New Roman" w:eastAsia="Times New Roman" w:hAnsi="Times New Roman" w:cs="Times New Roman"/>
          <w:sz w:val="26"/>
          <w:szCs w:val="26"/>
          <w:lang w:eastAsia="ru-RU"/>
        </w:rPr>
        <w:t>ой</w:t>
      </w:r>
      <w:r w:rsidRPr="000F6ECD">
        <w:rPr>
          <w:rFonts w:ascii="Times New Roman" w:eastAsia="Times New Roman" w:hAnsi="Times New Roman" w:cs="Times New Roman"/>
          <w:spacing w:val="2"/>
          <w:sz w:val="26"/>
          <w:szCs w:val="26"/>
          <w:lang w:eastAsia="ru-RU"/>
        </w:rPr>
        <w:t xml:space="preserve"> о</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ас</w:t>
      </w:r>
      <w:r w:rsidRPr="000F6ECD">
        <w:rPr>
          <w:rFonts w:ascii="Times New Roman" w:eastAsia="Times New Roman" w:hAnsi="Times New Roman" w:cs="Times New Roman"/>
          <w:spacing w:val="1"/>
          <w:sz w:val="26"/>
          <w:szCs w:val="26"/>
          <w:lang w:eastAsia="ru-RU"/>
        </w:rPr>
        <w:t>н</w:t>
      </w:r>
      <w:r w:rsidRPr="000F6ECD">
        <w:rPr>
          <w:rFonts w:ascii="Times New Roman" w:eastAsia="Times New Roman" w:hAnsi="Times New Roman" w:cs="Times New Roman"/>
          <w:sz w:val="26"/>
          <w:szCs w:val="26"/>
          <w:lang w:eastAsia="ru-RU"/>
        </w:rPr>
        <w:t>ости</w:t>
      </w:r>
      <w:r w:rsidRPr="000F6ECD">
        <w:rPr>
          <w:rFonts w:ascii="Times New Roman" w:eastAsia="Times New Roman" w:hAnsi="Times New Roman" w:cs="Times New Roman"/>
          <w:spacing w:val="-1"/>
          <w:sz w:val="26"/>
          <w:szCs w:val="26"/>
          <w:lang w:eastAsia="ru-RU"/>
        </w:rPr>
        <w:t xml:space="preserve"> </w:t>
      </w:r>
      <w:r w:rsidRPr="000F6ECD">
        <w:rPr>
          <w:rFonts w:ascii="Times New Roman" w:eastAsia="Times New Roman" w:hAnsi="Times New Roman" w:cs="Times New Roman"/>
          <w:sz w:val="26"/>
          <w:szCs w:val="26"/>
          <w:lang w:eastAsia="ru-RU"/>
        </w:rPr>
        <w:t>в</w:t>
      </w:r>
      <w:r w:rsidRPr="000F6ECD">
        <w:rPr>
          <w:rFonts w:ascii="Times New Roman" w:eastAsia="Times New Roman" w:hAnsi="Times New Roman" w:cs="Times New Roman"/>
          <w:spacing w:val="-1"/>
          <w:sz w:val="26"/>
          <w:szCs w:val="26"/>
          <w:lang w:eastAsia="ru-RU"/>
        </w:rPr>
        <w:t xml:space="preserve"> </w:t>
      </w:r>
      <w:r w:rsidRPr="000F6ECD">
        <w:rPr>
          <w:rFonts w:ascii="Times New Roman" w:eastAsia="Times New Roman" w:hAnsi="Times New Roman" w:cs="Times New Roman"/>
          <w:sz w:val="26"/>
          <w:szCs w:val="26"/>
          <w:lang w:eastAsia="ru-RU"/>
        </w:rPr>
        <w:t>лес</w:t>
      </w:r>
      <w:r w:rsidRPr="000F6ECD">
        <w:rPr>
          <w:rFonts w:ascii="Times New Roman" w:eastAsia="Times New Roman" w:hAnsi="Times New Roman" w:cs="Times New Roman"/>
          <w:spacing w:val="3"/>
          <w:sz w:val="26"/>
          <w:szCs w:val="26"/>
          <w:lang w:eastAsia="ru-RU"/>
        </w:rPr>
        <w:t>а</w:t>
      </w:r>
      <w:r w:rsidRPr="000F6ECD">
        <w:rPr>
          <w:rFonts w:ascii="Times New Roman" w:eastAsia="Times New Roman" w:hAnsi="Times New Roman" w:cs="Times New Roman"/>
          <w:sz w:val="26"/>
          <w:szCs w:val="26"/>
          <w:lang w:eastAsia="ru-RU"/>
        </w:rPr>
        <w:t>х</w:t>
      </w:r>
      <w:r w:rsidRPr="000F6ECD">
        <w:rPr>
          <w:rFonts w:ascii="Times New Roman" w:eastAsia="Times New Roman" w:hAnsi="Times New Roman" w:cs="Times New Roman"/>
          <w:spacing w:val="-3"/>
          <w:sz w:val="26"/>
          <w:szCs w:val="26"/>
          <w:lang w:eastAsia="ru-RU"/>
        </w:rPr>
        <w:t xml:space="preserve"> </w:t>
      </w:r>
      <w:r w:rsidRPr="000F6ECD">
        <w:rPr>
          <w:rFonts w:ascii="Times New Roman" w:eastAsia="Times New Roman" w:hAnsi="Times New Roman" w:cs="Times New Roman"/>
          <w:sz w:val="26"/>
          <w:szCs w:val="26"/>
          <w:lang w:eastAsia="ru-RU"/>
        </w:rPr>
        <w:t>в</w:t>
      </w:r>
      <w:r w:rsidRPr="000F6ECD">
        <w:rPr>
          <w:rFonts w:ascii="Times New Roman" w:eastAsia="Times New Roman" w:hAnsi="Times New Roman" w:cs="Times New Roman"/>
          <w:spacing w:val="-1"/>
          <w:sz w:val="26"/>
          <w:szCs w:val="26"/>
          <w:lang w:eastAsia="ru-RU"/>
        </w:rPr>
        <w:t xml:space="preserve"> </w:t>
      </w:r>
      <w:r w:rsidRPr="000F6ECD">
        <w:rPr>
          <w:rFonts w:ascii="Times New Roman" w:eastAsia="Times New Roman" w:hAnsi="Times New Roman" w:cs="Times New Roman"/>
          <w:spacing w:val="1"/>
          <w:sz w:val="26"/>
          <w:szCs w:val="26"/>
          <w:lang w:eastAsia="ru-RU"/>
        </w:rPr>
        <w:t>з</w:t>
      </w:r>
      <w:r w:rsidRPr="000F6ECD">
        <w:rPr>
          <w:rFonts w:ascii="Times New Roman" w:eastAsia="Times New Roman" w:hAnsi="Times New Roman" w:cs="Times New Roman"/>
          <w:spacing w:val="3"/>
          <w:sz w:val="26"/>
          <w:szCs w:val="26"/>
          <w:lang w:eastAsia="ru-RU"/>
        </w:rPr>
        <w:t>а</w:t>
      </w:r>
      <w:r w:rsidRPr="000F6ECD">
        <w:rPr>
          <w:rFonts w:ascii="Times New Roman" w:eastAsia="Times New Roman" w:hAnsi="Times New Roman" w:cs="Times New Roman"/>
          <w:sz w:val="26"/>
          <w:szCs w:val="26"/>
          <w:lang w:eastAsia="ru-RU"/>
        </w:rPr>
        <w:t>в</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z w:val="26"/>
          <w:szCs w:val="26"/>
          <w:lang w:eastAsia="ru-RU"/>
        </w:rPr>
        <w:t>с</w:t>
      </w:r>
      <w:r w:rsidRPr="000F6ECD">
        <w:rPr>
          <w:rFonts w:ascii="Times New Roman" w:eastAsia="Times New Roman" w:hAnsi="Times New Roman" w:cs="Times New Roman"/>
          <w:spacing w:val="1"/>
          <w:sz w:val="26"/>
          <w:szCs w:val="26"/>
          <w:lang w:eastAsia="ru-RU"/>
        </w:rPr>
        <w:t>и</w:t>
      </w:r>
      <w:r w:rsidRPr="000F6ECD">
        <w:rPr>
          <w:rFonts w:ascii="Times New Roman" w:eastAsia="Times New Roman" w:hAnsi="Times New Roman" w:cs="Times New Roman"/>
          <w:spacing w:val="-1"/>
          <w:sz w:val="26"/>
          <w:szCs w:val="26"/>
          <w:lang w:eastAsia="ru-RU"/>
        </w:rPr>
        <w:t>м</w:t>
      </w:r>
      <w:r w:rsidRPr="000F6ECD">
        <w:rPr>
          <w:rFonts w:ascii="Times New Roman" w:eastAsia="Times New Roman" w:hAnsi="Times New Roman" w:cs="Times New Roman"/>
          <w:sz w:val="26"/>
          <w:szCs w:val="26"/>
          <w:lang w:eastAsia="ru-RU"/>
        </w:rPr>
        <w:t>ости</w:t>
      </w:r>
      <w:r w:rsidRPr="000F6ECD">
        <w:rPr>
          <w:rFonts w:ascii="Times New Roman" w:eastAsia="Times New Roman" w:hAnsi="Times New Roman" w:cs="Times New Roman"/>
          <w:spacing w:val="2"/>
          <w:sz w:val="26"/>
          <w:szCs w:val="26"/>
          <w:lang w:eastAsia="ru-RU"/>
        </w:rPr>
        <w:t xml:space="preserve"> </w:t>
      </w:r>
      <w:r w:rsidRPr="000F6ECD">
        <w:rPr>
          <w:rFonts w:ascii="Times New Roman" w:eastAsia="Times New Roman" w:hAnsi="Times New Roman" w:cs="Times New Roman"/>
          <w:sz w:val="26"/>
          <w:szCs w:val="26"/>
          <w:lang w:eastAsia="ru-RU"/>
        </w:rPr>
        <w:t>от</w:t>
      </w:r>
      <w:r w:rsidRPr="000F6ECD">
        <w:rPr>
          <w:rFonts w:ascii="Times New Roman" w:eastAsia="Times New Roman" w:hAnsi="Times New Roman" w:cs="Times New Roman"/>
          <w:spacing w:val="2"/>
          <w:sz w:val="26"/>
          <w:szCs w:val="26"/>
          <w:lang w:eastAsia="ru-RU"/>
        </w:rPr>
        <w:t xml:space="preserve"> </w:t>
      </w:r>
      <w:r w:rsidRPr="000F6ECD">
        <w:rPr>
          <w:rFonts w:ascii="Times New Roman" w:eastAsia="Times New Roman" w:hAnsi="Times New Roman" w:cs="Times New Roman"/>
          <w:spacing w:val="-5"/>
          <w:sz w:val="26"/>
          <w:szCs w:val="26"/>
          <w:lang w:eastAsia="ru-RU"/>
        </w:rPr>
        <w:t>у</w:t>
      </w:r>
      <w:r w:rsidRPr="000F6ECD">
        <w:rPr>
          <w:rFonts w:ascii="Times New Roman" w:eastAsia="Times New Roman" w:hAnsi="Times New Roman" w:cs="Times New Roman"/>
          <w:sz w:val="26"/>
          <w:szCs w:val="26"/>
          <w:lang w:eastAsia="ru-RU"/>
        </w:rPr>
        <w:t>с</w:t>
      </w:r>
      <w:r w:rsidRPr="000F6ECD">
        <w:rPr>
          <w:rFonts w:ascii="Times New Roman" w:eastAsia="Times New Roman" w:hAnsi="Times New Roman" w:cs="Times New Roman"/>
          <w:spacing w:val="3"/>
          <w:sz w:val="26"/>
          <w:szCs w:val="26"/>
          <w:lang w:eastAsia="ru-RU"/>
        </w:rPr>
        <w:t>л</w:t>
      </w:r>
      <w:r w:rsidRPr="000F6ECD">
        <w:rPr>
          <w:rFonts w:ascii="Times New Roman" w:eastAsia="Times New Roman" w:hAnsi="Times New Roman" w:cs="Times New Roman"/>
          <w:sz w:val="26"/>
          <w:szCs w:val="26"/>
          <w:lang w:eastAsia="ru-RU"/>
        </w:rPr>
        <w:t>ов</w:t>
      </w:r>
      <w:r w:rsidRPr="000F6ECD">
        <w:rPr>
          <w:rFonts w:ascii="Times New Roman" w:eastAsia="Times New Roman" w:hAnsi="Times New Roman" w:cs="Times New Roman"/>
          <w:spacing w:val="3"/>
          <w:sz w:val="26"/>
          <w:szCs w:val="26"/>
          <w:lang w:eastAsia="ru-RU"/>
        </w:rPr>
        <w:t>и</w:t>
      </w:r>
      <w:r w:rsidRPr="000F6ECD">
        <w:rPr>
          <w:rFonts w:ascii="Times New Roman" w:eastAsia="Times New Roman" w:hAnsi="Times New Roman" w:cs="Times New Roman"/>
          <w:sz w:val="26"/>
          <w:szCs w:val="26"/>
          <w:lang w:eastAsia="ru-RU"/>
        </w:rPr>
        <w:t>й</w:t>
      </w:r>
      <w:r w:rsidRPr="000F6ECD">
        <w:rPr>
          <w:rFonts w:ascii="Times New Roman" w:eastAsia="Times New Roman" w:hAnsi="Times New Roman" w:cs="Times New Roman"/>
          <w:spacing w:val="-1"/>
          <w:sz w:val="26"/>
          <w:szCs w:val="26"/>
          <w:lang w:eastAsia="ru-RU"/>
        </w:rPr>
        <w:t xml:space="preserve"> </w:t>
      </w:r>
      <w:r w:rsidRPr="000F6ECD">
        <w:rPr>
          <w:rFonts w:ascii="Times New Roman" w:eastAsia="Times New Roman" w:hAnsi="Times New Roman" w:cs="Times New Roman"/>
          <w:spacing w:val="1"/>
          <w:sz w:val="26"/>
          <w:szCs w:val="26"/>
          <w:lang w:eastAsia="ru-RU"/>
        </w:rPr>
        <w:t>п</w:t>
      </w:r>
      <w:r w:rsidRPr="000F6ECD">
        <w:rPr>
          <w:rFonts w:ascii="Times New Roman" w:eastAsia="Times New Roman" w:hAnsi="Times New Roman" w:cs="Times New Roman"/>
          <w:sz w:val="26"/>
          <w:szCs w:val="26"/>
          <w:lang w:eastAsia="ru-RU"/>
        </w:rPr>
        <w:t>о</w:t>
      </w:r>
      <w:r w:rsidRPr="000F6ECD">
        <w:rPr>
          <w:rFonts w:ascii="Times New Roman" w:eastAsia="Times New Roman" w:hAnsi="Times New Roman" w:cs="Times New Roman"/>
          <w:spacing w:val="-1"/>
          <w:sz w:val="26"/>
          <w:szCs w:val="26"/>
          <w:lang w:eastAsia="ru-RU"/>
        </w:rPr>
        <w:t>г</w:t>
      </w:r>
      <w:r w:rsidRPr="000F6ECD">
        <w:rPr>
          <w:rFonts w:ascii="Times New Roman" w:eastAsia="Times New Roman" w:hAnsi="Times New Roman" w:cs="Times New Roman"/>
          <w:sz w:val="26"/>
          <w:szCs w:val="26"/>
          <w:lang w:eastAsia="ru-RU"/>
        </w:rPr>
        <w:t>од</w:t>
      </w:r>
      <w:r w:rsidRPr="000F6ECD">
        <w:rPr>
          <w:rFonts w:ascii="Times New Roman" w:eastAsia="Times New Roman" w:hAnsi="Times New Roman" w:cs="Times New Roman"/>
          <w:spacing w:val="4"/>
          <w:sz w:val="26"/>
          <w:szCs w:val="26"/>
          <w:lang w:eastAsia="ru-RU"/>
        </w:rPr>
        <w:t>ы</w:t>
      </w:r>
      <w:r w:rsidRPr="000F6ECD">
        <w:rPr>
          <w:rFonts w:ascii="Times New Roman" w:eastAsia="Times New Roman" w:hAnsi="Times New Roman" w:cs="Times New Roman"/>
          <w:spacing w:val="-2"/>
          <w:sz w:val="26"/>
          <w:szCs w:val="26"/>
          <w:lang w:eastAsia="ru-RU"/>
        </w:rPr>
        <w:t>»</w:t>
      </w:r>
      <w:r w:rsidRPr="000F6ECD">
        <w:rPr>
          <w:rFonts w:ascii="Times New Roman" w:eastAsia="Times New Roman" w:hAnsi="Times New Roman" w:cs="Times New Roman"/>
          <w:sz w:val="26"/>
          <w:szCs w:val="26"/>
          <w:lang w:eastAsia="ru-RU"/>
        </w:rPr>
        <w:t xml:space="preserve">  утверждена классификация природной опасности лесов и классификация пожарной опасности в лесах в зависимости от условий</w:t>
      </w:r>
      <w:r w:rsidRPr="000F6ECD">
        <w:rPr>
          <w:rFonts w:ascii="Times New Roman" w:eastAsia="Times New Roman" w:hAnsi="Times New Roman" w:cs="Times New Roman"/>
          <w:i/>
          <w:iCs/>
          <w:sz w:val="26"/>
          <w:szCs w:val="26"/>
          <w:lang w:eastAsia="ru-RU"/>
        </w:rPr>
        <w:t xml:space="preserve"> </w:t>
      </w:r>
      <w:r w:rsidRPr="000F6ECD">
        <w:rPr>
          <w:rFonts w:ascii="Times New Roman" w:eastAsia="Times New Roman" w:hAnsi="Times New Roman" w:cs="Times New Roman"/>
          <w:sz w:val="26"/>
          <w:szCs w:val="26"/>
          <w:lang w:eastAsia="ru-RU"/>
        </w:rPr>
        <w:t xml:space="preserve"> погоды.</w:t>
      </w:r>
    </w:p>
    <w:p w:rsidR="000F6ECD" w:rsidRPr="000F6ECD" w:rsidRDefault="000F6ECD" w:rsidP="000F6ECD">
      <w:pPr>
        <w:spacing w:after="0" w:line="240" w:lineRule="auto"/>
        <w:ind w:firstLine="708"/>
        <w:jc w:val="right"/>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Приложение 1</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6"/>
          <w:szCs w:val="26"/>
          <w:lang w:eastAsia="ru-RU"/>
        </w:rPr>
      </w:pPr>
      <w:r w:rsidRPr="000F6ECD">
        <w:rPr>
          <w:rFonts w:ascii="Times New Roman" w:eastAsia="Times New Roman" w:hAnsi="Times New Roman" w:cs="Times New Roman"/>
          <w:iCs/>
          <w:sz w:val="26"/>
          <w:szCs w:val="26"/>
          <w:lang w:eastAsia="ru-RU"/>
        </w:rPr>
        <w:t>к Приказу Рослесхоза</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4"/>
          <w:szCs w:val="24"/>
          <w:lang w:eastAsia="ru-RU"/>
        </w:rPr>
      </w:pPr>
      <w:r w:rsidRPr="000F6ECD">
        <w:rPr>
          <w:rFonts w:ascii="Times New Roman" w:eastAsia="Times New Roman" w:hAnsi="Times New Roman" w:cs="Times New Roman"/>
          <w:iCs/>
          <w:sz w:val="26"/>
          <w:szCs w:val="26"/>
          <w:lang w:eastAsia="ru-RU"/>
        </w:rPr>
        <w:t>от 05.07.2011 № 287</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
          <w:iCs/>
          <w:sz w:val="24"/>
          <w:szCs w:val="24"/>
          <w:lang w:eastAsia="ru-RU"/>
        </w:rPr>
      </w:pPr>
    </w:p>
    <w:p w:rsidR="000F6ECD" w:rsidRPr="000F6ECD" w:rsidRDefault="000F6ECD" w:rsidP="000F6ECD">
      <w:pPr>
        <w:snapToGrid w:val="0"/>
        <w:spacing w:after="0" w:line="240" w:lineRule="auto"/>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Классификация природной пожарной опасности лесов</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8"/>
          <w:szCs w:val="28"/>
          <w:lang w:eastAsia="ru-RU"/>
        </w:rPr>
      </w:pPr>
    </w:p>
    <w:tbl>
      <w:tblPr>
        <w:tblW w:w="9474" w:type="dxa"/>
        <w:jc w:val="center"/>
        <w:tblLayout w:type="fixed"/>
        <w:tblCellMar>
          <w:left w:w="70" w:type="dxa"/>
          <w:right w:w="70" w:type="dxa"/>
        </w:tblCellMar>
        <w:tblLook w:val="0000" w:firstRow="0" w:lastRow="0" w:firstColumn="0" w:lastColumn="0" w:noHBand="0" w:noVBand="0"/>
      </w:tblPr>
      <w:tblGrid>
        <w:gridCol w:w="1539"/>
        <w:gridCol w:w="4425"/>
        <w:gridCol w:w="3510"/>
      </w:tblGrid>
      <w:tr w:rsidR="000F6ECD" w:rsidRPr="000F6ECD" w:rsidTr="000F6ECD">
        <w:trPr>
          <w:cantSplit/>
          <w:trHeight w:val="840"/>
          <w:tblHeader/>
          <w:jc w:val="center"/>
        </w:trPr>
        <w:tc>
          <w:tcPr>
            <w:tcW w:w="1539"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Класс</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природной</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пожарной  опасности</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лесов</w:t>
            </w:r>
          </w:p>
        </w:tc>
        <w:tc>
          <w:tcPr>
            <w:tcW w:w="4425"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0F6ECD">
              <w:rPr>
                <w:rFonts w:ascii="Times New Roman" w:eastAsia="Times New Roman" w:hAnsi="Times New Roman" w:cs="Times New Roman"/>
                <w:sz w:val="24"/>
                <w:szCs w:val="24"/>
                <w:lang w:eastAsia="ru-RU"/>
              </w:rPr>
              <w:t>Объект загорания (характерные</w:t>
            </w:r>
            <w:proofErr w:type="gramEnd"/>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типы леса, вырубок, лесных</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насаждений и безлесных пространств)</w:t>
            </w:r>
          </w:p>
        </w:tc>
        <w:tc>
          <w:tcPr>
            <w:tcW w:w="3510"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Наиболее вероятные виды</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пожаров, условия и</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продолжительность периода</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их возможного возникновения</w:t>
            </w:r>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и распространения</w:t>
            </w:r>
          </w:p>
        </w:tc>
      </w:tr>
      <w:tr w:rsidR="000F6ECD" w:rsidRPr="000F6ECD" w:rsidTr="000F6ECD">
        <w:trPr>
          <w:cantSplit/>
          <w:trHeight w:val="173"/>
          <w:tblHeader/>
          <w:jc w:val="center"/>
        </w:trPr>
        <w:tc>
          <w:tcPr>
            <w:tcW w:w="1539"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w:t>
            </w:r>
          </w:p>
        </w:tc>
        <w:tc>
          <w:tcPr>
            <w:tcW w:w="4425"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2</w:t>
            </w:r>
          </w:p>
        </w:tc>
        <w:tc>
          <w:tcPr>
            <w:tcW w:w="3510" w:type="dxa"/>
            <w:tcBorders>
              <w:top w:val="single" w:sz="4" w:space="0" w:color="auto"/>
              <w:left w:val="single" w:sz="4" w:space="0" w:color="auto"/>
              <w:bottom w:val="single" w:sz="4" w:space="0" w:color="auto"/>
              <w:right w:val="single" w:sz="4" w:space="0" w:color="auto"/>
            </w:tcBorders>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w:t>
            </w:r>
          </w:p>
        </w:tc>
      </w:tr>
      <w:tr w:rsidR="000F6ECD" w:rsidRPr="000F6ECD" w:rsidTr="000F6ECD">
        <w:trPr>
          <w:cantSplit/>
          <w:trHeight w:val="1920"/>
          <w:jc w:val="center"/>
        </w:trPr>
        <w:tc>
          <w:tcPr>
            <w:tcW w:w="1539"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val="en-US" w:eastAsia="ru-RU"/>
              </w:rPr>
              <w:t>I</w:t>
            </w:r>
            <w:r w:rsidRPr="000F6ECD">
              <w:rPr>
                <w:rFonts w:ascii="Times New Roman" w:eastAsia="Times New Roman" w:hAnsi="Times New Roman" w:cs="Times New Roman"/>
                <w:sz w:val="24"/>
                <w:szCs w:val="24"/>
                <w:lang w:eastAsia="ru-RU"/>
              </w:rPr>
              <w:t xml:space="preserve"> (природная пожарная опасность - очень высокая)</w:t>
            </w:r>
          </w:p>
        </w:tc>
        <w:tc>
          <w:tcPr>
            <w:tcW w:w="4425"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Хвойные молодняки</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Места сплошных рубок:</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лишайниковые, вересковые, вейниковые и другие типы вырубок по суходолам (особенно </w:t>
            </w:r>
            <w:proofErr w:type="gramStart"/>
            <w:r w:rsidRPr="000F6ECD">
              <w:rPr>
                <w:rFonts w:ascii="Times New Roman" w:eastAsia="Times New Roman" w:hAnsi="Times New Roman" w:cs="Times New Roman"/>
                <w:sz w:val="24"/>
                <w:szCs w:val="24"/>
                <w:lang w:eastAsia="ru-RU"/>
              </w:rPr>
              <w:t>захламленные</w:t>
            </w:r>
            <w:proofErr w:type="gramEnd"/>
            <w:r w:rsidRPr="000F6ECD">
              <w:rPr>
                <w:rFonts w:ascii="Times New Roman" w:eastAsia="Times New Roman" w:hAnsi="Times New Roman" w:cs="Times New Roman"/>
                <w:sz w:val="24"/>
                <w:szCs w:val="24"/>
                <w:lang w:eastAsia="ru-RU"/>
              </w:rPr>
              <w:t>)</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Сосняки лишайниковые и вересковые</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Расстроенные, отмирающие и сильно поврежденные древостои (сухостой, участки бурелома и ветровала, </w:t>
            </w:r>
            <w:proofErr w:type="spellStart"/>
            <w:r w:rsidRPr="000F6ECD">
              <w:rPr>
                <w:rFonts w:ascii="Times New Roman" w:eastAsia="Times New Roman" w:hAnsi="Times New Roman" w:cs="Times New Roman"/>
                <w:sz w:val="24"/>
                <w:szCs w:val="24"/>
                <w:lang w:eastAsia="ru-RU"/>
              </w:rPr>
              <w:t>недорубы</w:t>
            </w:r>
            <w:proofErr w:type="spellEnd"/>
            <w:r w:rsidRPr="000F6ECD">
              <w:rPr>
                <w:rFonts w:ascii="Times New Roman" w:eastAsia="Times New Roman" w:hAnsi="Times New Roman" w:cs="Times New Roman"/>
                <w:sz w:val="24"/>
                <w:szCs w:val="24"/>
                <w:lang w:eastAsia="ru-RU"/>
              </w:rPr>
              <w:t xml:space="preserve">), места сплошных рубок с оставлением отдельных деревьев, выборочных рубок высокой и очень высокой интенсивности, </w:t>
            </w:r>
            <w:proofErr w:type="gramStart"/>
            <w:r w:rsidRPr="000F6ECD">
              <w:rPr>
                <w:rFonts w:ascii="Times New Roman" w:eastAsia="Times New Roman" w:hAnsi="Times New Roman" w:cs="Times New Roman"/>
                <w:sz w:val="24"/>
                <w:szCs w:val="24"/>
                <w:lang w:eastAsia="ru-RU"/>
              </w:rPr>
              <w:t>захламленные</w:t>
            </w:r>
            <w:proofErr w:type="gramEnd"/>
            <w:r w:rsidRPr="000F6ECD">
              <w:rPr>
                <w:rFonts w:ascii="Times New Roman" w:eastAsia="Times New Roman" w:hAnsi="Times New Roman" w:cs="Times New Roman"/>
                <w:sz w:val="24"/>
                <w:szCs w:val="24"/>
                <w:lang w:eastAsia="ru-RU"/>
              </w:rPr>
              <w:t xml:space="preserve"> гари</w:t>
            </w:r>
          </w:p>
        </w:tc>
        <w:tc>
          <w:tcPr>
            <w:tcW w:w="3510"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 течение всего пожароопасного сезона возможны низовые пожары, а на участках с наличием древостоя - верховые. На вейниковых и других травяных типах вырубок по суходолу особенно значительна пожарная опасность весной, а в некоторых районах и осенью</w:t>
            </w:r>
          </w:p>
        </w:tc>
      </w:tr>
      <w:tr w:rsidR="000F6ECD" w:rsidRPr="000F6ECD" w:rsidTr="000F6ECD">
        <w:trPr>
          <w:cantSplit/>
          <w:trHeight w:val="2589"/>
          <w:jc w:val="center"/>
        </w:trPr>
        <w:tc>
          <w:tcPr>
            <w:tcW w:w="1539"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val="en-US" w:eastAsia="ru-RU"/>
              </w:rPr>
              <w:t>II</w:t>
            </w:r>
            <w:r w:rsidRPr="000F6ECD">
              <w:rPr>
                <w:rFonts w:ascii="Times New Roman" w:eastAsia="Times New Roman" w:hAnsi="Times New Roman" w:cs="Times New Roman"/>
                <w:sz w:val="24"/>
                <w:szCs w:val="24"/>
                <w:lang w:eastAsia="ru-RU"/>
              </w:rPr>
              <w:t xml:space="preserve"> (природная пожарная опасность - высокая)</w:t>
            </w:r>
          </w:p>
        </w:tc>
        <w:tc>
          <w:tcPr>
            <w:tcW w:w="4425"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Сосняки-брусничники, особенно с наличием соснового подроста или подлеска из можжевельника выше средней густоты</w:t>
            </w:r>
          </w:p>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proofErr w:type="spellStart"/>
            <w:r w:rsidRPr="000F6ECD">
              <w:rPr>
                <w:rFonts w:ascii="Times New Roman" w:eastAsia="Times New Roman" w:hAnsi="Times New Roman" w:cs="Times New Roman"/>
                <w:sz w:val="24"/>
                <w:szCs w:val="24"/>
                <w:lang w:eastAsia="ru-RU"/>
              </w:rPr>
              <w:t>Лиственничники</w:t>
            </w:r>
            <w:proofErr w:type="spellEnd"/>
            <w:r w:rsidRPr="000F6ECD">
              <w:rPr>
                <w:rFonts w:ascii="Times New Roman" w:eastAsia="Times New Roman" w:hAnsi="Times New Roman" w:cs="Times New Roman"/>
                <w:sz w:val="24"/>
                <w:szCs w:val="24"/>
                <w:lang w:eastAsia="ru-RU"/>
              </w:rPr>
              <w:t xml:space="preserve"> кедрово-</w:t>
            </w:r>
            <w:proofErr w:type="spellStart"/>
            <w:r w:rsidRPr="000F6ECD">
              <w:rPr>
                <w:rFonts w:ascii="Times New Roman" w:eastAsia="Times New Roman" w:hAnsi="Times New Roman" w:cs="Times New Roman"/>
                <w:sz w:val="24"/>
                <w:szCs w:val="24"/>
                <w:lang w:eastAsia="ru-RU"/>
              </w:rPr>
              <w:t>стланниковые</w:t>
            </w:r>
            <w:proofErr w:type="spellEnd"/>
          </w:p>
        </w:tc>
        <w:tc>
          <w:tcPr>
            <w:tcW w:w="3510"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Низовые пожары возможны в течение всего пожароопасного сезона; верховые - в периоды пожарных максимумов (периоды, в течение которых число лесных пожаров или площадь, охваченная огнем, превышает средние многолетние значения для данного района)</w:t>
            </w:r>
          </w:p>
        </w:tc>
      </w:tr>
      <w:tr w:rsidR="000F6ECD" w:rsidRPr="000F6ECD" w:rsidTr="000F6ECD">
        <w:trPr>
          <w:cantSplit/>
          <w:trHeight w:val="1546"/>
          <w:jc w:val="center"/>
        </w:trPr>
        <w:tc>
          <w:tcPr>
            <w:tcW w:w="1539"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val="en-US" w:eastAsia="ru-RU"/>
              </w:rPr>
              <w:lastRenderedPageBreak/>
              <w:t>III</w:t>
            </w:r>
            <w:r w:rsidRPr="000F6ECD">
              <w:rPr>
                <w:rFonts w:ascii="Times New Roman" w:eastAsia="Times New Roman" w:hAnsi="Times New Roman" w:cs="Times New Roman"/>
                <w:sz w:val="24"/>
                <w:szCs w:val="24"/>
                <w:lang w:eastAsia="ru-RU"/>
              </w:rPr>
              <w:t xml:space="preserve"> (природная пожарная опасность - средняя)</w:t>
            </w:r>
          </w:p>
        </w:tc>
        <w:tc>
          <w:tcPr>
            <w:tcW w:w="4425"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Сосняки-кисличники и черничники, </w:t>
            </w:r>
            <w:proofErr w:type="spellStart"/>
            <w:r w:rsidRPr="000F6ECD">
              <w:rPr>
                <w:rFonts w:ascii="Times New Roman" w:eastAsia="Times New Roman" w:hAnsi="Times New Roman" w:cs="Times New Roman"/>
                <w:sz w:val="24"/>
                <w:szCs w:val="24"/>
                <w:lang w:eastAsia="ru-RU"/>
              </w:rPr>
              <w:t>лиственничники</w:t>
            </w:r>
            <w:proofErr w:type="spellEnd"/>
            <w:r w:rsidRPr="000F6ECD">
              <w:rPr>
                <w:rFonts w:ascii="Times New Roman" w:eastAsia="Times New Roman" w:hAnsi="Times New Roman" w:cs="Times New Roman"/>
                <w:sz w:val="24"/>
                <w:szCs w:val="24"/>
                <w:lang w:eastAsia="ru-RU"/>
              </w:rPr>
              <w:t xml:space="preserve">-брусничники, кедровники всех типов, кроме </w:t>
            </w:r>
            <w:proofErr w:type="spellStart"/>
            <w:r w:rsidRPr="000F6ECD">
              <w:rPr>
                <w:rFonts w:ascii="Times New Roman" w:eastAsia="Times New Roman" w:hAnsi="Times New Roman" w:cs="Times New Roman"/>
                <w:sz w:val="24"/>
                <w:szCs w:val="24"/>
                <w:lang w:eastAsia="ru-RU"/>
              </w:rPr>
              <w:t>приручейных</w:t>
            </w:r>
            <w:proofErr w:type="spellEnd"/>
            <w:r w:rsidRPr="000F6ECD">
              <w:rPr>
                <w:rFonts w:ascii="Times New Roman" w:eastAsia="Times New Roman" w:hAnsi="Times New Roman" w:cs="Times New Roman"/>
                <w:sz w:val="24"/>
                <w:szCs w:val="24"/>
                <w:lang w:eastAsia="ru-RU"/>
              </w:rPr>
              <w:t xml:space="preserve"> и сфагновых, ельники-брусничники и кисличники</w:t>
            </w:r>
          </w:p>
        </w:tc>
        <w:tc>
          <w:tcPr>
            <w:tcW w:w="3510"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widowControl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Низовые и верховые пожары возможны в период летнего максимума, а в кедровниках, кроме того, в периоды весеннего и особенно осеннего максимумов</w:t>
            </w:r>
          </w:p>
        </w:tc>
      </w:tr>
      <w:tr w:rsidR="000F6ECD" w:rsidRPr="000F6ECD" w:rsidTr="000F6ECD">
        <w:trPr>
          <w:cantSplit/>
          <w:trHeight w:val="3864"/>
          <w:jc w:val="center"/>
        </w:trPr>
        <w:tc>
          <w:tcPr>
            <w:tcW w:w="1539" w:type="dxa"/>
            <w:tcBorders>
              <w:top w:val="single" w:sz="4" w:space="0" w:color="auto"/>
              <w:left w:val="single" w:sz="4" w:space="0" w:color="auto"/>
              <w:right w:val="single" w:sz="4" w:space="0" w:color="auto"/>
            </w:tcBorders>
          </w:tcPr>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IV     (природная пожарная  опасность – слабая) </w:t>
            </w:r>
          </w:p>
        </w:tc>
        <w:tc>
          <w:tcPr>
            <w:tcW w:w="4425" w:type="dxa"/>
            <w:tcBorders>
              <w:top w:val="single" w:sz="4" w:space="0" w:color="auto"/>
              <w:left w:val="single" w:sz="4" w:space="0" w:color="auto"/>
              <w:right w:val="single" w:sz="4" w:space="0" w:color="auto"/>
            </w:tcBorders>
          </w:tcPr>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Места сплошных рубок таволговых и</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proofErr w:type="gramStart"/>
            <w:r w:rsidRPr="000F6ECD">
              <w:rPr>
                <w:rFonts w:ascii="Times New Roman" w:eastAsia="Times New Roman" w:hAnsi="Times New Roman" w:cs="Times New Roman"/>
                <w:sz w:val="24"/>
                <w:szCs w:val="24"/>
                <w:lang w:eastAsia="ru-RU"/>
              </w:rPr>
              <w:t>долгомошниковых</w:t>
            </w:r>
            <w:proofErr w:type="spellEnd"/>
            <w:r w:rsidRPr="000F6ECD">
              <w:rPr>
                <w:rFonts w:ascii="Times New Roman" w:eastAsia="Times New Roman" w:hAnsi="Times New Roman" w:cs="Times New Roman"/>
                <w:sz w:val="24"/>
                <w:szCs w:val="24"/>
                <w:lang w:eastAsia="ru-RU"/>
              </w:rPr>
              <w:t xml:space="preserve"> типов (особенно</w:t>
            </w:r>
            <w:proofErr w:type="gramEnd"/>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0F6ECD">
              <w:rPr>
                <w:rFonts w:ascii="Times New Roman" w:eastAsia="Times New Roman" w:hAnsi="Times New Roman" w:cs="Times New Roman"/>
                <w:sz w:val="24"/>
                <w:szCs w:val="24"/>
                <w:lang w:eastAsia="ru-RU"/>
              </w:rPr>
              <w:t>захламленные</w:t>
            </w:r>
            <w:proofErr w:type="gramEnd"/>
            <w:r w:rsidRPr="000F6ECD">
              <w:rPr>
                <w:rFonts w:ascii="Times New Roman" w:eastAsia="Times New Roman" w:hAnsi="Times New Roman" w:cs="Times New Roman"/>
                <w:sz w:val="24"/>
                <w:szCs w:val="24"/>
                <w:lang w:eastAsia="ru-RU"/>
              </w:rPr>
              <w:t xml:space="preserve">).  </w:t>
            </w:r>
          </w:p>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Сосняки, </w:t>
            </w:r>
            <w:proofErr w:type="spellStart"/>
            <w:r w:rsidRPr="000F6ECD">
              <w:rPr>
                <w:rFonts w:ascii="Times New Roman" w:eastAsia="Times New Roman" w:hAnsi="Times New Roman" w:cs="Times New Roman"/>
                <w:sz w:val="24"/>
                <w:szCs w:val="24"/>
                <w:lang w:eastAsia="ru-RU"/>
              </w:rPr>
              <w:t>лиственничники</w:t>
            </w:r>
            <w:proofErr w:type="spellEnd"/>
            <w:r w:rsidRPr="000F6ECD">
              <w:rPr>
                <w:rFonts w:ascii="Times New Roman" w:eastAsia="Times New Roman" w:hAnsi="Times New Roman" w:cs="Times New Roman"/>
                <w:sz w:val="24"/>
                <w:szCs w:val="24"/>
                <w:lang w:eastAsia="ru-RU"/>
              </w:rPr>
              <w:t xml:space="preserve"> и лесные насаждения </w:t>
            </w:r>
            <w:proofErr w:type="gramStart"/>
            <w:r w:rsidRPr="000F6ECD">
              <w:rPr>
                <w:rFonts w:ascii="Times New Roman" w:eastAsia="Times New Roman" w:hAnsi="Times New Roman" w:cs="Times New Roman"/>
                <w:sz w:val="24"/>
                <w:szCs w:val="24"/>
                <w:lang w:eastAsia="ru-RU"/>
              </w:rPr>
              <w:t>лиственных</w:t>
            </w:r>
            <w:proofErr w:type="gramEnd"/>
            <w:r w:rsidRPr="000F6ECD">
              <w:rPr>
                <w:rFonts w:ascii="Times New Roman" w:eastAsia="Times New Roman" w:hAnsi="Times New Roman" w:cs="Times New Roman"/>
                <w:sz w:val="24"/>
                <w:szCs w:val="24"/>
                <w:lang w:eastAsia="ru-RU"/>
              </w:rPr>
              <w:t xml:space="preserve"> древесных </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пород в условиях травяных типов леса.  Сосняки и ельники сложные, </w:t>
            </w:r>
            <w:proofErr w:type="spellStart"/>
            <w:r w:rsidRPr="000F6ECD">
              <w:rPr>
                <w:rFonts w:ascii="Times New Roman" w:eastAsia="Times New Roman" w:hAnsi="Times New Roman" w:cs="Times New Roman"/>
                <w:sz w:val="24"/>
                <w:szCs w:val="24"/>
                <w:lang w:eastAsia="ru-RU"/>
              </w:rPr>
              <w:t>липняковые</w:t>
            </w:r>
            <w:proofErr w:type="spellEnd"/>
            <w:r w:rsidRPr="000F6ECD">
              <w:rPr>
                <w:rFonts w:ascii="Times New Roman" w:eastAsia="Times New Roman" w:hAnsi="Times New Roman" w:cs="Times New Roman"/>
                <w:sz w:val="24"/>
                <w:szCs w:val="24"/>
                <w:lang w:eastAsia="ru-RU"/>
              </w:rPr>
              <w:t xml:space="preserve">, лещиновые, </w:t>
            </w:r>
            <w:proofErr w:type="spellStart"/>
            <w:r w:rsidRPr="000F6ECD">
              <w:rPr>
                <w:rFonts w:ascii="Times New Roman" w:eastAsia="Times New Roman" w:hAnsi="Times New Roman" w:cs="Times New Roman"/>
                <w:sz w:val="24"/>
                <w:szCs w:val="24"/>
                <w:lang w:eastAsia="ru-RU"/>
              </w:rPr>
              <w:t>дубняковые</w:t>
            </w:r>
            <w:proofErr w:type="spellEnd"/>
            <w:r w:rsidRPr="000F6ECD">
              <w:rPr>
                <w:rFonts w:ascii="Times New Roman" w:eastAsia="Times New Roman" w:hAnsi="Times New Roman" w:cs="Times New Roman"/>
                <w:sz w:val="24"/>
                <w:szCs w:val="24"/>
                <w:lang w:eastAsia="ru-RU"/>
              </w:rPr>
              <w:t>,</w:t>
            </w:r>
          </w:p>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ельники-черничники, сосняки сфагновые и </w:t>
            </w:r>
            <w:proofErr w:type="spellStart"/>
            <w:r w:rsidRPr="000F6ECD">
              <w:rPr>
                <w:rFonts w:ascii="Times New Roman" w:eastAsia="Times New Roman" w:hAnsi="Times New Roman" w:cs="Times New Roman"/>
                <w:sz w:val="24"/>
                <w:szCs w:val="24"/>
                <w:lang w:eastAsia="ru-RU"/>
              </w:rPr>
              <w:t>долгомошники</w:t>
            </w:r>
            <w:proofErr w:type="spellEnd"/>
            <w:r w:rsidRPr="000F6ECD">
              <w:rPr>
                <w:rFonts w:ascii="Times New Roman" w:eastAsia="Times New Roman" w:hAnsi="Times New Roman" w:cs="Times New Roman"/>
                <w:sz w:val="24"/>
                <w:szCs w:val="24"/>
                <w:lang w:eastAsia="ru-RU"/>
              </w:rPr>
              <w:t xml:space="preserve">, кедровники </w:t>
            </w:r>
            <w:proofErr w:type="spellStart"/>
            <w:r w:rsidRPr="000F6ECD">
              <w:rPr>
                <w:rFonts w:ascii="Times New Roman" w:eastAsia="Times New Roman" w:hAnsi="Times New Roman" w:cs="Times New Roman"/>
                <w:sz w:val="24"/>
                <w:szCs w:val="24"/>
                <w:lang w:eastAsia="ru-RU"/>
              </w:rPr>
              <w:t>приручейные</w:t>
            </w:r>
            <w:proofErr w:type="spellEnd"/>
            <w:r w:rsidRPr="000F6ECD">
              <w:rPr>
                <w:rFonts w:ascii="Times New Roman" w:eastAsia="Times New Roman" w:hAnsi="Times New Roman" w:cs="Times New Roman"/>
                <w:sz w:val="24"/>
                <w:szCs w:val="24"/>
                <w:lang w:eastAsia="ru-RU"/>
              </w:rPr>
              <w:t xml:space="preserve"> и сфагновые, березняки брусничники, кисличники, черничники и сфагновые, осинники кисличники и черничники, мари   </w:t>
            </w:r>
          </w:p>
        </w:tc>
        <w:tc>
          <w:tcPr>
            <w:tcW w:w="3510" w:type="dxa"/>
            <w:tcBorders>
              <w:top w:val="single" w:sz="4" w:space="0" w:color="auto"/>
              <w:left w:val="single" w:sz="4" w:space="0" w:color="auto"/>
              <w:right w:val="single" w:sz="4" w:space="0" w:color="auto"/>
            </w:tcBorders>
          </w:tcPr>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0F6ECD">
              <w:rPr>
                <w:rFonts w:ascii="Times New Roman" w:eastAsia="Times New Roman" w:hAnsi="Times New Roman" w:cs="Times New Roman"/>
                <w:sz w:val="24"/>
                <w:szCs w:val="24"/>
                <w:lang w:eastAsia="ru-RU"/>
              </w:rPr>
              <w:t>Возникновение пожаров (в</w:t>
            </w:r>
            <w:proofErr w:type="gramEnd"/>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первую очередь </w:t>
            </w:r>
            <w:proofErr w:type="gramStart"/>
            <w:r w:rsidRPr="000F6ECD">
              <w:rPr>
                <w:rFonts w:ascii="Times New Roman" w:eastAsia="Times New Roman" w:hAnsi="Times New Roman" w:cs="Times New Roman"/>
                <w:sz w:val="24"/>
                <w:szCs w:val="24"/>
                <w:lang w:eastAsia="ru-RU"/>
              </w:rPr>
              <w:t>низовых</w:t>
            </w:r>
            <w:proofErr w:type="gramEnd"/>
            <w:r w:rsidRPr="000F6ECD">
              <w:rPr>
                <w:rFonts w:ascii="Times New Roman" w:eastAsia="Times New Roman" w:hAnsi="Times New Roman" w:cs="Times New Roman"/>
                <w:sz w:val="24"/>
                <w:szCs w:val="24"/>
                <w:lang w:eastAsia="ru-RU"/>
              </w:rPr>
              <w:t>)</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возможно в травяных типах</w:t>
            </w:r>
          </w:p>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леса и на таволговых вырубках </w:t>
            </w:r>
            <w:proofErr w:type="gramStart"/>
            <w:r w:rsidRPr="000F6ECD">
              <w:rPr>
                <w:rFonts w:ascii="Times New Roman" w:eastAsia="Times New Roman" w:hAnsi="Times New Roman" w:cs="Times New Roman"/>
                <w:sz w:val="24"/>
                <w:szCs w:val="24"/>
                <w:lang w:eastAsia="ru-RU"/>
              </w:rPr>
              <w:t>в</w:t>
            </w:r>
            <w:proofErr w:type="gramEnd"/>
            <w:r w:rsidRPr="000F6ECD">
              <w:rPr>
                <w:rFonts w:ascii="Times New Roman" w:eastAsia="Times New Roman" w:hAnsi="Times New Roman" w:cs="Times New Roman"/>
                <w:sz w:val="24"/>
                <w:szCs w:val="24"/>
                <w:lang w:eastAsia="ru-RU"/>
              </w:rPr>
              <w:t xml:space="preserve"> периода весеннего и осеннего </w:t>
            </w:r>
          </w:p>
          <w:p w:rsidR="000F6ECD" w:rsidRPr="000F6ECD" w:rsidRDefault="000F6ECD" w:rsidP="000F6EC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пожарных максимумов; в остальных типах леса и на </w:t>
            </w:r>
            <w:proofErr w:type="spellStart"/>
            <w:r w:rsidRPr="000F6ECD">
              <w:rPr>
                <w:rFonts w:ascii="Times New Roman" w:eastAsia="Times New Roman" w:hAnsi="Times New Roman" w:cs="Times New Roman"/>
                <w:sz w:val="24"/>
                <w:szCs w:val="24"/>
                <w:lang w:eastAsia="ru-RU"/>
              </w:rPr>
              <w:t>долгомошниковых</w:t>
            </w:r>
            <w:proofErr w:type="spellEnd"/>
            <w:r w:rsidRPr="000F6ECD">
              <w:rPr>
                <w:rFonts w:ascii="Times New Roman" w:eastAsia="Times New Roman" w:hAnsi="Times New Roman" w:cs="Times New Roman"/>
                <w:sz w:val="24"/>
                <w:szCs w:val="24"/>
                <w:lang w:eastAsia="ru-RU"/>
              </w:rPr>
              <w:t xml:space="preserve">  </w:t>
            </w:r>
            <w:proofErr w:type="spellStart"/>
            <w:r w:rsidRPr="000F6ECD">
              <w:rPr>
                <w:rFonts w:ascii="Times New Roman" w:eastAsia="Times New Roman" w:hAnsi="Times New Roman" w:cs="Times New Roman"/>
                <w:sz w:val="24"/>
                <w:szCs w:val="24"/>
                <w:lang w:eastAsia="ru-RU"/>
              </w:rPr>
              <w:t>ырубках</w:t>
            </w:r>
            <w:proofErr w:type="spellEnd"/>
            <w:r w:rsidRPr="000F6ECD">
              <w:rPr>
                <w:rFonts w:ascii="Times New Roman" w:eastAsia="Times New Roman" w:hAnsi="Times New Roman" w:cs="Times New Roman"/>
                <w:sz w:val="24"/>
                <w:szCs w:val="24"/>
                <w:lang w:eastAsia="ru-RU"/>
              </w:rPr>
              <w:t xml:space="preserve"> - в периоды летнего максимума</w:t>
            </w:r>
          </w:p>
        </w:tc>
      </w:tr>
      <w:tr w:rsidR="000F6ECD" w:rsidRPr="000F6ECD" w:rsidTr="000F6ECD">
        <w:trPr>
          <w:cantSplit/>
          <w:trHeight w:val="720"/>
          <w:jc w:val="center"/>
        </w:trPr>
        <w:tc>
          <w:tcPr>
            <w:tcW w:w="1539"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autoSpaceDE w:val="0"/>
              <w:autoSpaceDN w:val="0"/>
              <w:adjustRightInd w:val="0"/>
              <w:spacing w:before="12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V      </w:t>
            </w:r>
          </w:p>
          <w:p w:rsidR="000F6ECD" w:rsidRPr="000F6ECD" w:rsidRDefault="000F6ECD" w:rsidP="000F6ECD">
            <w:pPr>
              <w:autoSpaceDE w:val="0"/>
              <w:autoSpaceDN w:val="0"/>
              <w:adjustRightInd w:val="0"/>
              <w:spacing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(природная пожарная  опасность - отсутствует)</w:t>
            </w:r>
          </w:p>
        </w:tc>
        <w:tc>
          <w:tcPr>
            <w:tcW w:w="4425"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autoSpaceDE w:val="0"/>
              <w:autoSpaceDN w:val="0"/>
              <w:adjustRightInd w:val="0"/>
              <w:spacing w:before="12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Ельники, березняки и осинники </w:t>
            </w:r>
            <w:proofErr w:type="spellStart"/>
            <w:r w:rsidRPr="000F6ECD">
              <w:rPr>
                <w:rFonts w:ascii="Times New Roman" w:eastAsia="Times New Roman" w:hAnsi="Times New Roman" w:cs="Times New Roman"/>
                <w:sz w:val="24"/>
                <w:szCs w:val="24"/>
                <w:lang w:eastAsia="ru-RU"/>
              </w:rPr>
              <w:t>долгомошники</w:t>
            </w:r>
            <w:proofErr w:type="spellEnd"/>
            <w:r w:rsidRPr="000F6ECD">
              <w:rPr>
                <w:rFonts w:ascii="Times New Roman" w:eastAsia="Times New Roman" w:hAnsi="Times New Roman" w:cs="Times New Roman"/>
                <w:sz w:val="24"/>
                <w:szCs w:val="24"/>
                <w:lang w:eastAsia="ru-RU"/>
              </w:rPr>
              <w:t xml:space="preserve">, ельники сфагновые и </w:t>
            </w:r>
            <w:proofErr w:type="spellStart"/>
            <w:r w:rsidRPr="000F6ECD">
              <w:rPr>
                <w:rFonts w:ascii="Times New Roman" w:eastAsia="Times New Roman" w:hAnsi="Times New Roman" w:cs="Times New Roman"/>
                <w:sz w:val="24"/>
                <w:szCs w:val="24"/>
                <w:lang w:eastAsia="ru-RU"/>
              </w:rPr>
              <w:t>приручейные</w:t>
            </w:r>
            <w:proofErr w:type="spellEnd"/>
            <w:r w:rsidRPr="000F6ECD">
              <w:rPr>
                <w:rFonts w:ascii="Times New Roman" w:eastAsia="Times New Roman" w:hAnsi="Times New Roman" w:cs="Times New Roman"/>
                <w:sz w:val="24"/>
                <w:szCs w:val="24"/>
                <w:lang w:eastAsia="ru-RU"/>
              </w:rPr>
              <w:t xml:space="preserve">. </w:t>
            </w:r>
          </w:p>
          <w:p w:rsidR="000F6ECD" w:rsidRPr="000F6ECD" w:rsidRDefault="000F6ECD" w:rsidP="000F6ECD">
            <w:pPr>
              <w:autoSpaceDE w:val="0"/>
              <w:autoSpaceDN w:val="0"/>
              <w:adjustRightInd w:val="0"/>
              <w:spacing w:before="12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Ольшаники всех типов </w:t>
            </w:r>
          </w:p>
        </w:tc>
        <w:tc>
          <w:tcPr>
            <w:tcW w:w="3510" w:type="dxa"/>
            <w:tcBorders>
              <w:top w:val="single" w:sz="4" w:space="0" w:color="auto"/>
              <w:left w:val="single" w:sz="4" w:space="0" w:color="auto"/>
              <w:bottom w:val="single" w:sz="4" w:space="0" w:color="auto"/>
              <w:right w:val="single" w:sz="4" w:space="0" w:color="auto"/>
            </w:tcBorders>
          </w:tcPr>
          <w:p w:rsidR="000F6ECD" w:rsidRPr="000F6ECD" w:rsidRDefault="000F6ECD" w:rsidP="000F6ECD">
            <w:pPr>
              <w:autoSpaceDE w:val="0"/>
              <w:autoSpaceDN w:val="0"/>
              <w:adjustRightInd w:val="0"/>
              <w:spacing w:before="120" w:after="0" w:line="240" w:lineRule="auto"/>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Возникновение пожара возможно только при особо неблагоприятных условиях (длительная засуха) </w:t>
            </w:r>
          </w:p>
        </w:tc>
      </w:tr>
    </w:tbl>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i/>
          <w:iCs/>
          <w:sz w:val="24"/>
          <w:szCs w:val="24"/>
          <w:lang w:eastAsia="ru-RU"/>
        </w:rPr>
      </w:pP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iCs/>
          <w:sz w:val="26"/>
          <w:szCs w:val="26"/>
          <w:lang w:eastAsia="ru-RU"/>
        </w:rPr>
        <w:t>Примечания:</w:t>
      </w:r>
      <w:r w:rsidRPr="000F6ECD">
        <w:rPr>
          <w:rFonts w:ascii="Times New Roman" w:eastAsia="Times New Roman" w:hAnsi="Times New Roman" w:cs="Times New Roman"/>
          <w:sz w:val="26"/>
          <w:szCs w:val="26"/>
          <w:lang w:eastAsia="ru-RU"/>
        </w:rPr>
        <w:t xml:space="preserve"> </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Пожарная опасность устанавливается на класс выше:</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для хвойных лесных насаждений, строение которых или другие особенности способствуют переходу низового пожара в верховой (густой высокий подрост хвойных древесных пород, вертикальная сомкнутость полога крон деревьев и кустарников, значительная захламленность и т.п.);</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для небольших лесных участков на суходолах, окруженных лесными насаждениями повышенной природной пожарной опасности;</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для лесных участков, примыкающих к автомобильным дорогам общего пользования и к железным дорогам.</w:t>
      </w: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Кедровники с наличием густого подроста или разновозрастные с вертикальной сомкнутостью полога относятся ко II классу пожарной опасности.</w:t>
      </w:r>
    </w:p>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i/>
          <w:iCs/>
          <w:sz w:val="24"/>
          <w:szCs w:val="24"/>
          <w:lang w:eastAsia="ru-RU"/>
        </w:rPr>
      </w:pPr>
    </w:p>
    <w:p w:rsidR="00B3411A" w:rsidRDefault="00B3411A">
      <w:pPr>
        <w:rPr>
          <w:rFonts w:ascii="Times New Roman" w:eastAsia="Times New Roman" w:hAnsi="Times New Roman" w:cs="Times New Roman"/>
          <w:iCs/>
          <w:sz w:val="26"/>
          <w:szCs w:val="26"/>
          <w:lang w:eastAsia="ru-RU"/>
        </w:rPr>
      </w:pPr>
      <w:r>
        <w:rPr>
          <w:rFonts w:ascii="Times New Roman" w:eastAsia="Times New Roman" w:hAnsi="Times New Roman" w:cs="Times New Roman"/>
          <w:iCs/>
          <w:sz w:val="26"/>
          <w:szCs w:val="26"/>
          <w:lang w:eastAsia="ru-RU"/>
        </w:rPr>
        <w:br w:type="page"/>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6"/>
          <w:szCs w:val="26"/>
          <w:lang w:eastAsia="ru-RU"/>
        </w:rPr>
      </w:pPr>
      <w:r w:rsidRPr="000F6ECD">
        <w:rPr>
          <w:rFonts w:ascii="Times New Roman" w:eastAsia="Times New Roman" w:hAnsi="Times New Roman" w:cs="Times New Roman"/>
          <w:iCs/>
          <w:sz w:val="26"/>
          <w:szCs w:val="26"/>
          <w:lang w:eastAsia="ru-RU"/>
        </w:rPr>
        <w:lastRenderedPageBreak/>
        <w:t>Приложение 2</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6"/>
          <w:szCs w:val="26"/>
          <w:lang w:eastAsia="ru-RU"/>
        </w:rPr>
      </w:pPr>
      <w:r w:rsidRPr="000F6ECD">
        <w:rPr>
          <w:rFonts w:ascii="Times New Roman" w:eastAsia="Times New Roman" w:hAnsi="Times New Roman" w:cs="Times New Roman"/>
          <w:iCs/>
          <w:sz w:val="26"/>
          <w:szCs w:val="26"/>
          <w:lang w:eastAsia="ru-RU"/>
        </w:rPr>
        <w:t>к Приказу Рослесхоза</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Cs/>
          <w:sz w:val="26"/>
          <w:szCs w:val="26"/>
          <w:lang w:eastAsia="ru-RU"/>
        </w:rPr>
      </w:pPr>
      <w:r w:rsidRPr="000F6ECD">
        <w:rPr>
          <w:rFonts w:ascii="Times New Roman" w:eastAsia="Times New Roman" w:hAnsi="Times New Roman" w:cs="Times New Roman"/>
          <w:iCs/>
          <w:sz w:val="26"/>
          <w:szCs w:val="26"/>
          <w:lang w:eastAsia="ru-RU"/>
        </w:rPr>
        <w:t>от 05.07.2011 № 287</w:t>
      </w:r>
    </w:p>
    <w:p w:rsidR="000F6ECD" w:rsidRPr="000F6ECD" w:rsidRDefault="000F6ECD" w:rsidP="000F6ECD">
      <w:pPr>
        <w:autoSpaceDE w:val="0"/>
        <w:autoSpaceDN w:val="0"/>
        <w:adjustRightInd w:val="0"/>
        <w:spacing w:after="0" w:line="240" w:lineRule="auto"/>
        <w:jc w:val="right"/>
        <w:outlineLvl w:val="0"/>
        <w:rPr>
          <w:rFonts w:ascii="Times New Roman" w:eastAsia="Times New Roman" w:hAnsi="Times New Roman" w:cs="Times New Roman"/>
          <w:i/>
          <w:iCs/>
          <w:sz w:val="16"/>
          <w:szCs w:val="16"/>
          <w:lang w:eastAsia="ru-RU"/>
        </w:rPr>
      </w:pPr>
    </w:p>
    <w:p w:rsidR="000F6ECD" w:rsidRPr="000F6ECD" w:rsidRDefault="000F6ECD" w:rsidP="000F6ECD">
      <w:pPr>
        <w:snapToGrid w:val="0"/>
        <w:spacing w:after="0" w:line="240" w:lineRule="auto"/>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Классификация  пожарной опасности в лесах в зависимости </w:t>
      </w:r>
    </w:p>
    <w:p w:rsidR="000F6ECD" w:rsidRPr="000F6ECD" w:rsidRDefault="000F6ECD" w:rsidP="000F6ECD">
      <w:pPr>
        <w:snapToGrid w:val="0"/>
        <w:spacing w:after="0" w:line="240" w:lineRule="auto"/>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от условий погоды   </w:t>
      </w:r>
    </w:p>
    <w:p w:rsidR="000F6ECD" w:rsidRPr="000F6ECD" w:rsidRDefault="000F6ECD" w:rsidP="000F6ECD">
      <w:pPr>
        <w:snapToGrid w:val="0"/>
        <w:spacing w:after="0" w:line="240" w:lineRule="auto"/>
        <w:jc w:val="center"/>
        <w:rPr>
          <w:rFonts w:ascii="Times New Roman" w:eastAsia="Times New Roman" w:hAnsi="Times New Roman" w:cs="Times New Roman"/>
          <w:b/>
          <w:bCs/>
          <w:sz w:val="26"/>
          <w:szCs w:val="26"/>
          <w:lang w:eastAsia="ru-RU"/>
        </w:rPr>
      </w:pP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1. Классификация пожарной опасности в лесах в зависимости от условий погоды определяет степень вероятности (возможности) возникновения и распространения лесных пожаров на соответствующей территории в зависимости от метеорологических условий, влияющих на пожарную опасность лесов.</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2. Для целей классификации (оценки) применяется комплексный показатель, характеризующий метеорологические (погодные) условия.</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3. В зависимости от величины комплексного показателя устанавливается класс пожарной опасности в лесах в зависимости от условий погоды.</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Комплексный показатель определяется ежедневно по состоянию на 12 - 14 часов.</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4. В субъектах Российской Федерации действуют региональные классы пожарной опасности в лесах в зависимости от условий погоды (далее - региональные классы), которые определяют:</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методику расчета комплексного показателя;</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границы классов пожарной опасности;</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методику учета осадков.</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Решение о применении региональных классов оформляется приказом Федерального агентства лесного хозяйства и может быть установлено отдельно для разных временных периодов.</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5. Для регионов, в которых не установлены региональные классы, действуют федеральные классы пожарной опасности в лесах в зависимости от условий погоды, указанные в таблице.</w:t>
      </w:r>
    </w:p>
    <w:p w:rsidR="000F6ECD" w:rsidRPr="000F6ECD" w:rsidRDefault="000F6ECD" w:rsidP="00B3411A">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6. Формула расчета класса природной пожарной опасности в лесах в зависимости от условий погоды определяется как сумма произведения температуры воздуха (t°) на разность температур воздуха и точки росы (эта) за n дней без дождя (считая день выпадения более 3 мм осадков первым (1) днем </w:t>
      </w:r>
      <w:proofErr w:type="spellStart"/>
      <w:r w:rsidRPr="000F6ECD">
        <w:rPr>
          <w:rFonts w:ascii="Times New Roman" w:eastAsia="Times New Roman" w:hAnsi="Times New Roman" w:cs="Times New Roman"/>
          <w:sz w:val="26"/>
          <w:szCs w:val="26"/>
          <w:lang w:eastAsia="ru-RU"/>
        </w:rPr>
        <w:t>бездождевого</w:t>
      </w:r>
      <w:proofErr w:type="spellEnd"/>
      <w:r w:rsidRPr="000F6ECD">
        <w:rPr>
          <w:rFonts w:ascii="Times New Roman" w:eastAsia="Times New Roman" w:hAnsi="Times New Roman" w:cs="Times New Roman"/>
          <w:sz w:val="26"/>
          <w:szCs w:val="26"/>
          <w:lang w:eastAsia="ru-RU"/>
        </w:rPr>
        <w:t xml:space="preserve"> периода</w:t>
      </w:r>
      <w:proofErr w:type="gramStart"/>
      <w:r w:rsidRPr="000F6ECD">
        <w:rPr>
          <w:rFonts w:ascii="Times New Roman" w:eastAsia="Times New Roman" w:hAnsi="Times New Roman" w:cs="Times New Roman"/>
          <w:sz w:val="26"/>
          <w:szCs w:val="26"/>
          <w:lang w:eastAsia="ru-RU"/>
        </w:rPr>
        <w:t>):</w:t>
      </w:r>
      <w:proofErr w:type="gramEnd"/>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noProof/>
          <w:position w:val="-20"/>
          <w:sz w:val="26"/>
          <w:szCs w:val="26"/>
          <w:lang w:eastAsia="ru-RU"/>
        </w:rPr>
        <w:drawing>
          <wp:inline distT="0" distB="0" distL="0" distR="0" wp14:anchorId="3C9082F1" wp14:editId="0EFC2F12">
            <wp:extent cx="1494790" cy="35750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4790" cy="357505"/>
                    </a:xfrm>
                    <a:prstGeom prst="rect">
                      <a:avLst/>
                    </a:prstGeom>
                    <a:noFill/>
                    <a:ln>
                      <a:noFill/>
                    </a:ln>
                  </pic:spPr>
                </pic:pic>
              </a:graphicData>
            </a:graphic>
          </wp:inline>
        </w:drawing>
      </w:r>
      <w:r w:rsidRPr="000F6ECD">
        <w:rPr>
          <w:rFonts w:ascii="Times New Roman" w:eastAsia="Times New Roman" w:hAnsi="Times New Roman" w:cs="Times New Roman"/>
          <w:sz w:val="26"/>
          <w:szCs w:val="26"/>
          <w:lang w:eastAsia="ru-RU"/>
        </w:rPr>
        <w:t>.</w:t>
      </w:r>
    </w:p>
    <w:p w:rsidR="000F6ECD" w:rsidRPr="000F6ECD" w:rsidRDefault="000F6ECD" w:rsidP="00B3411A">
      <w:pPr>
        <w:autoSpaceDE w:val="0"/>
        <w:autoSpaceDN w:val="0"/>
        <w:adjustRightInd w:val="0"/>
        <w:spacing w:after="0" w:line="228" w:lineRule="auto"/>
        <w:ind w:firstLine="709"/>
        <w:jc w:val="both"/>
        <w:rPr>
          <w:rFonts w:ascii="Times New Roman" w:eastAsia="Times New Roman" w:hAnsi="Times New Roman" w:cs="Times New Roman"/>
          <w:i/>
          <w:iCs/>
          <w:sz w:val="26"/>
          <w:szCs w:val="26"/>
          <w:lang w:eastAsia="ru-RU"/>
        </w:rPr>
      </w:pPr>
      <w:r w:rsidRPr="000F6ECD">
        <w:rPr>
          <w:rFonts w:ascii="Times New Roman" w:eastAsia="Times New Roman" w:hAnsi="Times New Roman" w:cs="Times New Roman"/>
          <w:sz w:val="26"/>
          <w:szCs w:val="26"/>
          <w:lang w:eastAsia="ru-RU"/>
        </w:rPr>
        <w:t>Таблица. Федеральные классы пожарной опасности в лесах в зависимости от условий погоды</w:t>
      </w:r>
    </w:p>
    <w:p w:rsidR="000F6ECD" w:rsidRPr="000F6ECD" w:rsidRDefault="000F6ECD" w:rsidP="000F6ECD">
      <w:pPr>
        <w:autoSpaceDE w:val="0"/>
        <w:autoSpaceDN w:val="0"/>
        <w:adjustRightInd w:val="0"/>
        <w:spacing w:after="0" w:line="240" w:lineRule="auto"/>
        <w:ind w:firstLine="540"/>
        <w:jc w:val="both"/>
        <w:rPr>
          <w:rFonts w:ascii="Times New Roman" w:eastAsia="Times New Roman" w:hAnsi="Times New Roman" w:cs="Times New Roman"/>
          <w:sz w:val="26"/>
          <w:szCs w:val="26"/>
          <w:lang w:eastAsia="ru-RU"/>
        </w:rPr>
      </w:pPr>
    </w:p>
    <w:tbl>
      <w:tblPr>
        <w:tblW w:w="9495" w:type="dxa"/>
        <w:jc w:val="center"/>
        <w:tblLayout w:type="fixed"/>
        <w:tblCellMar>
          <w:left w:w="70" w:type="dxa"/>
          <w:right w:w="70" w:type="dxa"/>
        </w:tblCellMar>
        <w:tblLook w:val="0000" w:firstRow="0" w:lastRow="0" w:firstColumn="0" w:lastColumn="0" w:noHBand="0" w:noVBand="0"/>
      </w:tblPr>
      <w:tblGrid>
        <w:gridCol w:w="2610"/>
        <w:gridCol w:w="3510"/>
        <w:gridCol w:w="3375"/>
      </w:tblGrid>
      <w:tr w:rsidR="000F6ECD" w:rsidRPr="000F6ECD" w:rsidTr="000F6ECD">
        <w:trPr>
          <w:cantSplit/>
          <w:trHeight w:val="36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Класс </w:t>
            </w:r>
            <w:proofErr w:type="gramStart"/>
            <w:r w:rsidRPr="000F6ECD">
              <w:rPr>
                <w:rFonts w:ascii="Times New Roman" w:eastAsia="Times New Roman" w:hAnsi="Times New Roman" w:cs="Times New Roman"/>
                <w:sz w:val="24"/>
                <w:szCs w:val="24"/>
                <w:lang w:eastAsia="ru-RU"/>
              </w:rPr>
              <w:t>пожарной</w:t>
            </w:r>
            <w:proofErr w:type="gramEnd"/>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опасности в лесах</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Величина комплексного показателя</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 xml:space="preserve">Степень </w:t>
            </w:r>
            <w:proofErr w:type="gramStart"/>
            <w:r w:rsidRPr="000F6ECD">
              <w:rPr>
                <w:rFonts w:ascii="Times New Roman" w:eastAsia="Times New Roman" w:hAnsi="Times New Roman" w:cs="Times New Roman"/>
                <w:sz w:val="24"/>
                <w:szCs w:val="24"/>
                <w:lang w:eastAsia="ru-RU"/>
              </w:rPr>
              <w:t>пожарной</w:t>
            </w:r>
            <w:proofErr w:type="gramEnd"/>
          </w:p>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опасности</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I</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0...300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Отсутствует</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II</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301...1000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Малая</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III</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1001...4000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Средняя</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IV</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4001... 10000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Высокая</w:t>
            </w:r>
          </w:p>
        </w:tc>
      </w:tr>
      <w:tr w:rsidR="000F6ECD" w:rsidRPr="000F6ECD" w:rsidTr="000F6ECD">
        <w:trPr>
          <w:cantSplit/>
          <w:trHeight w:val="240"/>
          <w:jc w:val="center"/>
        </w:trPr>
        <w:tc>
          <w:tcPr>
            <w:tcW w:w="26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V</w:t>
            </w:r>
          </w:p>
        </w:tc>
        <w:tc>
          <w:tcPr>
            <w:tcW w:w="3510"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Более 10000</w:t>
            </w:r>
          </w:p>
        </w:tc>
        <w:tc>
          <w:tcPr>
            <w:tcW w:w="3375" w:type="dxa"/>
            <w:tcBorders>
              <w:top w:val="single" w:sz="6" w:space="0" w:color="auto"/>
              <w:left w:val="single" w:sz="6" w:space="0" w:color="auto"/>
              <w:bottom w:val="single" w:sz="6" w:space="0" w:color="auto"/>
              <w:right w:val="single" w:sz="6" w:space="0" w:color="auto"/>
            </w:tcBorders>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Чрезвычайная</w:t>
            </w:r>
          </w:p>
        </w:tc>
      </w:tr>
    </w:tbl>
    <w:p w:rsidR="000F6ECD" w:rsidRPr="000F6ECD" w:rsidRDefault="000F6ECD" w:rsidP="000F6ECD">
      <w:pPr>
        <w:autoSpaceDE w:val="0"/>
        <w:autoSpaceDN w:val="0"/>
        <w:adjustRightInd w:val="0"/>
        <w:spacing w:after="0" w:line="240" w:lineRule="auto"/>
        <w:ind w:firstLine="724"/>
        <w:jc w:val="both"/>
        <w:rPr>
          <w:rFonts w:ascii="Times New Roman" w:eastAsia="Times New Roman" w:hAnsi="Times New Roman" w:cs="Times New Roman"/>
          <w:sz w:val="20"/>
          <w:szCs w:val="20"/>
          <w:lang w:eastAsia="ru-RU"/>
        </w:rPr>
      </w:pPr>
    </w:p>
    <w:p w:rsidR="000F6ECD" w:rsidRPr="000F6ECD" w:rsidRDefault="000F6ECD" w:rsidP="00B3411A">
      <w:pPr>
        <w:spacing w:after="0" w:line="240" w:lineRule="auto"/>
        <w:ind w:firstLine="709"/>
        <w:jc w:val="both"/>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В Томской области действуют региональные классы пожарной опасности в лесах в зависимости от условий погоды согласно приказу Рослесхоза от 09.10.2013 г. </w:t>
      </w:r>
      <w:r w:rsidRPr="000F6ECD">
        <w:rPr>
          <w:rFonts w:ascii="Times New Roman" w:eastAsia="Times New Roman" w:hAnsi="Times New Roman" w:cs="Times New Roman"/>
          <w:sz w:val="26"/>
          <w:szCs w:val="26"/>
          <w:lang w:eastAsia="ru-RU"/>
        </w:rPr>
        <w:lastRenderedPageBreak/>
        <w:t>№ 288 «О применении региональных классов пожарной опасности в лес</w:t>
      </w:r>
      <w:r>
        <w:rPr>
          <w:rFonts w:ascii="Times New Roman" w:eastAsia="Times New Roman" w:hAnsi="Times New Roman" w:cs="Times New Roman"/>
          <w:sz w:val="26"/>
          <w:szCs w:val="26"/>
          <w:lang w:eastAsia="ru-RU"/>
        </w:rPr>
        <w:t>а</w:t>
      </w:r>
      <w:r w:rsidRPr="000F6ECD">
        <w:rPr>
          <w:rFonts w:ascii="Times New Roman" w:eastAsia="Times New Roman" w:hAnsi="Times New Roman" w:cs="Times New Roman"/>
          <w:sz w:val="26"/>
          <w:szCs w:val="26"/>
          <w:lang w:eastAsia="ru-RU"/>
        </w:rPr>
        <w:t xml:space="preserve">х в зависимости от условий погоды» (приложение № 11 к приказу). </w:t>
      </w:r>
    </w:p>
    <w:p w:rsid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color w:val="FF0000"/>
          <w:sz w:val="26"/>
          <w:szCs w:val="26"/>
          <w:lang w:eastAsia="ru-RU"/>
        </w:rPr>
      </w:pPr>
    </w:p>
    <w:p w:rsidR="000F6ECD" w:rsidRPr="000F6ECD" w:rsidRDefault="000F6ECD" w:rsidP="00B3411A">
      <w:pPr>
        <w:autoSpaceDE w:val="0"/>
        <w:autoSpaceDN w:val="0"/>
        <w:adjustRightInd w:val="0"/>
        <w:spacing w:after="0" w:line="240" w:lineRule="auto"/>
        <w:ind w:firstLine="709"/>
        <w:jc w:val="both"/>
        <w:rPr>
          <w:rFonts w:ascii="Times New Roman" w:eastAsia="Times New Roman" w:hAnsi="Times New Roman" w:cs="Times New Roman"/>
          <w:i/>
          <w:iCs/>
          <w:sz w:val="26"/>
          <w:szCs w:val="26"/>
          <w:lang w:eastAsia="ru-RU"/>
        </w:rPr>
      </w:pPr>
      <w:r w:rsidRPr="000F6ECD">
        <w:rPr>
          <w:rFonts w:ascii="Times New Roman" w:eastAsia="Times New Roman" w:hAnsi="Times New Roman" w:cs="Times New Roman"/>
          <w:sz w:val="26"/>
          <w:szCs w:val="26"/>
          <w:lang w:eastAsia="ru-RU"/>
        </w:rPr>
        <w:t>Таблица. Региональные классы пожарной опасности в лесах в зависимости от условий погоды на территории Томской области</w:t>
      </w:r>
    </w:p>
    <w:p w:rsidR="000F6ECD" w:rsidRPr="000F6ECD" w:rsidRDefault="000F6ECD" w:rsidP="000F6ECD">
      <w:pPr>
        <w:autoSpaceDE w:val="0"/>
        <w:autoSpaceDN w:val="0"/>
        <w:adjustRightInd w:val="0"/>
        <w:spacing w:after="0" w:line="240" w:lineRule="auto"/>
        <w:ind w:firstLine="540"/>
        <w:jc w:val="both"/>
        <w:rPr>
          <w:rFonts w:ascii="Times New Roman" w:eastAsia="Times New Roman" w:hAnsi="Times New Roman" w:cs="Times New Roman"/>
          <w:sz w:val="16"/>
          <w:szCs w:val="16"/>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0"/>
        <w:gridCol w:w="1437"/>
        <w:gridCol w:w="1437"/>
        <w:gridCol w:w="1437"/>
        <w:gridCol w:w="1437"/>
        <w:gridCol w:w="1437"/>
      </w:tblGrid>
      <w:tr w:rsidR="000F6ECD" w:rsidRPr="000F6ECD" w:rsidTr="000F6ECD">
        <w:trPr>
          <w:cantSplit/>
          <w:trHeight w:val="439"/>
          <w:jc w:val="center"/>
        </w:trPr>
        <w:tc>
          <w:tcPr>
            <w:tcW w:w="2310" w:type="dxa"/>
            <w:vMerge w:val="restart"/>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Временной период пожароопасного сезона</w:t>
            </w:r>
          </w:p>
        </w:tc>
        <w:tc>
          <w:tcPr>
            <w:tcW w:w="7185" w:type="dxa"/>
            <w:gridSpan w:val="5"/>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Классы пожарной опасности, величина комплексного показателя</w:t>
            </w:r>
          </w:p>
        </w:tc>
      </w:tr>
      <w:tr w:rsidR="000F6ECD" w:rsidRPr="000F6ECD" w:rsidTr="000F6ECD">
        <w:trPr>
          <w:cantSplit/>
          <w:trHeight w:val="240"/>
          <w:jc w:val="center"/>
        </w:trPr>
        <w:tc>
          <w:tcPr>
            <w:tcW w:w="2310" w:type="dxa"/>
            <w:vMerge/>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eastAsia="ru-RU"/>
              </w:rPr>
            </w:pP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I</w:t>
            </w: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II</w:t>
            </w: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III</w:t>
            </w: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IV</w:t>
            </w:r>
          </w:p>
        </w:tc>
        <w:tc>
          <w:tcPr>
            <w:tcW w:w="1437" w:type="dxa"/>
          </w:tcPr>
          <w:p w:rsidR="000F6ECD" w:rsidRPr="000F6ECD" w:rsidRDefault="000F6ECD" w:rsidP="000F6ECD">
            <w:pPr>
              <w:autoSpaceDE w:val="0"/>
              <w:autoSpaceDN w:val="0"/>
              <w:adjustRightInd w:val="0"/>
              <w:spacing w:before="60"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V</w:t>
            </w:r>
          </w:p>
        </w:tc>
      </w:tr>
      <w:tr w:rsidR="000F6ECD" w:rsidRPr="000F6ECD" w:rsidTr="000F6ECD">
        <w:trPr>
          <w:cantSplit/>
          <w:trHeight w:val="240"/>
          <w:jc w:val="center"/>
        </w:trPr>
        <w:tc>
          <w:tcPr>
            <w:tcW w:w="2310" w:type="dxa"/>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 01.04 по 09.06</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0-200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201-700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701-1500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1501-2000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Более 2000</w:t>
            </w:r>
          </w:p>
        </w:tc>
      </w:tr>
      <w:tr w:rsidR="000F6ECD" w:rsidRPr="000F6ECD" w:rsidTr="000F6ECD">
        <w:trPr>
          <w:cantSplit/>
          <w:trHeight w:val="240"/>
          <w:jc w:val="center"/>
        </w:trPr>
        <w:tc>
          <w:tcPr>
            <w:tcW w:w="2310" w:type="dxa"/>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с10.06 по 31.08</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0-300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301-900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901-1900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1901-4200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Более 4200</w:t>
            </w:r>
          </w:p>
        </w:tc>
      </w:tr>
      <w:tr w:rsidR="000F6ECD" w:rsidRPr="000F6ECD" w:rsidTr="000F6ECD">
        <w:trPr>
          <w:cantSplit/>
          <w:trHeight w:val="240"/>
          <w:jc w:val="center"/>
        </w:trPr>
        <w:tc>
          <w:tcPr>
            <w:tcW w:w="2310" w:type="dxa"/>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с 01.09 до конца пожароопасного сезона</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0-200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201-700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701-1</w:t>
            </w:r>
            <w:r w:rsidRPr="000F6ECD">
              <w:rPr>
                <w:rFonts w:ascii="Times New Roman" w:eastAsia="Times New Roman" w:hAnsi="Times New Roman" w:cs="Times New Roman"/>
                <w:sz w:val="24"/>
                <w:szCs w:val="24"/>
                <w:lang w:eastAsia="ru-RU"/>
              </w:rPr>
              <w:t>2</w:t>
            </w:r>
            <w:r w:rsidRPr="000F6ECD">
              <w:rPr>
                <w:rFonts w:ascii="Times New Roman" w:eastAsia="Times New Roman" w:hAnsi="Times New Roman" w:cs="Times New Roman"/>
                <w:sz w:val="24"/>
                <w:szCs w:val="24"/>
                <w:lang w:val="en-US" w:eastAsia="ru-RU"/>
              </w:rPr>
              <w:t>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0F6ECD">
              <w:rPr>
                <w:rFonts w:ascii="Times New Roman" w:eastAsia="Times New Roman" w:hAnsi="Times New Roman" w:cs="Times New Roman"/>
                <w:sz w:val="24"/>
                <w:szCs w:val="24"/>
                <w:lang w:val="en-US" w:eastAsia="ru-RU"/>
              </w:rPr>
              <w:t>1</w:t>
            </w:r>
            <w:r w:rsidRPr="000F6ECD">
              <w:rPr>
                <w:rFonts w:ascii="Times New Roman" w:eastAsia="Times New Roman" w:hAnsi="Times New Roman" w:cs="Times New Roman"/>
                <w:sz w:val="24"/>
                <w:szCs w:val="24"/>
                <w:lang w:eastAsia="ru-RU"/>
              </w:rPr>
              <w:t>2</w:t>
            </w:r>
            <w:r w:rsidRPr="000F6ECD">
              <w:rPr>
                <w:rFonts w:ascii="Times New Roman" w:eastAsia="Times New Roman" w:hAnsi="Times New Roman" w:cs="Times New Roman"/>
                <w:sz w:val="24"/>
                <w:szCs w:val="24"/>
                <w:lang w:val="en-US" w:eastAsia="ru-RU"/>
              </w:rPr>
              <w:t>01-</w:t>
            </w:r>
            <w:r w:rsidRPr="000F6ECD">
              <w:rPr>
                <w:rFonts w:ascii="Times New Roman" w:eastAsia="Times New Roman" w:hAnsi="Times New Roman" w:cs="Times New Roman"/>
                <w:sz w:val="24"/>
                <w:szCs w:val="24"/>
                <w:lang w:eastAsia="ru-RU"/>
              </w:rPr>
              <w:t>1900</w:t>
            </w:r>
          </w:p>
        </w:tc>
        <w:tc>
          <w:tcPr>
            <w:tcW w:w="1437" w:type="dxa"/>
            <w:vAlign w:val="center"/>
          </w:tcPr>
          <w:p w:rsidR="000F6ECD" w:rsidRPr="000F6ECD" w:rsidRDefault="000F6ECD" w:rsidP="000F6EC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6ECD">
              <w:rPr>
                <w:rFonts w:ascii="Times New Roman" w:eastAsia="Times New Roman" w:hAnsi="Times New Roman" w:cs="Times New Roman"/>
                <w:sz w:val="24"/>
                <w:szCs w:val="24"/>
                <w:lang w:eastAsia="ru-RU"/>
              </w:rPr>
              <w:t>Более 1900</w:t>
            </w:r>
          </w:p>
        </w:tc>
      </w:tr>
    </w:tbl>
    <w:p w:rsidR="000F6ECD" w:rsidRPr="000F6ECD" w:rsidRDefault="000F6ECD" w:rsidP="000F6ECD">
      <w:pPr>
        <w:widowControl w:val="0"/>
        <w:spacing w:after="0" w:line="240" w:lineRule="auto"/>
        <w:ind w:firstLine="720"/>
        <w:jc w:val="both"/>
        <w:rPr>
          <w:rFonts w:ascii="Times New Roman" w:eastAsia="Times New Roman" w:hAnsi="Times New Roman" w:cs="Times New Roman"/>
          <w:sz w:val="16"/>
          <w:szCs w:val="16"/>
          <w:lang w:eastAsia="ru-RU"/>
        </w:rPr>
      </w:pPr>
    </w:p>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0F6ECD">
        <w:rPr>
          <w:rFonts w:ascii="Times New Roman" w:eastAsia="Times New Roman" w:hAnsi="Times New Roman" w:cs="Times New Roman"/>
          <w:sz w:val="26"/>
          <w:szCs w:val="26"/>
          <w:lang w:eastAsia="ru-RU"/>
        </w:rPr>
        <w:t xml:space="preserve">Нормативы обеспеченности средствами предупреждения и тушения лесных пожаров лиц, использующих леса, на территории </w:t>
      </w:r>
      <w:proofErr w:type="spellStart"/>
      <w:r w:rsidRPr="000F6ECD">
        <w:rPr>
          <w:rFonts w:ascii="Times New Roman" w:eastAsia="Times New Roman" w:hAnsi="Times New Roman" w:cs="Times New Roman"/>
          <w:sz w:val="26"/>
          <w:szCs w:val="26"/>
          <w:lang w:eastAsia="ru-RU"/>
        </w:rPr>
        <w:t>Асиновского</w:t>
      </w:r>
      <w:proofErr w:type="spellEnd"/>
      <w:r w:rsidRPr="000F6ECD">
        <w:rPr>
          <w:rFonts w:ascii="Times New Roman" w:eastAsia="Times New Roman" w:hAnsi="Times New Roman" w:cs="Times New Roman"/>
          <w:sz w:val="26"/>
          <w:szCs w:val="26"/>
          <w:lang w:eastAsia="ru-RU"/>
        </w:rPr>
        <w:t xml:space="preserve"> лесничества Томской области определены на основании нормативов, установленных приказом Минприроды России от 28.03.2014 № 161 «</w:t>
      </w:r>
      <w:r w:rsidRPr="000F6ECD">
        <w:rPr>
          <w:rFonts w:ascii="Times New Roman" w:eastAsiaTheme="minorEastAsia" w:hAnsi="Times New Roman" w:cs="Times New Roman"/>
          <w:sz w:val="26"/>
          <w:szCs w:val="26"/>
          <w:lang w:eastAsia="ru-RU"/>
        </w:rPr>
        <w:t>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r w:rsidRPr="000F6ECD">
        <w:rPr>
          <w:rFonts w:ascii="Times New Roman" w:eastAsia="Times New Roman" w:hAnsi="Times New Roman" w:cs="Times New Roman"/>
          <w:sz w:val="26"/>
          <w:szCs w:val="26"/>
          <w:lang w:eastAsia="ru-RU"/>
        </w:rPr>
        <w:t xml:space="preserve"> для </w:t>
      </w:r>
      <w:proofErr w:type="spellStart"/>
      <w:r w:rsidRPr="000F6ECD">
        <w:rPr>
          <w:rFonts w:ascii="Times New Roman" w:eastAsia="Times New Roman" w:hAnsi="Times New Roman" w:cs="Times New Roman"/>
          <w:sz w:val="26"/>
          <w:szCs w:val="26"/>
          <w:lang w:eastAsia="ru-RU"/>
        </w:rPr>
        <w:t>многолесных</w:t>
      </w:r>
      <w:proofErr w:type="spellEnd"/>
      <w:r w:rsidRPr="000F6ECD">
        <w:rPr>
          <w:rFonts w:ascii="Times New Roman" w:eastAsia="Times New Roman" w:hAnsi="Times New Roman" w:cs="Times New Roman"/>
          <w:sz w:val="26"/>
          <w:szCs w:val="26"/>
          <w:lang w:eastAsia="ru-RU"/>
        </w:rPr>
        <w:t xml:space="preserve"> субъектов Российской Федерации. </w:t>
      </w:r>
      <w:proofErr w:type="gramEnd"/>
    </w:p>
    <w:p w:rsidR="000F6ECD" w:rsidRPr="000F6ECD" w:rsidRDefault="000F6ECD" w:rsidP="000F6ECD">
      <w:pPr>
        <w:autoSpaceDE w:val="0"/>
        <w:autoSpaceDN w:val="0"/>
        <w:adjustRightInd w:val="0"/>
        <w:spacing w:after="0" w:line="240" w:lineRule="auto"/>
        <w:ind w:firstLine="709"/>
        <w:jc w:val="both"/>
        <w:rPr>
          <w:rFonts w:ascii="Times New Roman" w:eastAsia="Times New Roman" w:hAnsi="Times New Roman" w:cs="Times New Roman"/>
          <w:color w:val="FF0000"/>
          <w:sz w:val="28"/>
          <w:szCs w:val="28"/>
          <w:lang w:eastAsia="ru-RU"/>
        </w:rPr>
      </w:pPr>
    </w:p>
    <w:p w:rsidR="000F6ECD" w:rsidRPr="000F6ECD" w:rsidRDefault="000F6ECD" w:rsidP="000F6ECD">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0F6ECD">
        <w:rPr>
          <w:rFonts w:ascii="Times New Roman" w:eastAsia="Times New Roman" w:hAnsi="Times New Roman" w:cs="Times New Roman"/>
          <w:sz w:val="26"/>
          <w:szCs w:val="26"/>
          <w:lang w:eastAsia="ru-RU"/>
        </w:rPr>
        <w:t xml:space="preserve">Нормативы обеспеченности средствами предупреждения и тушения лесных пожаров лиц, использующих леса, на территории </w:t>
      </w:r>
      <w:proofErr w:type="spellStart"/>
      <w:r>
        <w:rPr>
          <w:rFonts w:ascii="Times New Roman" w:eastAsia="Times New Roman" w:hAnsi="Times New Roman" w:cs="Times New Roman"/>
          <w:sz w:val="26"/>
          <w:szCs w:val="26"/>
          <w:lang w:eastAsia="ru-RU"/>
        </w:rPr>
        <w:t>Асиновского</w:t>
      </w:r>
      <w:proofErr w:type="spellEnd"/>
      <w:r w:rsidRPr="000F6ECD">
        <w:rPr>
          <w:rFonts w:ascii="Times New Roman" w:eastAsia="Times New Roman" w:hAnsi="Times New Roman" w:cs="Times New Roman"/>
          <w:sz w:val="26"/>
          <w:szCs w:val="26"/>
          <w:lang w:eastAsia="ru-RU"/>
        </w:rPr>
        <w:t xml:space="preserve"> лесничества Томской области в зависимости от целей использования лесов</w:t>
      </w:r>
    </w:p>
    <w:tbl>
      <w:tblPr>
        <w:tblpPr w:leftFromText="180" w:rightFromText="180" w:vertAnchor="text" w:horzAnchor="margin" w:tblpX="-135" w:tblpY="180"/>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0" w:type="dxa"/>
          <w:bottom w:w="75" w:type="dxa"/>
          <w:right w:w="0" w:type="dxa"/>
        </w:tblCellMar>
        <w:tblLook w:val="0000" w:firstRow="0" w:lastRow="0" w:firstColumn="0" w:lastColumn="0" w:noHBand="0" w:noVBand="0"/>
      </w:tblPr>
      <w:tblGrid>
        <w:gridCol w:w="2382"/>
        <w:gridCol w:w="701"/>
        <w:gridCol w:w="1047"/>
        <w:gridCol w:w="1101"/>
        <w:gridCol w:w="1101"/>
        <w:gridCol w:w="1104"/>
        <w:gridCol w:w="1204"/>
        <w:gridCol w:w="1103"/>
      </w:tblGrid>
      <w:tr w:rsidR="000F6ECD" w:rsidRPr="000F6ECD" w:rsidTr="00850000">
        <w:trPr>
          <w:trHeight w:val="187"/>
        </w:trPr>
        <w:tc>
          <w:tcPr>
            <w:tcW w:w="2382" w:type="dxa"/>
            <w:vMerge w:val="restart"/>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Наименование сре</w:t>
            </w:r>
            <w:proofErr w:type="gramStart"/>
            <w:r w:rsidRPr="000F6ECD">
              <w:rPr>
                <w:rFonts w:ascii="Times New Roman" w:hAnsi="Times New Roman" w:cs="Times New Roman"/>
                <w:sz w:val="20"/>
                <w:szCs w:val="20"/>
              </w:rPr>
              <w:t>дств пр</w:t>
            </w:r>
            <w:proofErr w:type="gramEnd"/>
            <w:r w:rsidRPr="000F6ECD">
              <w:rPr>
                <w:rFonts w:ascii="Times New Roman" w:hAnsi="Times New Roman" w:cs="Times New Roman"/>
                <w:sz w:val="20"/>
                <w:szCs w:val="20"/>
              </w:rPr>
              <w:t>едупреждения и тушения лесных пожаров</w:t>
            </w:r>
          </w:p>
        </w:tc>
        <w:tc>
          <w:tcPr>
            <w:tcW w:w="701" w:type="dxa"/>
            <w:vMerge w:val="restart"/>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Ед. изм.</w:t>
            </w:r>
          </w:p>
        </w:tc>
        <w:tc>
          <w:tcPr>
            <w:tcW w:w="6658" w:type="dxa"/>
            <w:gridSpan w:val="6"/>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Заготовка древесины </w:t>
            </w:r>
          </w:p>
        </w:tc>
      </w:tr>
      <w:tr w:rsidR="000F6ECD" w:rsidRPr="000F6ECD" w:rsidTr="00850000">
        <w:trPr>
          <w:trHeight w:val="187"/>
        </w:trPr>
        <w:tc>
          <w:tcPr>
            <w:tcW w:w="2382"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701"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1047" w:type="dxa"/>
            <w:vMerge w:val="restart"/>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10,0 тыс. га арендованной площади</w:t>
            </w:r>
          </w:p>
        </w:tc>
        <w:tc>
          <w:tcPr>
            <w:tcW w:w="1101" w:type="dxa"/>
            <w:vMerge w:val="restart"/>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от 10 до 50 тыс. га арендованной площади</w:t>
            </w:r>
          </w:p>
        </w:tc>
        <w:tc>
          <w:tcPr>
            <w:tcW w:w="2204" w:type="dxa"/>
            <w:gridSpan w:val="2"/>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От 50 до 100,0 тыс. га арендованной площади</w:t>
            </w:r>
          </w:p>
        </w:tc>
        <w:tc>
          <w:tcPr>
            <w:tcW w:w="2306" w:type="dxa"/>
            <w:gridSpan w:val="2"/>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От 100,0 до 500,0 тыс. га на каждые 100 тыс. га арендованной площади </w:t>
            </w:r>
            <w:hyperlink w:anchor="Par206" w:history="1">
              <w:r w:rsidRPr="000F6ECD">
                <w:rPr>
                  <w:rFonts w:ascii="Times New Roman" w:hAnsi="Times New Roman" w:cs="Times New Roman"/>
                  <w:color w:val="0000FF"/>
                  <w:sz w:val="20"/>
                  <w:szCs w:val="20"/>
                </w:rPr>
                <w:t>&lt;1&gt;</w:t>
              </w:r>
            </w:hyperlink>
          </w:p>
        </w:tc>
      </w:tr>
      <w:tr w:rsidR="000F6ECD" w:rsidRPr="000F6ECD" w:rsidTr="00850000">
        <w:trPr>
          <w:trHeight w:val="187"/>
        </w:trPr>
        <w:tc>
          <w:tcPr>
            <w:tcW w:w="2382"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701"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1047"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1101" w:type="dxa"/>
            <w:vMerge/>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outlineLvl w:val="0"/>
              <w:rPr>
                <w:rFonts w:ascii="Times New Roman" w:hAnsi="Times New Roman" w:cs="Times New Roman"/>
                <w:sz w:val="20"/>
                <w:szCs w:val="20"/>
              </w:rPr>
            </w:pP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участках с преобладанием лиственных насаждений (в общем составе пород более 50%)</w:t>
            </w:r>
          </w:p>
        </w:tc>
        <w:tc>
          <w:tcPr>
            <w:tcW w:w="11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участках с преобладанием хвойных насаждений (в общем составе пород более 50%)</w:t>
            </w:r>
          </w:p>
        </w:tc>
        <w:tc>
          <w:tcPr>
            <w:tcW w:w="12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участках с преобладанием лиственных насаждений (в общем составе пород более 50%)</w:t>
            </w:r>
          </w:p>
        </w:tc>
        <w:tc>
          <w:tcPr>
            <w:tcW w:w="1103"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участках с преобладанием хвойных насаждений (в общем составе пород более 50%)</w:t>
            </w:r>
          </w:p>
        </w:tc>
      </w:tr>
      <w:tr w:rsidR="000F6ECD" w:rsidRPr="000F6ECD" w:rsidTr="00850000">
        <w:trPr>
          <w:trHeight w:val="187"/>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047"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c>
          <w:tcPr>
            <w:tcW w:w="12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1103"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8</w:t>
            </w:r>
          </w:p>
        </w:tc>
      </w:tr>
      <w:tr w:rsidR="000F6ECD" w:rsidRPr="000F6ECD" w:rsidTr="00850000">
        <w:trPr>
          <w:trHeight w:val="240"/>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Мобильные средства пожаротушения:</w:t>
            </w:r>
          </w:p>
        </w:tc>
        <w:tc>
          <w:tcPr>
            <w:tcW w:w="7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696"/>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Бортовой автомобиль повышенной проходимости или вездеход</w:t>
            </w:r>
          </w:p>
        </w:tc>
        <w:tc>
          <w:tcPr>
            <w:tcW w:w="7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 xml:space="preserve">Малый </w:t>
            </w:r>
            <w:proofErr w:type="spellStart"/>
            <w:r w:rsidRPr="000F6ECD">
              <w:rPr>
                <w:rFonts w:ascii="Times New Roman" w:hAnsi="Times New Roman" w:cs="Times New Roman"/>
                <w:sz w:val="20"/>
                <w:szCs w:val="20"/>
              </w:rPr>
              <w:t>лесопатрульный</w:t>
            </w:r>
            <w:proofErr w:type="spellEnd"/>
            <w:r w:rsidRPr="000F6ECD">
              <w:rPr>
                <w:rFonts w:ascii="Times New Roman" w:hAnsi="Times New Roman" w:cs="Times New Roman"/>
                <w:sz w:val="20"/>
                <w:szCs w:val="20"/>
              </w:rPr>
              <w:t xml:space="preserve"> комплекс или легковой автомобиль повышенной проходимости с противопожарным инвентарем</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roofErr w:type="gramStart"/>
            <w:r w:rsidRPr="000F6ECD">
              <w:rPr>
                <w:rFonts w:ascii="Times New Roman" w:hAnsi="Times New Roman" w:cs="Times New Roman"/>
                <w:sz w:val="20"/>
                <w:szCs w:val="20"/>
              </w:rPr>
              <w:t>Пожарная</w:t>
            </w:r>
            <w:proofErr w:type="gramEnd"/>
            <w:r w:rsidRPr="000F6ECD">
              <w:rPr>
                <w:rFonts w:ascii="Times New Roman" w:hAnsi="Times New Roman" w:cs="Times New Roman"/>
                <w:sz w:val="20"/>
                <w:szCs w:val="20"/>
              </w:rPr>
              <w:t xml:space="preserve"> мотопомпа производительностью от 100 до 800 л/мин.</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Бульдозеры мощностью свыше 100 </w:t>
            </w:r>
            <w:proofErr w:type="spellStart"/>
            <w:r w:rsidRPr="000F6ECD">
              <w:rPr>
                <w:rFonts w:ascii="Times New Roman" w:hAnsi="Times New Roman" w:cs="Times New Roman"/>
                <w:sz w:val="20"/>
                <w:szCs w:val="20"/>
              </w:rPr>
              <w:t>л.</w:t>
            </w:r>
            <w:proofErr w:type="gramStart"/>
            <w:r w:rsidRPr="000F6ECD">
              <w:rPr>
                <w:rFonts w:ascii="Times New Roman" w:hAnsi="Times New Roman" w:cs="Times New Roman"/>
                <w:sz w:val="20"/>
                <w:szCs w:val="20"/>
              </w:rPr>
              <w:t>с</w:t>
            </w:r>
            <w:proofErr w:type="spellEnd"/>
            <w:proofErr w:type="gramEnd"/>
            <w:r w:rsidRPr="000F6ECD">
              <w:rPr>
                <w:rFonts w:ascii="Times New Roman" w:hAnsi="Times New Roman" w:cs="Times New Roman"/>
                <w:sz w:val="20"/>
                <w:szCs w:val="20"/>
              </w:rPr>
              <w:t>.</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Тракторы с плугом или иным почвообрабатывающим орудием</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Катера речные, грузоподъемностью не менее 2 тонн </w:t>
            </w:r>
            <w:hyperlink w:anchor="Par212" w:history="1">
              <w:r w:rsidRPr="000F6ECD">
                <w:rPr>
                  <w:rFonts w:ascii="Times New Roman" w:hAnsi="Times New Roman" w:cs="Times New Roman"/>
                  <w:color w:val="0000FF"/>
                  <w:sz w:val="20"/>
                  <w:szCs w:val="20"/>
                </w:rPr>
                <w:t>&lt;2&gt;</w:t>
              </w:r>
            </w:hyperlink>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Пожарное оборудование:</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Съемные цистерны, резиновые емкости для воды объемом 1000 - 1500 л</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Напорные пожарные рукава (с характеристиками, предусмотренными документацией применяемых технических средств)</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roofErr w:type="spellStart"/>
            <w:r w:rsidRPr="000F6ECD">
              <w:rPr>
                <w:rFonts w:ascii="Times New Roman" w:hAnsi="Times New Roman" w:cs="Times New Roman"/>
                <w:sz w:val="20"/>
                <w:szCs w:val="20"/>
              </w:rPr>
              <w:t>пог</w:t>
            </w:r>
            <w:proofErr w:type="spellEnd"/>
            <w:r w:rsidRPr="000F6ECD">
              <w:rPr>
                <w:rFonts w:ascii="Times New Roman" w:hAnsi="Times New Roman" w:cs="Times New Roman"/>
                <w:sz w:val="20"/>
                <w:szCs w:val="20"/>
              </w:rPr>
              <w:t>. м</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200</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200</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300</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200</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Торфяные стволы </w:t>
            </w:r>
            <w:hyperlink w:anchor="Par213" w:history="1">
              <w:r w:rsidRPr="000F6ECD">
                <w:rPr>
                  <w:rFonts w:ascii="Times New Roman" w:hAnsi="Times New Roman" w:cs="Times New Roman"/>
                  <w:color w:val="0000FF"/>
                  <w:sz w:val="20"/>
                  <w:szCs w:val="20"/>
                </w:rPr>
                <w:t>&lt;3&gt;</w:t>
              </w:r>
            </w:hyperlink>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Пожарный инструмент:</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Воздуходувки</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Бензопилы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Ранцевые лесные огнетушители</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15</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15</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18</w:t>
            </w:r>
          </w:p>
        </w:tc>
      </w:tr>
      <w:tr w:rsidR="000F6ECD" w:rsidRPr="000F6ECD" w:rsidTr="00850000">
        <w:trPr>
          <w:trHeight w:val="14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Топоры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170"/>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Лопаты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30</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30</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Емкость для доставки воды объемом 10 - 15 л</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Системы связи и оповещения:</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87"/>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Электромегафоны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Радиостанции носимые, </w:t>
            </w:r>
            <w:r w:rsidRPr="000F6ECD">
              <w:rPr>
                <w:rFonts w:ascii="Times New Roman" w:hAnsi="Times New Roman" w:cs="Times New Roman"/>
                <w:sz w:val="20"/>
                <w:szCs w:val="20"/>
              </w:rPr>
              <w:lastRenderedPageBreak/>
              <w:t xml:space="preserve">возимые ультракоротковолнового (УКВ) и коротковолнового (КВ) диапазона </w:t>
            </w:r>
            <w:hyperlink w:anchor="Par214" w:history="1">
              <w:r w:rsidRPr="000F6ECD">
                <w:rPr>
                  <w:rFonts w:ascii="Times New Roman" w:hAnsi="Times New Roman" w:cs="Times New Roman"/>
                  <w:color w:val="0000FF"/>
                  <w:sz w:val="20"/>
                  <w:szCs w:val="20"/>
                </w:rPr>
                <w:t>&lt;4&gt;</w:t>
              </w:r>
            </w:hyperlink>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шт.</w:t>
            </w:r>
          </w:p>
        </w:tc>
        <w:tc>
          <w:tcPr>
            <w:tcW w:w="1047"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204"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Средства индивидуальной защиты пожарных и граждан при пожаре</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6658" w:type="dxa"/>
            <w:gridSpan w:val="6"/>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6658" w:type="dxa"/>
            <w:gridSpan w:val="6"/>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18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Аптечка первой помощи</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6658" w:type="dxa"/>
            <w:gridSpan w:val="6"/>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1 на каждые 5 человек, участвующих в мероприятиях по тушению и недопущению распространения лесных пожаров</w:t>
            </w:r>
          </w:p>
        </w:tc>
      </w:tr>
      <w:tr w:rsidR="000F6ECD" w:rsidRPr="000F6ECD" w:rsidTr="00850000">
        <w:trPr>
          <w:trHeight w:val="457"/>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Индивидуальные перевязочные пакеты</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6658" w:type="dxa"/>
            <w:gridSpan w:val="6"/>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тушению и недопущению распространения лесных пожаров</w:t>
            </w:r>
          </w:p>
        </w:tc>
      </w:tr>
      <w:tr w:rsidR="000F6ECD" w:rsidRPr="000F6ECD" w:rsidTr="00850000">
        <w:trPr>
          <w:trHeight w:val="308"/>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Огнетушащие вещества:</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r>
      <w:tr w:rsidR="000F6ECD" w:rsidRPr="000F6ECD" w:rsidTr="00850000">
        <w:trPr>
          <w:trHeight w:val="444"/>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Смачиватели, пенообразователи</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кг</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171"/>
        </w:trPr>
        <w:tc>
          <w:tcPr>
            <w:tcW w:w="2382"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Дополнительные:</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p>
        </w:tc>
        <w:tc>
          <w:tcPr>
            <w:tcW w:w="1047"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3" w:type="dxa"/>
            <w:vMerge w:val="restart"/>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305"/>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701" w:type="dxa"/>
            <w:tcMar>
              <w:top w:w="102" w:type="dxa"/>
              <w:left w:w="62" w:type="dxa"/>
              <w:bottom w:w="102" w:type="dxa"/>
              <w:right w:w="62" w:type="dxa"/>
            </w:tcMar>
            <w:vAlign w:val="cente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1"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204"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c>
          <w:tcPr>
            <w:tcW w:w="1103" w:type="dxa"/>
            <w:vMerge/>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236"/>
        </w:trPr>
        <w:tc>
          <w:tcPr>
            <w:tcW w:w="2382" w:type="dxa"/>
            <w:tcMar>
              <w:top w:w="102" w:type="dxa"/>
              <w:left w:w="62" w:type="dxa"/>
              <w:bottom w:w="102" w:type="dxa"/>
              <w:right w:w="62" w:type="dxa"/>
            </w:tcMar>
            <w:vAlign w:val="bottom"/>
          </w:tcPr>
          <w:p w:rsidR="000F6ECD" w:rsidRPr="000F6ECD" w:rsidRDefault="000F6ECD" w:rsidP="000F6ECD">
            <w:pPr>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Бидоны или канистры для питьевой воды</w:t>
            </w:r>
          </w:p>
        </w:tc>
        <w:tc>
          <w:tcPr>
            <w:tcW w:w="7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1047"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1101"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1204"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1103" w:type="dxa"/>
            <w:tcMar>
              <w:top w:w="102" w:type="dxa"/>
              <w:left w:w="62" w:type="dxa"/>
              <w:bottom w:w="102" w:type="dxa"/>
              <w:right w:w="62" w:type="dxa"/>
            </w:tcMar>
          </w:tcPr>
          <w:p w:rsidR="000F6ECD" w:rsidRPr="000F6ECD" w:rsidRDefault="000F6ECD" w:rsidP="000F6ECD">
            <w:pPr>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bl>
    <w:p w:rsidR="000F6ECD" w:rsidRPr="000F6ECD" w:rsidRDefault="000F6ECD" w:rsidP="000F6ECD">
      <w:pPr>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Примечания:</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bookmarkStart w:id="0" w:name="Par206"/>
      <w:bookmarkEnd w:id="0"/>
      <w:r w:rsidRPr="000F6ECD">
        <w:rPr>
          <w:rFonts w:ascii="Times New Roman" w:hAnsi="Times New Roman" w:cs="Times New Roman"/>
          <w:sz w:val="20"/>
          <w:szCs w:val="20"/>
        </w:rPr>
        <w:t>&lt;1</w:t>
      </w:r>
      <w:proofErr w:type="gramStart"/>
      <w:r w:rsidRPr="000F6ECD">
        <w:rPr>
          <w:rFonts w:ascii="Times New Roman" w:hAnsi="Times New Roman" w:cs="Times New Roman"/>
          <w:sz w:val="20"/>
          <w:szCs w:val="20"/>
        </w:rPr>
        <w:t>&gt; П</w:t>
      </w:r>
      <w:proofErr w:type="gramEnd"/>
      <w:r w:rsidRPr="000F6ECD">
        <w:rPr>
          <w:rFonts w:ascii="Times New Roman" w:hAnsi="Times New Roman" w:cs="Times New Roman"/>
          <w:sz w:val="20"/>
          <w:szCs w:val="20"/>
        </w:rPr>
        <w:t>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0,9 - от 200 тыс. га до 400 тыс.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0,8 - от 400 тыс. га до 700 тыс.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0,7 - от 700 тыс. га до 1000 тыс.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0,6 - от 1000 тыс. га до 1500 тыс. га;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0,5 - от 1500 тыс. га и более.</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bookmarkStart w:id="1" w:name="Par212"/>
      <w:bookmarkEnd w:id="1"/>
      <w:r w:rsidRPr="000F6ECD">
        <w:rPr>
          <w:rFonts w:ascii="Times New Roman" w:hAnsi="Times New Roman" w:cs="Times New Roman"/>
          <w:sz w:val="20"/>
          <w:szCs w:val="20"/>
        </w:rPr>
        <w:t>&lt;2</w:t>
      </w:r>
      <w:proofErr w:type="gramStart"/>
      <w:r w:rsidRPr="000F6ECD">
        <w:rPr>
          <w:rFonts w:ascii="Times New Roman" w:hAnsi="Times New Roman" w:cs="Times New Roman"/>
          <w:sz w:val="20"/>
          <w:szCs w:val="20"/>
        </w:rPr>
        <w:t>&gt; Д</w:t>
      </w:r>
      <w:proofErr w:type="gramEnd"/>
      <w:r w:rsidRPr="000F6ECD">
        <w:rPr>
          <w:rFonts w:ascii="Times New Roman" w:hAnsi="Times New Roman" w:cs="Times New Roman"/>
          <w:sz w:val="20"/>
          <w:szCs w:val="20"/>
        </w:rPr>
        <w:t>ля районов, где имеются водные пути, всего не более трех.</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bookmarkStart w:id="2" w:name="Par213"/>
      <w:bookmarkEnd w:id="2"/>
      <w:r w:rsidRPr="000F6ECD">
        <w:rPr>
          <w:rFonts w:ascii="Times New Roman" w:hAnsi="Times New Roman" w:cs="Times New Roman"/>
          <w:sz w:val="20"/>
          <w:szCs w:val="20"/>
        </w:rPr>
        <w:t>&lt;3</w:t>
      </w:r>
      <w:proofErr w:type="gramStart"/>
      <w:r w:rsidRPr="000F6ECD">
        <w:rPr>
          <w:rFonts w:ascii="Times New Roman" w:hAnsi="Times New Roman" w:cs="Times New Roman"/>
          <w:sz w:val="20"/>
          <w:szCs w:val="20"/>
        </w:rPr>
        <w:t>&gt; В</w:t>
      </w:r>
      <w:proofErr w:type="gramEnd"/>
      <w:r w:rsidRPr="000F6ECD">
        <w:rPr>
          <w:rFonts w:ascii="Times New Roman" w:hAnsi="Times New Roman" w:cs="Times New Roman"/>
          <w:sz w:val="20"/>
          <w:szCs w:val="20"/>
        </w:rPr>
        <w:t xml:space="preserve"> случае наличия на лесных участках залежей торфа.</w:t>
      </w: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0"/>
          <w:szCs w:val="20"/>
        </w:rPr>
      </w:pPr>
      <w:bookmarkStart w:id="3" w:name="Par214"/>
      <w:bookmarkEnd w:id="3"/>
      <w:r w:rsidRPr="000F6ECD">
        <w:rPr>
          <w:rFonts w:ascii="Times New Roman" w:hAnsi="Times New Roman" w:cs="Times New Roman"/>
          <w:sz w:val="20"/>
          <w:szCs w:val="20"/>
        </w:rPr>
        <w:t>&lt;4</w:t>
      </w:r>
      <w:proofErr w:type="gramStart"/>
      <w:r w:rsidRPr="000F6ECD">
        <w:rPr>
          <w:rFonts w:ascii="Times New Roman" w:hAnsi="Times New Roman" w:cs="Times New Roman"/>
          <w:sz w:val="20"/>
          <w:szCs w:val="20"/>
        </w:rPr>
        <w:t>&gt; П</w:t>
      </w:r>
      <w:proofErr w:type="gramEnd"/>
      <w:r w:rsidRPr="000F6ECD">
        <w:rPr>
          <w:rFonts w:ascii="Times New Roman" w:hAnsi="Times New Roman" w:cs="Times New Roman"/>
          <w:sz w:val="20"/>
          <w:szCs w:val="20"/>
        </w:rPr>
        <w:t>ри отсутствии устойчивой сотовой связи.</w:t>
      </w:r>
    </w:p>
    <w:p w:rsidR="000F6ECD" w:rsidRPr="000F6ECD" w:rsidRDefault="000F6ECD" w:rsidP="000F6ECD">
      <w:pPr>
        <w:widowControl w:val="0"/>
        <w:spacing w:after="0" w:line="240" w:lineRule="auto"/>
        <w:ind w:firstLine="720"/>
        <w:jc w:val="both"/>
        <w:rPr>
          <w:rFonts w:ascii="Times New Roman" w:eastAsia="Times New Roman" w:hAnsi="Times New Roman" w:cs="Times New Roman"/>
          <w:color w:val="FF0000"/>
          <w:sz w:val="28"/>
          <w:szCs w:val="28"/>
          <w:lang w:eastAsia="ru-RU"/>
        </w:rPr>
      </w:pPr>
    </w:p>
    <w:tbl>
      <w:tblPr>
        <w:tblW w:w="9695" w:type="dxa"/>
        <w:tblInd w:w="-80" w:type="dxa"/>
        <w:tblLayout w:type="fixed"/>
        <w:tblCellMar>
          <w:top w:w="75" w:type="dxa"/>
          <w:left w:w="0" w:type="dxa"/>
          <w:bottom w:w="75" w:type="dxa"/>
          <w:right w:w="0" w:type="dxa"/>
        </w:tblCellMar>
        <w:tblLook w:val="0000" w:firstRow="0" w:lastRow="0" w:firstColumn="0" w:lastColumn="0" w:noHBand="0" w:noVBand="0"/>
      </w:tblPr>
      <w:tblGrid>
        <w:gridCol w:w="1461"/>
        <w:gridCol w:w="531"/>
        <w:gridCol w:w="889"/>
        <w:gridCol w:w="29"/>
        <w:gridCol w:w="809"/>
        <w:gridCol w:w="837"/>
        <w:gridCol w:w="838"/>
        <w:gridCol w:w="913"/>
        <w:gridCol w:w="837"/>
        <w:gridCol w:w="800"/>
        <w:gridCol w:w="876"/>
        <w:gridCol w:w="875"/>
      </w:tblGrid>
      <w:tr w:rsidR="000F6ECD" w:rsidRPr="000F6ECD" w:rsidTr="00850000">
        <w:trPr>
          <w:trHeight w:val="1"/>
        </w:trPr>
        <w:tc>
          <w:tcPr>
            <w:tcW w:w="14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Наименование сре</w:t>
            </w:r>
            <w:proofErr w:type="gramStart"/>
            <w:r w:rsidRPr="000F6ECD">
              <w:rPr>
                <w:rFonts w:ascii="Times New Roman" w:hAnsi="Times New Roman" w:cs="Times New Roman"/>
                <w:sz w:val="20"/>
                <w:szCs w:val="20"/>
              </w:rPr>
              <w:t>дств пр</w:t>
            </w:r>
            <w:proofErr w:type="gramEnd"/>
            <w:r w:rsidRPr="000F6ECD">
              <w:rPr>
                <w:rFonts w:ascii="Times New Roman" w:hAnsi="Times New Roman" w:cs="Times New Roman"/>
                <w:sz w:val="20"/>
                <w:szCs w:val="20"/>
              </w:rPr>
              <w:t>едупреждения и тушения лесных пожаров</w:t>
            </w:r>
          </w:p>
        </w:tc>
        <w:tc>
          <w:tcPr>
            <w:tcW w:w="8234"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Виды использования лесов</w:t>
            </w:r>
          </w:p>
        </w:tc>
      </w:tr>
      <w:tr w:rsidR="000F6ECD" w:rsidRPr="000F6ECD" w:rsidTr="00850000">
        <w:trPr>
          <w:trHeight w:val="1"/>
        </w:trPr>
        <w:tc>
          <w:tcPr>
            <w:tcW w:w="14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Ед. изм.</w:t>
            </w:r>
          </w:p>
        </w:tc>
        <w:tc>
          <w:tcPr>
            <w:tcW w:w="172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Заготовка живицы</w:t>
            </w:r>
          </w:p>
        </w:tc>
        <w:tc>
          <w:tcPr>
            <w:tcW w:w="167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Заготовка и сбор </w:t>
            </w:r>
            <w:proofErr w:type="spellStart"/>
            <w:r w:rsidRPr="000F6ECD">
              <w:rPr>
                <w:rFonts w:ascii="Times New Roman" w:hAnsi="Times New Roman" w:cs="Times New Roman"/>
                <w:sz w:val="20"/>
                <w:szCs w:val="20"/>
              </w:rPr>
              <w:t>недревесных</w:t>
            </w:r>
            <w:proofErr w:type="spellEnd"/>
            <w:r w:rsidRPr="000F6ECD">
              <w:rPr>
                <w:rFonts w:ascii="Times New Roman" w:hAnsi="Times New Roman" w:cs="Times New Roman"/>
                <w:sz w:val="20"/>
                <w:szCs w:val="20"/>
              </w:rPr>
              <w:t xml:space="preserve"> лесных ресурсов</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Заготовка пищевых лесных ресурсов и сбор </w:t>
            </w:r>
            <w:r w:rsidRPr="000F6ECD">
              <w:rPr>
                <w:rFonts w:ascii="Times New Roman" w:hAnsi="Times New Roman" w:cs="Times New Roman"/>
                <w:sz w:val="20"/>
                <w:szCs w:val="20"/>
              </w:rPr>
              <w:lastRenderedPageBreak/>
              <w:t>лекарственных растений, на каждые 10 работающих человек</w:t>
            </w:r>
          </w:p>
        </w:tc>
        <w:tc>
          <w:tcPr>
            <w:tcW w:w="163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Осуществление видов деятельности в сфере охотничьего хозяйства</w:t>
            </w:r>
          </w:p>
        </w:tc>
        <w:tc>
          <w:tcPr>
            <w:tcW w:w="175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Ведение сельского хозяйства</w:t>
            </w:r>
          </w:p>
        </w:tc>
      </w:tr>
      <w:tr w:rsidR="000F6ECD" w:rsidRPr="000F6ECD" w:rsidTr="00850000">
        <w:trPr>
          <w:trHeight w:val="1"/>
        </w:trPr>
        <w:tc>
          <w:tcPr>
            <w:tcW w:w="14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500 га арендованной площади</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500 га арендованной площади (при арендованной площади свыше 500 га)</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30,0 тыс. га арендованной площади</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30,0 тыс. га (при арендованной площади свыше 30,0 тыс. га)</w:t>
            </w: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200 тыс. га арендованного лесного участка</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200 тыс. га арендованного лесного участка (при арендованной площади свыше 200 тыс. га)</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200 га арендованного лесного участка</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200 га арендованного лесного участка (на участке свыше 200 га)</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1</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8</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9</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11</w:t>
            </w:r>
          </w:p>
        </w:tc>
      </w:tr>
      <w:tr w:rsidR="000F6ECD" w:rsidRPr="000F6ECD" w:rsidTr="00850000">
        <w:trPr>
          <w:trHeight w:val="1"/>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Мобильные средства пожаротушения:</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Бортовой автомобиль повышенной проходимости или вездеход</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Малый </w:t>
            </w:r>
            <w:proofErr w:type="spellStart"/>
            <w:r w:rsidRPr="000F6ECD">
              <w:rPr>
                <w:rFonts w:ascii="Times New Roman" w:hAnsi="Times New Roman" w:cs="Times New Roman"/>
                <w:sz w:val="20"/>
                <w:szCs w:val="20"/>
              </w:rPr>
              <w:t>лесопатрульный</w:t>
            </w:r>
            <w:proofErr w:type="spellEnd"/>
            <w:r w:rsidRPr="000F6ECD">
              <w:rPr>
                <w:rFonts w:ascii="Times New Roman" w:hAnsi="Times New Roman" w:cs="Times New Roman"/>
                <w:sz w:val="20"/>
                <w:szCs w:val="20"/>
              </w:rPr>
              <w:t xml:space="preserve"> комплекс или легковой автомобиль повышенной проходимости с противопожарным инвентарем</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roofErr w:type="gramStart"/>
            <w:r w:rsidRPr="000F6ECD">
              <w:rPr>
                <w:rFonts w:ascii="Times New Roman" w:hAnsi="Times New Roman" w:cs="Times New Roman"/>
                <w:sz w:val="20"/>
                <w:szCs w:val="20"/>
              </w:rPr>
              <w:t>Пожарная</w:t>
            </w:r>
            <w:proofErr w:type="gramEnd"/>
            <w:r w:rsidRPr="000F6ECD">
              <w:rPr>
                <w:rFonts w:ascii="Times New Roman" w:hAnsi="Times New Roman" w:cs="Times New Roman"/>
                <w:sz w:val="20"/>
                <w:szCs w:val="20"/>
              </w:rPr>
              <w:t xml:space="preserve"> мотопомпа производительностью от 100 до 800 л/мин.</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Бульдозеры мощностью свыше 100 </w:t>
            </w:r>
            <w:proofErr w:type="spellStart"/>
            <w:r w:rsidRPr="000F6ECD">
              <w:rPr>
                <w:rFonts w:ascii="Times New Roman" w:hAnsi="Times New Roman" w:cs="Times New Roman"/>
                <w:sz w:val="20"/>
                <w:szCs w:val="20"/>
              </w:rPr>
              <w:t>л.</w:t>
            </w:r>
            <w:proofErr w:type="gramStart"/>
            <w:r w:rsidRPr="000F6ECD">
              <w:rPr>
                <w:rFonts w:ascii="Times New Roman" w:hAnsi="Times New Roman" w:cs="Times New Roman"/>
                <w:sz w:val="20"/>
                <w:szCs w:val="20"/>
              </w:rPr>
              <w:t>с</w:t>
            </w:r>
            <w:proofErr w:type="spellEnd"/>
            <w:proofErr w:type="gramEnd"/>
            <w:r w:rsidRPr="000F6ECD">
              <w:rPr>
                <w:rFonts w:ascii="Times New Roman" w:hAnsi="Times New Roman" w:cs="Times New Roman"/>
                <w:sz w:val="20"/>
                <w:szCs w:val="20"/>
              </w:rPr>
              <w:t>.</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Тракторы с плугом или иным почвообрабатывающим орудием</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Пожарное оборудование:</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Съемные </w:t>
            </w:r>
            <w:r w:rsidRPr="000F6ECD">
              <w:rPr>
                <w:rFonts w:ascii="Times New Roman" w:hAnsi="Times New Roman" w:cs="Times New Roman"/>
                <w:sz w:val="20"/>
                <w:szCs w:val="20"/>
              </w:rPr>
              <w:lastRenderedPageBreak/>
              <w:t>цистерны, резиновые емкости для воды объемом 1000 - 1500 л</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Напорные пожарные рукава (с характеристиками, предусмотренными технической документацией применяемых технических средств)</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sidRPr="000F6ECD">
              <w:rPr>
                <w:rFonts w:ascii="Times New Roman" w:hAnsi="Times New Roman" w:cs="Times New Roman"/>
                <w:sz w:val="20"/>
                <w:szCs w:val="20"/>
              </w:rPr>
              <w:t>пог</w:t>
            </w:r>
            <w:proofErr w:type="spellEnd"/>
            <w:r w:rsidRPr="000F6ECD">
              <w:rPr>
                <w:rFonts w:ascii="Times New Roman" w:hAnsi="Times New Roman" w:cs="Times New Roman"/>
                <w:sz w:val="20"/>
                <w:szCs w:val="20"/>
              </w:rPr>
              <w:t>. м</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50</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20,0</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50,0</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Торфяные стволы </w:t>
            </w:r>
            <w:hyperlink w:anchor="Par774" w:history="1">
              <w:r w:rsidRPr="000F6ECD">
                <w:rPr>
                  <w:rFonts w:ascii="Times New Roman" w:hAnsi="Times New Roman" w:cs="Times New Roman"/>
                  <w:color w:val="0000FF"/>
                  <w:sz w:val="20"/>
                  <w:szCs w:val="20"/>
                </w:rPr>
                <w:t>&lt;1&gt;</w:t>
              </w:r>
            </w:hyperlink>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Пожарный инструмент:</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Воздуходувки</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Бензопилы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Ранцевые лесные огнетушители</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Топоры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1"/>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Емкость для доставки воды объемом 10 - 15 л</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1"/>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Системы связи и оповещения:</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2"/>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Электромегафоны</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7"/>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Радиостанции носимые, возимые ультракоротковолнового (УКВ) и коротковолнового (КВ) диапазона </w:t>
            </w:r>
            <w:hyperlink w:anchor="Par775" w:history="1">
              <w:r w:rsidRPr="000F6ECD">
                <w:rPr>
                  <w:rFonts w:ascii="Times New Roman" w:hAnsi="Times New Roman" w:cs="Times New Roman"/>
                  <w:color w:val="0000FF"/>
                  <w:sz w:val="20"/>
                  <w:szCs w:val="20"/>
                </w:rPr>
                <w:t>&lt;2&gt;</w:t>
              </w:r>
            </w:hyperlink>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91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16"/>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Средства индивидуальной защиты </w:t>
            </w:r>
            <w:r w:rsidRPr="000F6ECD">
              <w:rPr>
                <w:rFonts w:ascii="Times New Roman" w:hAnsi="Times New Roman" w:cs="Times New Roman"/>
                <w:sz w:val="20"/>
                <w:szCs w:val="20"/>
              </w:rPr>
              <w:lastRenderedPageBreak/>
              <w:t>пожарных и граждан при пожаре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комплект</w:t>
            </w:r>
          </w:p>
        </w:tc>
        <w:tc>
          <w:tcPr>
            <w:tcW w:w="7703"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3"/>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Аптечка первой помощи</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703"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1 на каждые 5 человек, участвующих в мероприятиях по тушению и недопущению распространения лесных пожаров</w:t>
            </w:r>
          </w:p>
        </w:tc>
      </w:tr>
      <w:tr w:rsidR="000F6ECD" w:rsidRPr="000F6ECD" w:rsidTr="00850000">
        <w:trPr>
          <w:trHeight w:val="3"/>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Индивидуальные перевязочные пакеты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703"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тушению и недопущению распространения лесных пожаров</w:t>
            </w:r>
          </w:p>
        </w:tc>
      </w:tr>
      <w:tr w:rsidR="000F6ECD" w:rsidRPr="000F6ECD" w:rsidTr="00850000">
        <w:trPr>
          <w:trHeight w:val="2"/>
        </w:trPr>
        <w:tc>
          <w:tcPr>
            <w:tcW w:w="1461"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Огнетушащие вещества:</w:t>
            </w:r>
          </w:p>
        </w:tc>
        <w:tc>
          <w:tcPr>
            <w:tcW w:w="53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кг</w:t>
            </w:r>
          </w:p>
        </w:tc>
        <w:tc>
          <w:tcPr>
            <w:tcW w:w="88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38"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30</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91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0</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0</w:t>
            </w:r>
          </w:p>
        </w:tc>
        <w:tc>
          <w:tcPr>
            <w:tcW w:w="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0</w:t>
            </w:r>
          </w:p>
        </w:tc>
        <w:tc>
          <w:tcPr>
            <w:tcW w:w="8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r>
      <w:tr w:rsidR="000F6ECD" w:rsidRPr="000F6ECD" w:rsidTr="00850000">
        <w:trPr>
          <w:trHeight w:val="3"/>
        </w:trPr>
        <w:tc>
          <w:tcPr>
            <w:tcW w:w="1461"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Смачиватели, пенообразователи</w:t>
            </w:r>
          </w:p>
        </w:tc>
        <w:tc>
          <w:tcPr>
            <w:tcW w:w="53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8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91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3"/>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Дополнительные: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8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6"/>
        </w:trPr>
        <w:tc>
          <w:tcPr>
            <w:tcW w:w="14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Бидоны или канистры для питьевой воды</w:t>
            </w:r>
          </w:p>
        </w:tc>
        <w:tc>
          <w:tcPr>
            <w:tcW w:w="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8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bl>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t>--------------------------------</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Примечания:</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4" w:name="Par774"/>
      <w:bookmarkEnd w:id="4"/>
      <w:r w:rsidRPr="000F6ECD">
        <w:rPr>
          <w:rFonts w:ascii="Times New Roman" w:hAnsi="Times New Roman" w:cs="Times New Roman"/>
          <w:sz w:val="20"/>
          <w:szCs w:val="20"/>
        </w:rPr>
        <w:t>&lt;1</w:t>
      </w:r>
      <w:proofErr w:type="gramStart"/>
      <w:r w:rsidRPr="000F6ECD">
        <w:rPr>
          <w:rFonts w:ascii="Times New Roman" w:hAnsi="Times New Roman" w:cs="Times New Roman"/>
          <w:sz w:val="20"/>
          <w:szCs w:val="20"/>
        </w:rPr>
        <w:t>&gt; В</w:t>
      </w:r>
      <w:proofErr w:type="gramEnd"/>
      <w:r w:rsidRPr="000F6ECD">
        <w:rPr>
          <w:rFonts w:ascii="Times New Roman" w:hAnsi="Times New Roman" w:cs="Times New Roman"/>
          <w:sz w:val="20"/>
          <w:szCs w:val="20"/>
        </w:rPr>
        <w:t xml:space="preserve"> случае наличия на лесных участках залежей торфа.</w:t>
      </w:r>
    </w:p>
    <w:p w:rsidR="000F6ECD" w:rsidRPr="000F6ECD" w:rsidRDefault="000F6ECD" w:rsidP="00B3411A">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8"/>
          <w:szCs w:val="28"/>
          <w:lang w:eastAsia="ru-RU"/>
        </w:rPr>
      </w:pPr>
      <w:bookmarkStart w:id="5" w:name="Par775"/>
      <w:bookmarkEnd w:id="5"/>
      <w:r w:rsidRPr="000F6ECD">
        <w:rPr>
          <w:rFonts w:ascii="Times New Roman" w:hAnsi="Times New Roman" w:cs="Times New Roman"/>
          <w:sz w:val="20"/>
          <w:szCs w:val="20"/>
        </w:rPr>
        <w:t>&lt;2</w:t>
      </w:r>
      <w:proofErr w:type="gramStart"/>
      <w:r w:rsidRPr="000F6ECD">
        <w:rPr>
          <w:rFonts w:ascii="Times New Roman" w:hAnsi="Times New Roman" w:cs="Times New Roman"/>
          <w:sz w:val="20"/>
          <w:szCs w:val="20"/>
        </w:rPr>
        <w:t>&gt; П</w:t>
      </w:r>
      <w:proofErr w:type="gramEnd"/>
      <w:r w:rsidRPr="000F6ECD">
        <w:rPr>
          <w:rFonts w:ascii="Times New Roman" w:hAnsi="Times New Roman" w:cs="Times New Roman"/>
          <w:sz w:val="20"/>
          <w:szCs w:val="20"/>
        </w:rPr>
        <w:t>ри отсутствии устойчивой сотовой связи.</w:t>
      </w:r>
    </w:p>
    <w:tbl>
      <w:tblPr>
        <w:tblpPr w:leftFromText="180" w:rightFromText="180" w:vertAnchor="text" w:horzAnchor="margin" w:tblpY="846"/>
        <w:tblW w:w="9637" w:type="dxa"/>
        <w:tblLayout w:type="fixed"/>
        <w:tblCellMar>
          <w:top w:w="75" w:type="dxa"/>
          <w:left w:w="0" w:type="dxa"/>
          <w:bottom w:w="75" w:type="dxa"/>
          <w:right w:w="0" w:type="dxa"/>
        </w:tblCellMar>
        <w:tblLook w:val="0000" w:firstRow="0" w:lastRow="0" w:firstColumn="0" w:lastColumn="0" w:noHBand="0" w:noVBand="0"/>
      </w:tblPr>
      <w:tblGrid>
        <w:gridCol w:w="1547"/>
        <w:gridCol w:w="535"/>
        <w:gridCol w:w="703"/>
        <w:gridCol w:w="736"/>
        <w:gridCol w:w="736"/>
        <w:gridCol w:w="726"/>
        <w:gridCol w:w="837"/>
        <w:gridCol w:w="736"/>
        <w:gridCol w:w="703"/>
        <w:gridCol w:w="736"/>
        <w:gridCol w:w="804"/>
        <w:gridCol w:w="838"/>
      </w:tblGrid>
      <w:tr w:rsidR="000F6ECD" w:rsidRPr="000F6ECD" w:rsidTr="00850000">
        <w:trPr>
          <w:trHeight w:val="89"/>
        </w:trPr>
        <w:tc>
          <w:tcPr>
            <w:tcW w:w="15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Наименование сре</w:t>
            </w:r>
            <w:proofErr w:type="gramStart"/>
            <w:r w:rsidRPr="000F6ECD">
              <w:rPr>
                <w:rFonts w:ascii="Times New Roman" w:hAnsi="Times New Roman" w:cs="Times New Roman"/>
                <w:sz w:val="20"/>
                <w:szCs w:val="20"/>
              </w:rPr>
              <w:t>дств пр</w:t>
            </w:r>
            <w:proofErr w:type="gramEnd"/>
            <w:r w:rsidRPr="000F6ECD">
              <w:rPr>
                <w:rFonts w:ascii="Times New Roman" w:hAnsi="Times New Roman" w:cs="Times New Roman"/>
                <w:sz w:val="20"/>
                <w:szCs w:val="20"/>
              </w:rPr>
              <w:t>едупреждения и тушения лесных пожаров</w:t>
            </w:r>
          </w:p>
        </w:tc>
        <w:tc>
          <w:tcPr>
            <w:tcW w:w="809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Виды использования лесов</w:t>
            </w:r>
          </w:p>
        </w:tc>
      </w:tr>
      <w:tr w:rsidR="000F6ECD" w:rsidRPr="000F6ECD" w:rsidTr="00850000">
        <w:trPr>
          <w:trHeight w:val="89"/>
        </w:trPr>
        <w:tc>
          <w:tcPr>
            <w:tcW w:w="15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5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Ед. изм.</w:t>
            </w:r>
          </w:p>
        </w:tc>
        <w:tc>
          <w:tcPr>
            <w:tcW w:w="143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Осуществление научно-исследовательской и образовательн</w:t>
            </w:r>
            <w:r w:rsidRPr="000F6ECD">
              <w:rPr>
                <w:rFonts w:ascii="Times New Roman" w:hAnsi="Times New Roman" w:cs="Times New Roman"/>
                <w:sz w:val="20"/>
                <w:szCs w:val="20"/>
              </w:rPr>
              <w:lastRenderedPageBreak/>
              <w:t>ой деятельности</w:t>
            </w:r>
          </w:p>
        </w:tc>
        <w:tc>
          <w:tcPr>
            <w:tcW w:w="14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Осуществление рекреационной деятельности</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Создание лесных плантаций и их </w:t>
            </w:r>
            <w:r w:rsidRPr="000F6ECD">
              <w:rPr>
                <w:rFonts w:ascii="Times New Roman" w:hAnsi="Times New Roman" w:cs="Times New Roman"/>
                <w:sz w:val="20"/>
                <w:szCs w:val="20"/>
              </w:rPr>
              <w:lastRenderedPageBreak/>
              <w:t xml:space="preserve">эксплуатация, на 1 </w:t>
            </w:r>
            <w:proofErr w:type="spellStart"/>
            <w:r w:rsidRPr="000F6ECD">
              <w:rPr>
                <w:rFonts w:ascii="Times New Roman" w:hAnsi="Times New Roman" w:cs="Times New Roman"/>
                <w:sz w:val="20"/>
                <w:szCs w:val="20"/>
              </w:rPr>
              <w:t>селекционно</w:t>
            </w:r>
            <w:proofErr w:type="spellEnd"/>
            <w:r w:rsidRPr="000F6ECD">
              <w:rPr>
                <w:rFonts w:ascii="Times New Roman" w:hAnsi="Times New Roman" w:cs="Times New Roman"/>
                <w:sz w:val="20"/>
                <w:szCs w:val="20"/>
              </w:rPr>
              <w:t>-семеноводческий объект (или плантацию)</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Выращивание лесных плодов</w:t>
            </w:r>
            <w:r w:rsidRPr="000F6ECD">
              <w:rPr>
                <w:rFonts w:ascii="Times New Roman" w:hAnsi="Times New Roman" w:cs="Times New Roman"/>
                <w:sz w:val="20"/>
                <w:szCs w:val="20"/>
              </w:rPr>
              <w:lastRenderedPageBreak/>
              <w:t>ых, ягодных, декоративных растений, лекарственных растений, посадочного материала лесных растений (саженцев, сеянцев), на 1 арендованный лесной участок</w:t>
            </w:r>
          </w:p>
        </w:tc>
        <w:tc>
          <w:tcPr>
            <w:tcW w:w="143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Выполнение работ по геологическому изучению недр</w:t>
            </w:r>
          </w:p>
        </w:tc>
        <w:tc>
          <w:tcPr>
            <w:tcW w:w="164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Выполнение работ по разработке месторождений полезных </w:t>
            </w:r>
            <w:r w:rsidRPr="000F6ECD">
              <w:rPr>
                <w:rFonts w:ascii="Times New Roman" w:hAnsi="Times New Roman" w:cs="Times New Roman"/>
                <w:sz w:val="20"/>
                <w:szCs w:val="20"/>
              </w:rPr>
              <w:lastRenderedPageBreak/>
              <w:t>ископаемых (песок, глина, гравий и др. твердых полезных ископаемых), на 1 арендованный лесной участок</w:t>
            </w:r>
          </w:p>
        </w:tc>
      </w:tr>
      <w:tr w:rsidR="000F6ECD" w:rsidRPr="000F6ECD" w:rsidTr="00850000">
        <w:trPr>
          <w:trHeight w:val="89"/>
        </w:trPr>
        <w:tc>
          <w:tcPr>
            <w:tcW w:w="15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5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50 га арендованной площади</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50 га (при арендованной площади свыше 50 га)</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100 га арендованной площади</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100 га (при арендованной площади свыше 100 га)</w:t>
            </w: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50 га арендованной площади</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50 га (при арендованной площади свыше 50 га)</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10 га арендованной площади</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10 га (при арендованной площади свыше 10 га)</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8</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9</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12</w:t>
            </w:r>
          </w:p>
        </w:tc>
      </w:tr>
      <w:tr w:rsidR="000F6ECD" w:rsidRPr="000F6ECD" w:rsidTr="00850000">
        <w:trPr>
          <w:trHeight w:val="89"/>
        </w:trPr>
        <w:tc>
          <w:tcPr>
            <w:tcW w:w="1547"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Мобильные средства пожаротушения:</w:t>
            </w:r>
          </w:p>
        </w:tc>
        <w:tc>
          <w:tcPr>
            <w:tcW w:w="5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Бортовой автомобиль повышенной проходимости или вездеход</w:t>
            </w:r>
          </w:p>
        </w:tc>
        <w:tc>
          <w:tcPr>
            <w:tcW w:w="5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0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0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Легковой автомобиль повышенной проходимости с противопожарным инвентарем</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roofErr w:type="gramStart"/>
            <w:r w:rsidRPr="000F6ECD">
              <w:rPr>
                <w:rFonts w:ascii="Times New Roman" w:hAnsi="Times New Roman" w:cs="Times New Roman"/>
                <w:sz w:val="20"/>
                <w:szCs w:val="20"/>
              </w:rPr>
              <w:t>Пожарная</w:t>
            </w:r>
            <w:proofErr w:type="gramEnd"/>
            <w:r w:rsidRPr="000F6ECD">
              <w:rPr>
                <w:rFonts w:ascii="Times New Roman" w:hAnsi="Times New Roman" w:cs="Times New Roman"/>
                <w:sz w:val="20"/>
                <w:szCs w:val="20"/>
              </w:rPr>
              <w:t xml:space="preserve"> мотопомпа производительностью от 100 до 800 л/мин.</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Бульдозеры мощностью свыше 100 </w:t>
            </w:r>
            <w:proofErr w:type="spellStart"/>
            <w:r w:rsidRPr="000F6ECD">
              <w:rPr>
                <w:rFonts w:ascii="Times New Roman" w:hAnsi="Times New Roman" w:cs="Times New Roman"/>
                <w:sz w:val="20"/>
                <w:szCs w:val="20"/>
              </w:rPr>
              <w:t>л.</w:t>
            </w:r>
            <w:proofErr w:type="gramStart"/>
            <w:r w:rsidRPr="000F6ECD">
              <w:rPr>
                <w:rFonts w:ascii="Times New Roman" w:hAnsi="Times New Roman" w:cs="Times New Roman"/>
                <w:sz w:val="20"/>
                <w:szCs w:val="20"/>
              </w:rPr>
              <w:t>с</w:t>
            </w:r>
            <w:proofErr w:type="spellEnd"/>
            <w:proofErr w:type="gramEnd"/>
            <w:r w:rsidRPr="000F6ECD">
              <w:rPr>
                <w:rFonts w:ascii="Times New Roman" w:hAnsi="Times New Roman" w:cs="Times New Roman"/>
                <w:sz w:val="20"/>
                <w:szCs w:val="20"/>
              </w:rPr>
              <w:t>.</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Пожарное оборудование: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Съемные цистерны, резиновые емкости для воды объемом 1000 - 1500 л</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Напорные пожарные рукава (с характеристиками, предусмотренными технической документацией применяемых технических средств)</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sidRPr="000F6ECD">
              <w:rPr>
                <w:rFonts w:ascii="Times New Roman" w:hAnsi="Times New Roman" w:cs="Times New Roman"/>
                <w:sz w:val="20"/>
                <w:szCs w:val="20"/>
              </w:rPr>
              <w:t>пог</w:t>
            </w:r>
            <w:proofErr w:type="spellEnd"/>
            <w:r w:rsidRPr="000F6ECD">
              <w:rPr>
                <w:rFonts w:ascii="Times New Roman" w:hAnsi="Times New Roman" w:cs="Times New Roman"/>
                <w:sz w:val="20"/>
                <w:szCs w:val="20"/>
              </w:rPr>
              <w:t>. м</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Торфяные стволы </w:t>
            </w:r>
            <w:hyperlink w:anchor="Par1018" w:history="1">
              <w:r w:rsidRPr="000F6ECD">
                <w:rPr>
                  <w:rFonts w:ascii="Times New Roman" w:hAnsi="Times New Roman" w:cs="Times New Roman"/>
                  <w:color w:val="0000FF"/>
                  <w:sz w:val="20"/>
                  <w:szCs w:val="20"/>
                </w:rPr>
                <w:t>&lt;*&gt;</w:t>
              </w:r>
            </w:hyperlink>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89"/>
        </w:trPr>
        <w:tc>
          <w:tcPr>
            <w:tcW w:w="1547"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Пожарный инструмент:</w:t>
            </w:r>
          </w:p>
        </w:tc>
        <w:tc>
          <w:tcPr>
            <w:tcW w:w="5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89"/>
        </w:trPr>
        <w:tc>
          <w:tcPr>
            <w:tcW w:w="1547"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Воздуходувки</w:t>
            </w:r>
          </w:p>
        </w:tc>
        <w:tc>
          <w:tcPr>
            <w:tcW w:w="5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0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0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Бензопилы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Ранцевые лесные огнетушители</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89"/>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Топоры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r w:rsidR="000F6ECD" w:rsidRPr="000F6ECD" w:rsidTr="00850000">
        <w:trPr>
          <w:trHeight w:val="33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Емкость для доставки воды объемом 10 - 15 л</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r>
      <w:tr w:rsidR="000F6ECD" w:rsidRPr="000F6ECD" w:rsidTr="00850000">
        <w:trPr>
          <w:trHeight w:val="33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Системы связи и оповещения:</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Электромегафоны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1830"/>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Средства индивидуальной защиты пожарных и граждан при пожаре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Дежурная спецодежда (защитные каски, защитные очки, средства защиты органов дыхания и </w:t>
            </w:r>
            <w:r w:rsidRPr="000F6ECD">
              <w:rPr>
                <w:rFonts w:ascii="Times New Roman" w:hAnsi="Times New Roman" w:cs="Times New Roman"/>
                <w:sz w:val="20"/>
                <w:szCs w:val="20"/>
              </w:rPr>
              <w:lastRenderedPageBreak/>
              <w:t>зрения, плащи из огнеупорной ткани, энцефалитные костюмы, сапоги кирзовые (ботинки), брезентовые рукавицы)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комплект</w:t>
            </w:r>
          </w:p>
        </w:tc>
        <w:tc>
          <w:tcPr>
            <w:tcW w:w="75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162"/>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Аптечки первой помощи</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5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1 на каждые 5 человек, участвующих в мероприятиях по недопущению распространения лесных пожаров</w:t>
            </w:r>
          </w:p>
        </w:tc>
      </w:tr>
      <w:tr w:rsidR="000F6ECD" w:rsidRPr="000F6ECD" w:rsidTr="00850000">
        <w:trPr>
          <w:trHeight w:val="33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Индивидуальные перевязочные пакеты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5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50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Огнетушащие вещества:</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Смачиватели, пенообразователи</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кг</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334"/>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Дополнительные: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341"/>
        </w:trPr>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Бидоны или канистры для питьевой воды</w:t>
            </w:r>
          </w:p>
        </w:tc>
        <w:tc>
          <w:tcPr>
            <w:tcW w:w="5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bl>
    <w:p w:rsidR="000F6ECD" w:rsidRPr="000F6ECD" w:rsidRDefault="000F6ECD" w:rsidP="000F6ECD">
      <w:pPr>
        <w:widowControl w:val="0"/>
        <w:spacing w:after="0" w:line="240" w:lineRule="auto"/>
        <w:jc w:val="both"/>
        <w:rPr>
          <w:rFonts w:ascii="Times New Roman" w:eastAsia="Times New Roman" w:hAnsi="Times New Roman" w:cs="Times New Roman"/>
          <w:color w:val="FF0000"/>
          <w:sz w:val="28"/>
          <w:szCs w:val="28"/>
          <w:lang w:eastAsia="ru-RU"/>
        </w:rPr>
      </w:pP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Примечания: &lt;*&gt; В случае наличия на лесных участках залежей торфа.</w:t>
      </w:r>
    </w:p>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bl>
      <w:tblPr>
        <w:tblW w:w="9548" w:type="dxa"/>
        <w:tblInd w:w="62" w:type="dxa"/>
        <w:tblLayout w:type="fixed"/>
        <w:tblCellMar>
          <w:top w:w="75" w:type="dxa"/>
          <w:left w:w="0" w:type="dxa"/>
          <w:bottom w:w="75" w:type="dxa"/>
          <w:right w:w="0" w:type="dxa"/>
        </w:tblCellMar>
        <w:tblLook w:val="0000" w:firstRow="0" w:lastRow="0" w:firstColumn="0" w:lastColumn="0" w:noHBand="0" w:noVBand="0"/>
      </w:tblPr>
      <w:tblGrid>
        <w:gridCol w:w="1962"/>
        <w:gridCol w:w="460"/>
        <w:gridCol w:w="745"/>
        <w:gridCol w:w="778"/>
        <w:gridCol w:w="781"/>
        <w:gridCol w:w="778"/>
        <w:gridCol w:w="885"/>
        <w:gridCol w:w="814"/>
        <w:gridCol w:w="745"/>
        <w:gridCol w:w="749"/>
        <w:gridCol w:w="851"/>
      </w:tblGrid>
      <w:tr w:rsidR="000F6ECD" w:rsidRPr="000F6ECD" w:rsidTr="00850000">
        <w:trPr>
          <w:trHeight w:val="5"/>
        </w:trPr>
        <w:tc>
          <w:tcPr>
            <w:tcW w:w="196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Наименование сре</w:t>
            </w:r>
            <w:proofErr w:type="gramStart"/>
            <w:r w:rsidRPr="000F6ECD">
              <w:rPr>
                <w:rFonts w:ascii="Times New Roman" w:hAnsi="Times New Roman" w:cs="Times New Roman"/>
                <w:sz w:val="20"/>
                <w:szCs w:val="20"/>
              </w:rPr>
              <w:t>дств пр</w:t>
            </w:r>
            <w:proofErr w:type="gramEnd"/>
            <w:r w:rsidRPr="000F6ECD">
              <w:rPr>
                <w:rFonts w:ascii="Times New Roman" w:hAnsi="Times New Roman" w:cs="Times New Roman"/>
                <w:sz w:val="20"/>
                <w:szCs w:val="20"/>
              </w:rPr>
              <w:t>едупреждения и тушения лесных пожаров</w:t>
            </w:r>
          </w:p>
        </w:tc>
        <w:tc>
          <w:tcPr>
            <w:tcW w:w="4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Ед. изм.</w:t>
            </w:r>
          </w:p>
        </w:tc>
        <w:tc>
          <w:tcPr>
            <w:tcW w:w="712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Виды использования лесов</w:t>
            </w:r>
          </w:p>
        </w:tc>
      </w:tr>
      <w:tr w:rsidR="000F6ECD" w:rsidRPr="000F6ECD" w:rsidTr="00850000">
        <w:trPr>
          <w:trHeight w:val="5"/>
        </w:trPr>
        <w:tc>
          <w:tcPr>
            <w:tcW w:w="19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Выполнение работ по разработке месторождений торфа, на 1 объект (до 50 га)</w:t>
            </w:r>
          </w:p>
        </w:tc>
        <w:tc>
          <w:tcPr>
            <w:tcW w:w="155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Выполнение работ по разработке месторождений нефти и газа</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 xml:space="preserve">Строительство и эксплуатация водохранилищ и иных искусственных водных объектов, а также гидротехнических сооружений и специализированных </w:t>
            </w:r>
            <w:r w:rsidRPr="000F6ECD">
              <w:rPr>
                <w:rFonts w:ascii="Times New Roman" w:hAnsi="Times New Roman" w:cs="Times New Roman"/>
                <w:sz w:val="20"/>
                <w:szCs w:val="20"/>
              </w:rPr>
              <w:lastRenderedPageBreak/>
              <w:t>портов, на 1 пункт (до 30 тыс. га)</w:t>
            </w:r>
          </w:p>
        </w:tc>
        <w:tc>
          <w:tcPr>
            <w:tcW w:w="1699"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 xml:space="preserve">Строительство, реконструкция, эксплуатация линейных объектов, на 1 пункт </w:t>
            </w:r>
            <w:hyperlink w:anchor="Par1266" w:history="1">
              <w:r w:rsidRPr="000F6ECD">
                <w:rPr>
                  <w:rFonts w:ascii="Times New Roman" w:hAnsi="Times New Roman" w:cs="Times New Roman"/>
                  <w:color w:val="0000FF"/>
                  <w:sz w:val="20"/>
                  <w:szCs w:val="20"/>
                </w:rPr>
                <w:t>&lt;1&gt;</w:t>
              </w:r>
            </w:hyperlink>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Переработка древесины, на 1 объект (до 20 га)</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Переработка иных лесных ресурсов, на 1 объект (до 20 га)</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Осуществление религиозной деятельности, на 1 объект (до 50 га)</w:t>
            </w:r>
          </w:p>
        </w:tc>
      </w:tr>
      <w:tr w:rsidR="000F6ECD" w:rsidRPr="000F6ECD" w:rsidTr="00850000">
        <w:trPr>
          <w:trHeight w:val="230"/>
        </w:trPr>
        <w:tc>
          <w:tcPr>
            <w:tcW w:w="19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До 500 га арендованной площади</w:t>
            </w:r>
          </w:p>
        </w:tc>
        <w:tc>
          <w:tcPr>
            <w:tcW w:w="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На каждые 500 га (при арендованной площади свыше 500 га)</w:t>
            </w: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1699"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5"/>
        </w:trPr>
        <w:tc>
          <w:tcPr>
            <w:tcW w:w="19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Для линейных объектов, транспортирующих горючие вещества и материалы</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Для иных линейных объектов</w:t>
            </w: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lastRenderedPageBreak/>
              <w:t>1</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6</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8</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9</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11</w:t>
            </w:r>
          </w:p>
        </w:tc>
      </w:tr>
      <w:tr w:rsidR="000F6ECD" w:rsidRPr="000F6ECD" w:rsidTr="00850000">
        <w:trPr>
          <w:trHeight w:val="5"/>
        </w:trPr>
        <w:tc>
          <w:tcPr>
            <w:tcW w:w="1962"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Мобильные средства пожаротушения:</w:t>
            </w:r>
          </w:p>
        </w:tc>
        <w:tc>
          <w:tcPr>
            <w:tcW w:w="4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Бортовой автомобиль повышенной проходимости или вездеход</w:t>
            </w: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Малый патрульный комплекс или легковой автомобиль повышенной проходимости с противопожарным инвентарем</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roofErr w:type="gramStart"/>
            <w:r w:rsidRPr="000F6ECD">
              <w:rPr>
                <w:rFonts w:ascii="Times New Roman" w:hAnsi="Times New Roman" w:cs="Times New Roman"/>
                <w:sz w:val="20"/>
                <w:szCs w:val="20"/>
              </w:rPr>
              <w:t>Пожарная</w:t>
            </w:r>
            <w:proofErr w:type="gramEnd"/>
            <w:r w:rsidRPr="000F6ECD">
              <w:rPr>
                <w:rFonts w:ascii="Times New Roman" w:hAnsi="Times New Roman" w:cs="Times New Roman"/>
                <w:sz w:val="20"/>
                <w:szCs w:val="20"/>
              </w:rPr>
              <w:t xml:space="preserve"> мотопомпа производительностью от 100 до 800 л/мин.</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Бульдозеры мощностью свыше 100 </w:t>
            </w:r>
            <w:proofErr w:type="spellStart"/>
            <w:r w:rsidRPr="000F6ECD">
              <w:rPr>
                <w:rFonts w:ascii="Times New Roman" w:hAnsi="Times New Roman" w:cs="Times New Roman"/>
                <w:sz w:val="20"/>
                <w:szCs w:val="20"/>
              </w:rPr>
              <w:t>л.</w:t>
            </w:r>
            <w:proofErr w:type="gramStart"/>
            <w:r w:rsidRPr="000F6ECD">
              <w:rPr>
                <w:rFonts w:ascii="Times New Roman" w:hAnsi="Times New Roman" w:cs="Times New Roman"/>
                <w:sz w:val="20"/>
                <w:szCs w:val="20"/>
              </w:rPr>
              <w:t>с</w:t>
            </w:r>
            <w:proofErr w:type="spellEnd"/>
            <w:proofErr w:type="gramEnd"/>
            <w:r w:rsidRPr="000F6ECD">
              <w:rPr>
                <w:rFonts w:ascii="Times New Roman" w:hAnsi="Times New Roman" w:cs="Times New Roman"/>
                <w:sz w:val="20"/>
                <w:szCs w:val="20"/>
              </w:rPr>
              <w:t>.</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Тракторы с плугом или иным почвообрабатывающим орудием</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Пожарное оборудование:</w:t>
            </w:r>
          </w:p>
        </w:tc>
        <w:tc>
          <w:tcPr>
            <w:tcW w:w="4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Съемные цистерны или резиновые емкости для воды объемом 1000 - 1500 л</w:t>
            </w: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30"/>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Напорные пожарные рукава (с характеристиками, предусмотренными технической документацией применяемых технических средств)</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sidRPr="000F6ECD">
              <w:rPr>
                <w:rFonts w:ascii="Times New Roman" w:hAnsi="Times New Roman" w:cs="Times New Roman"/>
                <w:sz w:val="20"/>
                <w:szCs w:val="20"/>
              </w:rPr>
              <w:t>пог</w:t>
            </w:r>
            <w:proofErr w:type="spellEnd"/>
            <w:r w:rsidRPr="000F6ECD">
              <w:rPr>
                <w:rFonts w:ascii="Times New Roman" w:hAnsi="Times New Roman" w:cs="Times New Roman"/>
                <w:sz w:val="20"/>
                <w:szCs w:val="20"/>
              </w:rPr>
              <w:t>. м</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50</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150</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100</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Торфяные </w:t>
            </w:r>
            <w:proofErr w:type="spellStart"/>
            <w:r w:rsidRPr="000F6ECD">
              <w:rPr>
                <w:rFonts w:ascii="Times New Roman" w:hAnsi="Times New Roman" w:cs="Times New Roman"/>
                <w:sz w:val="20"/>
                <w:szCs w:val="20"/>
              </w:rPr>
              <w:t>лесопожарные</w:t>
            </w:r>
            <w:proofErr w:type="spellEnd"/>
            <w:r w:rsidRPr="000F6ECD">
              <w:rPr>
                <w:rFonts w:ascii="Times New Roman" w:hAnsi="Times New Roman" w:cs="Times New Roman"/>
                <w:sz w:val="20"/>
                <w:szCs w:val="20"/>
              </w:rPr>
              <w:t xml:space="preserve"> стволы </w:t>
            </w:r>
            <w:hyperlink w:anchor="Par1267" w:history="1">
              <w:r w:rsidRPr="000F6ECD">
                <w:rPr>
                  <w:rFonts w:ascii="Times New Roman" w:hAnsi="Times New Roman" w:cs="Times New Roman"/>
                  <w:color w:val="0000FF"/>
                  <w:sz w:val="20"/>
                  <w:szCs w:val="20"/>
                </w:rPr>
                <w:t>&lt;2&gt;</w:t>
              </w:r>
            </w:hyperlink>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lastRenderedPageBreak/>
              <w:t>Пожарный инструмент:</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Воздуходувки</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Бензопилы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4</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Ранцевые лесные огнетушители</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7</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Топоры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Емкость для доставки воды объемом 10 - 15 л</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r w:rsidR="000F6ECD" w:rsidRPr="000F6ECD" w:rsidTr="00850000">
        <w:trPr>
          <w:trHeight w:val="5"/>
        </w:trPr>
        <w:tc>
          <w:tcPr>
            <w:tcW w:w="1962"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Системы связи и оповещения:</w:t>
            </w:r>
          </w:p>
        </w:tc>
        <w:tc>
          <w:tcPr>
            <w:tcW w:w="4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1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85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r>
      <w:tr w:rsidR="000F6ECD" w:rsidRPr="000F6ECD" w:rsidTr="00850000">
        <w:trPr>
          <w:trHeight w:val="5"/>
        </w:trPr>
        <w:tc>
          <w:tcPr>
            <w:tcW w:w="1962"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Электромегафоны</w:t>
            </w:r>
          </w:p>
        </w:tc>
        <w:tc>
          <w:tcPr>
            <w:tcW w:w="4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7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1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4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 xml:space="preserve">Радиостанции носимые, возимые УКВ или КВ диапазона </w:t>
            </w:r>
            <w:hyperlink w:anchor="Par1268" w:history="1">
              <w:r w:rsidRPr="000F6ECD">
                <w:rPr>
                  <w:rFonts w:ascii="Times New Roman" w:hAnsi="Times New Roman" w:cs="Times New Roman"/>
                  <w:color w:val="0000FF"/>
                  <w:sz w:val="20"/>
                  <w:szCs w:val="20"/>
                </w:rPr>
                <w:t>&lt;3&gt;</w:t>
              </w:r>
            </w:hyperlink>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Средства индивидуальной защиты пожарных и граждан при пожаре</w:t>
            </w:r>
          </w:p>
        </w:tc>
        <w:tc>
          <w:tcPr>
            <w:tcW w:w="460" w:type="dxa"/>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c>
          <w:tcPr>
            <w:tcW w:w="7125" w:type="dxa"/>
            <w:gridSpan w:val="9"/>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p>
        </w:tc>
      </w:tr>
      <w:tr w:rsidR="000F6ECD" w:rsidRPr="000F6ECD" w:rsidTr="00850000">
        <w:trPr>
          <w:trHeight w:val="40"/>
        </w:trPr>
        <w:tc>
          <w:tcPr>
            <w:tcW w:w="1962" w:type="dxa"/>
            <w:tcBorders>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460"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комплект</w:t>
            </w:r>
          </w:p>
        </w:tc>
        <w:tc>
          <w:tcPr>
            <w:tcW w:w="7125" w:type="dxa"/>
            <w:gridSpan w:val="9"/>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Аптечки первой помощи</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12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1 на каждые 5 человек, участвующих в мероприятиях по недопущению распространения лесных пожаров</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Индивидуальные перевязочные пакеты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12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по числу лиц, участвующих в мероприятиях по недопущению распространения лесных пожаров</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Огнетушащие вещества:</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Смачиватели, пенообразователи</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кг</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20</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10</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Дополнительные:</w:t>
            </w:r>
          </w:p>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Зажигательные аппараты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2</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w:t>
            </w:r>
          </w:p>
        </w:tc>
      </w:tr>
      <w:tr w:rsidR="000F6ECD" w:rsidRPr="000F6ECD" w:rsidTr="00850000">
        <w:trPr>
          <w:trHeight w:val="5"/>
        </w:trPr>
        <w:tc>
          <w:tcPr>
            <w:tcW w:w="19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ECD" w:rsidRPr="000F6ECD" w:rsidRDefault="000F6ECD" w:rsidP="000F6ECD">
            <w:pPr>
              <w:widowControl w:val="0"/>
              <w:autoSpaceDE w:val="0"/>
              <w:autoSpaceDN w:val="0"/>
              <w:adjustRightInd w:val="0"/>
              <w:spacing w:after="0" w:line="240" w:lineRule="auto"/>
              <w:rPr>
                <w:rFonts w:ascii="Times New Roman" w:hAnsi="Times New Roman" w:cs="Times New Roman"/>
                <w:sz w:val="20"/>
                <w:szCs w:val="20"/>
              </w:rPr>
            </w:pPr>
            <w:r w:rsidRPr="000F6ECD">
              <w:rPr>
                <w:rFonts w:ascii="Times New Roman" w:hAnsi="Times New Roman" w:cs="Times New Roman"/>
                <w:sz w:val="20"/>
                <w:szCs w:val="20"/>
              </w:rPr>
              <w:t>Бидоны или канистры для питьевой воды</w:t>
            </w:r>
          </w:p>
        </w:tc>
        <w:tc>
          <w:tcPr>
            <w:tcW w:w="4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шт.</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5</w:t>
            </w:r>
          </w:p>
        </w:tc>
        <w:tc>
          <w:tcPr>
            <w:tcW w:w="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1</w:t>
            </w:r>
          </w:p>
        </w:tc>
        <w:tc>
          <w:tcPr>
            <w:tcW w:w="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7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0F6ECD" w:rsidRPr="000F6ECD" w:rsidRDefault="000F6ECD" w:rsidP="000F6ECD">
            <w:pPr>
              <w:widowControl w:val="0"/>
              <w:autoSpaceDE w:val="0"/>
              <w:autoSpaceDN w:val="0"/>
              <w:adjustRightInd w:val="0"/>
              <w:spacing w:after="0" w:line="240" w:lineRule="auto"/>
              <w:jc w:val="center"/>
              <w:rPr>
                <w:rFonts w:ascii="Times New Roman" w:hAnsi="Times New Roman" w:cs="Times New Roman"/>
                <w:sz w:val="20"/>
                <w:szCs w:val="20"/>
              </w:rPr>
            </w:pPr>
            <w:r w:rsidRPr="000F6ECD">
              <w:rPr>
                <w:rFonts w:ascii="Times New Roman" w:hAnsi="Times New Roman" w:cs="Times New Roman"/>
                <w:sz w:val="20"/>
                <w:szCs w:val="20"/>
              </w:rPr>
              <w:t>3</w:t>
            </w:r>
          </w:p>
        </w:tc>
      </w:tr>
    </w:tbl>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p>
    <w:p w:rsidR="000F6ECD" w:rsidRPr="000F6ECD" w:rsidRDefault="000F6ECD" w:rsidP="000F6ECD">
      <w:pPr>
        <w:widowControl w:val="0"/>
        <w:autoSpaceDE w:val="0"/>
        <w:autoSpaceDN w:val="0"/>
        <w:adjustRightInd w:val="0"/>
        <w:spacing w:after="0" w:line="240" w:lineRule="auto"/>
        <w:jc w:val="both"/>
        <w:rPr>
          <w:rFonts w:ascii="Times New Roman" w:hAnsi="Times New Roman" w:cs="Times New Roman"/>
          <w:sz w:val="20"/>
          <w:szCs w:val="20"/>
        </w:rPr>
      </w:pPr>
      <w:r w:rsidRPr="000F6ECD">
        <w:rPr>
          <w:rFonts w:ascii="Times New Roman" w:hAnsi="Times New Roman" w:cs="Times New Roman"/>
          <w:sz w:val="20"/>
          <w:szCs w:val="20"/>
        </w:rPr>
        <w:lastRenderedPageBreak/>
        <w:t>--------------------------------</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r w:rsidRPr="000F6ECD">
        <w:rPr>
          <w:rFonts w:ascii="Times New Roman" w:hAnsi="Times New Roman" w:cs="Times New Roman"/>
          <w:sz w:val="20"/>
          <w:szCs w:val="20"/>
        </w:rPr>
        <w:t>Примечания:</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6" w:name="Par1266"/>
      <w:bookmarkEnd w:id="6"/>
      <w:r w:rsidRPr="000F6ECD">
        <w:rPr>
          <w:rFonts w:ascii="Times New Roman" w:hAnsi="Times New Roman" w:cs="Times New Roman"/>
          <w:sz w:val="20"/>
          <w:szCs w:val="20"/>
        </w:rPr>
        <w:t>&lt;1&gt; Пункты сосредоточения размещаются с учетом трехчасовой возможности доставки ресурсов пожаротушения как наземным, так и авиационным способами.</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7" w:name="Par1267"/>
      <w:bookmarkEnd w:id="7"/>
      <w:r w:rsidRPr="000F6ECD">
        <w:rPr>
          <w:rFonts w:ascii="Times New Roman" w:hAnsi="Times New Roman" w:cs="Times New Roman"/>
          <w:sz w:val="20"/>
          <w:szCs w:val="20"/>
        </w:rPr>
        <w:t>&lt;2</w:t>
      </w:r>
      <w:proofErr w:type="gramStart"/>
      <w:r w:rsidRPr="000F6ECD">
        <w:rPr>
          <w:rFonts w:ascii="Times New Roman" w:hAnsi="Times New Roman" w:cs="Times New Roman"/>
          <w:sz w:val="20"/>
          <w:szCs w:val="20"/>
        </w:rPr>
        <w:t>&gt; В</w:t>
      </w:r>
      <w:proofErr w:type="gramEnd"/>
      <w:r w:rsidRPr="000F6ECD">
        <w:rPr>
          <w:rFonts w:ascii="Times New Roman" w:hAnsi="Times New Roman" w:cs="Times New Roman"/>
          <w:sz w:val="20"/>
          <w:szCs w:val="20"/>
        </w:rPr>
        <w:t xml:space="preserve"> случае наличия на лесных участках залежей торфа.</w:t>
      </w:r>
    </w:p>
    <w:p w:rsidR="000F6ECD" w:rsidRPr="000F6ECD" w:rsidRDefault="000F6ECD" w:rsidP="00B3411A">
      <w:pPr>
        <w:widowControl w:val="0"/>
        <w:autoSpaceDE w:val="0"/>
        <w:autoSpaceDN w:val="0"/>
        <w:adjustRightInd w:val="0"/>
        <w:spacing w:after="0" w:line="240" w:lineRule="auto"/>
        <w:ind w:firstLine="709"/>
        <w:jc w:val="both"/>
        <w:rPr>
          <w:rFonts w:ascii="Times New Roman" w:hAnsi="Times New Roman" w:cs="Times New Roman"/>
          <w:sz w:val="20"/>
          <w:szCs w:val="20"/>
        </w:rPr>
      </w:pPr>
      <w:bookmarkStart w:id="8" w:name="Par1268"/>
      <w:bookmarkEnd w:id="8"/>
      <w:r w:rsidRPr="000F6ECD">
        <w:rPr>
          <w:rFonts w:ascii="Times New Roman" w:hAnsi="Times New Roman" w:cs="Times New Roman"/>
          <w:sz w:val="20"/>
          <w:szCs w:val="20"/>
        </w:rPr>
        <w:t>&lt;3</w:t>
      </w:r>
      <w:proofErr w:type="gramStart"/>
      <w:r w:rsidRPr="000F6ECD">
        <w:rPr>
          <w:rFonts w:ascii="Times New Roman" w:hAnsi="Times New Roman" w:cs="Times New Roman"/>
          <w:sz w:val="20"/>
          <w:szCs w:val="20"/>
        </w:rPr>
        <w:t>&gt; П</w:t>
      </w:r>
      <w:proofErr w:type="gramEnd"/>
      <w:r w:rsidRPr="000F6ECD">
        <w:rPr>
          <w:rFonts w:ascii="Times New Roman" w:hAnsi="Times New Roman" w:cs="Times New Roman"/>
          <w:sz w:val="20"/>
          <w:szCs w:val="20"/>
        </w:rPr>
        <w:t>ри отсутствии устойчивой сотовой связи.</w:t>
      </w:r>
    </w:p>
    <w:p w:rsidR="000F6ECD" w:rsidRPr="000F6ECD" w:rsidRDefault="000F6ECD" w:rsidP="000F6ECD">
      <w:pPr>
        <w:widowControl w:val="0"/>
        <w:spacing w:after="0" w:line="240" w:lineRule="auto"/>
        <w:ind w:firstLine="720"/>
        <w:jc w:val="both"/>
        <w:rPr>
          <w:rFonts w:ascii="Times New Roman" w:eastAsia="Times New Roman" w:hAnsi="Times New Roman" w:cs="Times New Roman"/>
          <w:color w:val="FF0000"/>
          <w:sz w:val="28"/>
          <w:szCs w:val="28"/>
          <w:lang w:eastAsia="ru-RU"/>
        </w:rPr>
      </w:pPr>
    </w:p>
    <w:p w:rsidR="000F6ECD" w:rsidRPr="000F6ECD" w:rsidRDefault="000F6ECD" w:rsidP="00B3411A">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F6ECD">
        <w:rPr>
          <w:rFonts w:ascii="Times New Roman" w:hAnsi="Times New Roman" w:cs="Times New Roman"/>
          <w:sz w:val="26"/>
          <w:szCs w:val="26"/>
        </w:rPr>
        <w:t xml:space="preserve">В соответствии с Правилами пожарной безопасности в лесах, утвержденными </w:t>
      </w:r>
      <w:r w:rsidRPr="000F6ECD">
        <w:rPr>
          <w:rFonts w:ascii="Times New Roman" w:eastAsiaTheme="minorEastAsia" w:hAnsi="Times New Roman" w:cs="Times New Roman"/>
          <w:sz w:val="26"/>
          <w:szCs w:val="26"/>
          <w:lang w:eastAsia="ru-RU"/>
        </w:rPr>
        <w:t>Постановлением Правительства Российской Федерации от 30.06.2007 № 417 «Об утверждении правил пожарной безопасности в лесах», ю</w:t>
      </w:r>
      <w:r w:rsidRPr="000F6ECD">
        <w:rPr>
          <w:rFonts w:ascii="Times New Roman" w:hAnsi="Times New Roman" w:cs="Times New Roman"/>
          <w:sz w:val="26"/>
          <w:szCs w:val="26"/>
        </w:rPr>
        <w:t>ридические лица и граждане, осуществляющие использование лесов, обязаны соблюдать установленные нормы наличия средств предупреждения и тушения лесных пожаров при использовании лесов, а также содержать средства предупреждения и тушения лесных пожаров в период пожароопасного сезона в готовности, обеспечивающей</w:t>
      </w:r>
      <w:proofErr w:type="gramEnd"/>
      <w:r w:rsidRPr="000F6ECD">
        <w:rPr>
          <w:rFonts w:ascii="Times New Roman" w:hAnsi="Times New Roman" w:cs="Times New Roman"/>
          <w:sz w:val="26"/>
          <w:szCs w:val="26"/>
        </w:rPr>
        <w:t xml:space="preserve"> возможность их немедленного использования</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
          <w:bCs/>
          <w:sz w:val="26"/>
          <w:szCs w:val="26"/>
          <w:lang w:eastAsia="ru-RU"/>
        </w:rPr>
        <w:t xml:space="preserve"> </w:t>
      </w:r>
      <w:r w:rsidRPr="000F6ECD">
        <w:rPr>
          <w:rFonts w:ascii="Times New Roman" w:eastAsiaTheme="minorEastAsia" w:hAnsi="Times New Roman" w:cs="Times New Roman"/>
          <w:bCs/>
          <w:sz w:val="26"/>
          <w:szCs w:val="26"/>
          <w:lang w:eastAsia="ru-RU"/>
        </w:rPr>
        <w:t>Нормы наличия сре</w:t>
      </w:r>
      <w:proofErr w:type="gramStart"/>
      <w:r w:rsidRPr="000F6ECD">
        <w:rPr>
          <w:rFonts w:ascii="Times New Roman" w:eastAsiaTheme="minorEastAsia" w:hAnsi="Times New Roman" w:cs="Times New Roman"/>
          <w:bCs/>
          <w:sz w:val="26"/>
          <w:szCs w:val="26"/>
          <w:lang w:eastAsia="ru-RU"/>
        </w:rPr>
        <w:t>дств пр</w:t>
      </w:r>
      <w:proofErr w:type="gramEnd"/>
      <w:r w:rsidRPr="000F6ECD">
        <w:rPr>
          <w:rFonts w:ascii="Times New Roman" w:eastAsiaTheme="minorEastAsia" w:hAnsi="Times New Roman" w:cs="Times New Roman"/>
          <w:bCs/>
          <w:sz w:val="26"/>
          <w:szCs w:val="26"/>
          <w:lang w:eastAsia="ru-RU"/>
        </w:rPr>
        <w:t>едупреждения и тушения лесных пожаров при использовании лесов устанавливаются в соответствии с нормативами обеспеченности данными средствами лиц, использующих леса, в зависимости от площади используемых лесных участков, количества объектов, объемов работ и численности работающих.</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xml:space="preserve"> В случаях, если нормы составят не целое число, необходимо провести округление в большую сторону до целого числа. Нормы сре</w:t>
      </w:r>
      <w:proofErr w:type="gramStart"/>
      <w:r w:rsidRPr="000F6ECD">
        <w:rPr>
          <w:rFonts w:ascii="Times New Roman" w:eastAsiaTheme="minorEastAsia" w:hAnsi="Times New Roman" w:cs="Times New Roman"/>
          <w:bCs/>
          <w:sz w:val="26"/>
          <w:szCs w:val="26"/>
          <w:lang w:eastAsia="ru-RU"/>
        </w:rPr>
        <w:t>дств пр</w:t>
      </w:r>
      <w:proofErr w:type="gramEnd"/>
      <w:r w:rsidRPr="000F6ECD">
        <w:rPr>
          <w:rFonts w:ascii="Times New Roman" w:eastAsiaTheme="minorEastAsia" w:hAnsi="Times New Roman" w:cs="Times New Roman"/>
          <w:bCs/>
          <w:sz w:val="26"/>
          <w:szCs w:val="26"/>
          <w:lang w:eastAsia="ru-RU"/>
        </w:rPr>
        <w:t xml:space="preserve">едупреждения и тушения лесных пожаров рассчитываются пропорционально площади, объема использования лесов, количества работающих лиц, исходя из установленных нормативов с округлением до целого числа в большую сторону. </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Средства предупреждения и тушения лесных пожаров должны соответствовать требованиям нормативных правовых актов Российской Федерации, регламентирующих техническое регулирование в области пожарной безопасности.</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При использовании лесного участка в целях заготовки древесины площадью свыше 30,0 тыс. га количество пунктов сосредоточения противопожарного инвентаря может быть увеличено из расчета: на каждые 30,0 тыс. га - обустройство не менее 1 пункта с равномерным распределением сре</w:t>
      </w:r>
      <w:proofErr w:type="gramStart"/>
      <w:r w:rsidRPr="000F6ECD">
        <w:rPr>
          <w:rFonts w:ascii="Times New Roman" w:eastAsiaTheme="minorEastAsia" w:hAnsi="Times New Roman" w:cs="Times New Roman"/>
          <w:bCs/>
          <w:sz w:val="26"/>
          <w:szCs w:val="26"/>
          <w:lang w:eastAsia="ru-RU"/>
        </w:rPr>
        <w:t>дств пр</w:t>
      </w:r>
      <w:proofErr w:type="gramEnd"/>
      <w:r w:rsidRPr="000F6ECD">
        <w:rPr>
          <w:rFonts w:ascii="Times New Roman" w:eastAsiaTheme="minorEastAsia" w:hAnsi="Times New Roman" w:cs="Times New Roman"/>
          <w:bCs/>
          <w:sz w:val="26"/>
          <w:szCs w:val="26"/>
          <w:lang w:eastAsia="ru-RU"/>
        </w:rPr>
        <w:t>едупреждения и тушения лесных пожаров, согласно установленным нормативам.</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В случае</w:t>
      </w:r>
      <w:proofErr w:type="gramStart"/>
      <w:r w:rsidRPr="000F6ECD">
        <w:rPr>
          <w:rFonts w:ascii="Times New Roman" w:eastAsiaTheme="minorEastAsia" w:hAnsi="Times New Roman" w:cs="Times New Roman"/>
          <w:bCs/>
          <w:sz w:val="26"/>
          <w:szCs w:val="26"/>
          <w:lang w:eastAsia="ru-RU"/>
        </w:rPr>
        <w:t>,</w:t>
      </w:r>
      <w:proofErr w:type="gramEnd"/>
      <w:r w:rsidRPr="000F6ECD">
        <w:rPr>
          <w:rFonts w:ascii="Times New Roman" w:eastAsiaTheme="minorEastAsia" w:hAnsi="Times New Roman" w:cs="Times New Roman"/>
          <w:bCs/>
          <w:sz w:val="26"/>
          <w:szCs w:val="26"/>
          <w:lang w:eastAsia="ru-RU"/>
        </w:rPr>
        <w:t xml:space="preserve"> если арендованная площадь (согласно договору аренды лесного участка) представлена несколькими лесными участками (2 и более), не имеющими общих границ, независимо от вида и объема использования лесов, пункт сосредоточения противопожарного оборудования и инвентаря должен формироваться для каждого участка в отдельности, исходя из установленных нормативов с распределением ресурсов пожаротушения пропорционально объемам участков.</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На каждое транспортное средство дополнительно предусматриваются:</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топор - 1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лом обыкновенный - 1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ведро (или емкость для доставки воды 10 - 15 л) - 1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огнетушитель - 1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На каждую лесосеку, находящуюся в разработке, а также верхний склад дополнительно предусматриваются:</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штыковая лопата - 3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ведро (или емкость для доставки воды 10 - 15 л) - 2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 ранцевый лесной огнетушитель - 3 шт.</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lastRenderedPageBreak/>
        <w:t>При использовании лесов для строительства, реконструкции, эксплуатации линейных объектов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как наземным, так и авиационным способом. Пункты сосредоточения противопожарного инвентаря линий электропередачи могут создаваться на ближайших подстанциях таких линий.</w:t>
      </w:r>
    </w:p>
    <w:p w:rsidR="000F6ECD" w:rsidRPr="000F6ECD" w:rsidRDefault="000F6ECD"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Наличие напорных пожарных рукавов не распространяется на районы с отсутствием сети водных источников.</w:t>
      </w:r>
    </w:p>
    <w:p w:rsidR="002E521E" w:rsidRDefault="000F6ECD" w:rsidP="002E521E">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0F6ECD">
        <w:rPr>
          <w:rFonts w:ascii="Times New Roman" w:eastAsiaTheme="minorEastAsia" w:hAnsi="Times New Roman" w:cs="Times New Roman"/>
          <w:bCs/>
          <w:sz w:val="26"/>
          <w:szCs w:val="26"/>
          <w:lang w:eastAsia="ru-RU"/>
        </w:rPr>
        <w:t>Во всех случаях работники, участвующие в недопущении распространения или тушении лесных пожаров, обеспечиваются защитными касками, средствами защиты органов дыхания и зрения, защитными рукавицами (по мере износа) и средствами гигиены</w:t>
      </w:r>
      <w:proofErr w:type="gramStart"/>
      <w:r w:rsidRPr="000F6ECD">
        <w:rPr>
          <w:rFonts w:ascii="Times New Roman" w:eastAsiaTheme="minorEastAsia" w:hAnsi="Times New Roman" w:cs="Times New Roman"/>
          <w:bCs/>
          <w:sz w:val="26"/>
          <w:szCs w:val="26"/>
          <w:lang w:eastAsia="ru-RU"/>
        </w:rPr>
        <w:t>.»</w:t>
      </w:r>
      <w:r w:rsidR="002E521E">
        <w:rPr>
          <w:rFonts w:ascii="Times New Roman" w:eastAsiaTheme="minorEastAsia" w:hAnsi="Times New Roman" w:cs="Times New Roman"/>
          <w:bCs/>
          <w:sz w:val="26"/>
          <w:szCs w:val="26"/>
          <w:lang w:eastAsia="ru-RU"/>
        </w:rPr>
        <w:t>.</w:t>
      </w:r>
      <w:proofErr w:type="gramEnd"/>
    </w:p>
    <w:p w:rsidR="002E521E" w:rsidRPr="002E521E" w:rsidRDefault="002E521E" w:rsidP="002E521E">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2. </w:t>
      </w:r>
      <w:proofErr w:type="gramStart"/>
      <w:r w:rsidRPr="002E521E">
        <w:rPr>
          <w:rFonts w:ascii="Times New Roman" w:eastAsia="Calibri" w:hAnsi="Times New Roman" w:cs="Times New Roman"/>
          <w:sz w:val="26"/>
          <w:szCs w:val="26"/>
          <w:lang w:eastAsia="ru-RU"/>
        </w:rPr>
        <w:t>Контроль за</w:t>
      </w:r>
      <w:proofErr w:type="gramEnd"/>
      <w:r w:rsidRPr="002E521E">
        <w:rPr>
          <w:rFonts w:ascii="Times New Roman" w:eastAsia="Calibri" w:hAnsi="Times New Roman" w:cs="Times New Roman"/>
          <w:sz w:val="26"/>
          <w:szCs w:val="26"/>
          <w:lang w:eastAsia="ru-RU"/>
        </w:rPr>
        <w:t xml:space="preserve"> исполнением настоящего приказа оставляю за собой.</w:t>
      </w:r>
    </w:p>
    <w:p w:rsidR="002E521E" w:rsidRPr="000F6ECD" w:rsidRDefault="002E521E" w:rsidP="00B3411A">
      <w:pPr>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
    <w:p w:rsidR="00B819B1" w:rsidRPr="005C6913" w:rsidRDefault="00B819B1" w:rsidP="005C6913">
      <w:pPr>
        <w:pStyle w:val="ConsPlusNormal"/>
        <w:ind w:firstLine="540"/>
        <w:jc w:val="both"/>
        <w:rPr>
          <w:rFonts w:eastAsia="Calibri"/>
        </w:rPr>
      </w:pPr>
    </w:p>
    <w:p w:rsidR="005C6913" w:rsidRPr="00F14EA0" w:rsidRDefault="005C6913" w:rsidP="00BA6E76">
      <w:pPr>
        <w:pStyle w:val="ConsPlusNormal"/>
        <w:ind w:firstLine="540"/>
        <w:jc w:val="both"/>
        <w:rPr>
          <w:rFonts w:eastAsia="Calibri"/>
          <w:lang w:eastAsia="ru-RU"/>
        </w:rPr>
      </w:pPr>
    </w:p>
    <w:p w:rsidR="00E70F45" w:rsidRPr="00E70F45" w:rsidRDefault="00E70F45" w:rsidP="00E70F45">
      <w:pPr>
        <w:spacing w:after="0" w:line="240" w:lineRule="auto"/>
        <w:jc w:val="both"/>
        <w:rPr>
          <w:rFonts w:ascii="Times New Roman" w:eastAsia="Calibri" w:hAnsi="Times New Roman" w:cs="Times New Roman"/>
          <w:sz w:val="26"/>
          <w:szCs w:val="26"/>
          <w:lang w:eastAsia="ru-RU"/>
        </w:rPr>
      </w:pPr>
      <w:proofErr w:type="spellStart"/>
      <w:r>
        <w:rPr>
          <w:rFonts w:ascii="Times New Roman" w:eastAsia="Calibri" w:hAnsi="Times New Roman" w:cs="Times New Roman"/>
          <w:sz w:val="26"/>
          <w:szCs w:val="26"/>
          <w:lang w:eastAsia="ru-RU"/>
        </w:rPr>
        <w:t>И.о</w:t>
      </w:r>
      <w:proofErr w:type="spellEnd"/>
      <w:r>
        <w:rPr>
          <w:rFonts w:ascii="Times New Roman" w:eastAsia="Calibri" w:hAnsi="Times New Roman" w:cs="Times New Roman"/>
          <w:sz w:val="26"/>
          <w:szCs w:val="26"/>
          <w:lang w:eastAsia="ru-RU"/>
        </w:rPr>
        <w:t>. н</w:t>
      </w:r>
      <w:r w:rsidRPr="00E70F45">
        <w:rPr>
          <w:rFonts w:ascii="Times New Roman" w:eastAsia="Calibri" w:hAnsi="Times New Roman" w:cs="Times New Roman"/>
          <w:sz w:val="26"/>
          <w:szCs w:val="26"/>
          <w:lang w:eastAsia="ru-RU"/>
        </w:rPr>
        <w:t>ачальник</w:t>
      </w:r>
      <w:r>
        <w:rPr>
          <w:rFonts w:ascii="Times New Roman" w:eastAsia="Calibri" w:hAnsi="Times New Roman" w:cs="Times New Roman"/>
          <w:sz w:val="26"/>
          <w:szCs w:val="26"/>
          <w:lang w:eastAsia="ru-RU"/>
        </w:rPr>
        <w:t>а</w:t>
      </w:r>
      <w:r w:rsidRPr="00E70F45">
        <w:rPr>
          <w:rFonts w:ascii="Times New Roman" w:eastAsia="Calibri" w:hAnsi="Times New Roman" w:cs="Times New Roman"/>
          <w:sz w:val="26"/>
          <w:szCs w:val="26"/>
          <w:lang w:eastAsia="ru-RU"/>
        </w:rPr>
        <w:t xml:space="preserve"> департамента</w:t>
      </w:r>
      <w:bookmarkStart w:id="9" w:name="_GoBack"/>
      <w:bookmarkEnd w:id="9"/>
      <w:r w:rsidRPr="00E70F45">
        <w:rPr>
          <w:rFonts w:ascii="Times New Roman" w:eastAsia="Calibri" w:hAnsi="Times New Roman" w:cs="Times New Roman"/>
          <w:sz w:val="26"/>
          <w:szCs w:val="26"/>
          <w:lang w:eastAsia="ru-RU"/>
        </w:rPr>
        <w:t xml:space="preserve">                                                  </w:t>
      </w:r>
      <w:r>
        <w:rPr>
          <w:rFonts w:ascii="Times New Roman" w:eastAsia="Calibri" w:hAnsi="Times New Roman" w:cs="Times New Roman"/>
          <w:sz w:val="26"/>
          <w:szCs w:val="26"/>
          <w:lang w:eastAsia="ru-RU"/>
        </w:rPr>
        <w:t xml:space="preserve">                   </w:t>
      </w:r>
      <w:proofErr w:type="spellStart"/>
      <w:r>
        <w:rPr>
          <w:rFonts w:ascii="Times New Roman" w:eastAsia="Calibri" w:hAnsi="Times New Roman" w:cs="Times New Roman"/>
          <w:sz w:val="26"/>
          <w:szCs w:val="26"/>
          <w:lang w:eastAsia="ru-RU"/>
        </w:rPr>
        <w:t>А.А.Терновых</w:t>
      </w:r>
      <w:proofErr w:type="spellEnd"/>
    </w:p>
    <w:p w:rsidR="002C70B8" w:rsidRPr="002C70B8" w:rsidRDefault="002C70B8" w:rsidP="002C70B8">
      <w:pPr>
        <w:spacing w:after="0" w:line="240" w:lineRule="auto"/>
        <w:ind w:firstLine="851"/>
        <w:jc w:val="both"/>
        <w:rPr>
          <w:rFonts w:ascii="Times New Roman" w:eastAsia="Calibri" w:hAnsi="Times New Roman" w:cs="Times New Roman"/>
          <w:sz w:val="26"/>
          <w:szCs w:val="26"/>
          <w:lang w:eastAsia="ru-RU"/>
        </w:rPr>
      </w:pPr>
    </w:p>
    <w:p w:rsidR="002C70B8" w:rsidRPr="00A45019" w:rsidRDefault="002C70B8" w:rsidP="005F10C6">
      <w:pPr>
        <w:pStyle w:val="ConsPlusNormal"/>
        <w:jc w:val="both"/>
      </w:pPr>
    </w:p>
    <w:sectPr w:rsidR="002C70B8" w:rsidRPr="00A45019" w:rsidSect="00B3411A">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288730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CD41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508627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720E94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05AAA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ACC78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7A018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4FA5A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9AEBE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8E2BFA4"/>
    <w:lvl w:ilvl="0">
      <w:start w:val="1"/>
      <w:numFmt w:val="bullet"/>
      <w:pStyle w:val="2"/>
      <w:lvlText w:val=""/>
      <w:lvlJc w:val="left"/>
      <w:pPr>
        <w:tabs>
          <w:tab w:val="num" w:pos="360"/>
        </w:tabs>
        <w:ind w:left="360" w:hanging="360"/>
      </w:pPr>
      <w:rPr>
        <w:rFonts w:ascii="Symbol" w:hAnsi="Symbol" w:hint="default"/>
      </w:rPr>
    </w:lvl>
  </w:abstractNum>
  <w:abstractNum w:abstractNumId="10">
    <w:nsid w:val="00BB436C"/>
    <w:multiLevelType w:val="multilevel"/>
    <w:tmpl w:val="899233AA"/>
    <w:lvl w:ilvl="0">
      <w:start w:val="1"/>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1020"/>
        </w:tabs>
        <w:ind w:left="1020" w:hanging="720"/>
      </w:pPr>
      <w:rPr>
        <w:rFonts w:cs="Times New Roman" w:hint="default"/>
      </w:rPr>
    </w:lvl>
    <w:lvl w:ilvl="2">
      <w:start w:val="1"/>
      <w:numFmt w:val="decimal"/>
      <w:lvlText w:val="%1.%2.%3."/>
      <w:lvlJc w:val="left"/>
      <w:pPr>
        <w:tabs>
          <w:tab w:val="num" w:pos="1320"/>
        </w:tabs>
        <w:ind w:left="1320" w:hanging="720"/>
      </w:pPr>
      <w:rPr>
        <w:rFonts w:cs="Times New Roman" w:hint="default"/>
      </w:rPr>
    </w:lvl>
    <w:lvl w:ilvl="3">
      <w:start w:val="1"/>
      <w:numFmt w:val="decimal"/>
      <w:lvlText w:val="%1.%2.%3.%4."/>
      <w:lvlJc w:val="left"/>
      <w:pPr>
        <w:tabs>
          <w:tab w:val="num" w:pos="1980"/>
        </w:tabs>
        <w:ind w:left="1980" w:hanging="1080"/>
      </w:pPr>
      <w:rPr>
        <w:rFonts w:cs="Times New Roman" w:hint="default"/>
      </w:rPr>
    </w:lvl>
    <w:lvl w:ilvl="4">
      <w:start w:val="1"/>
      <w:numFmt w:val="decimal"/>
      <w:lvlText w:val="%1.%2.%3.%4.%5."/>
      <w:lvlJc w:val="left"/>
      <w:pPr>
        <w:tabs>
          <w:tab w:val="num" w:pos="2280"/>
        </w:tabs>
        <w:ind w:left="2280" w:hanging="1080"/>
      </w:pPr>
      <w:rPr>
        <w:rFonts w:cs="Times New Roman" w:hint="default"/>
      </w:rPr>
    </w:lvl>
    <w:lvl w:ilvl="5">
      <w:start w:val="1"/>
      <w:numFmt w:val="decimal"/>
      <w:lvlText w:val="%1.%2.%3.%4.%5.%6."/>
      <w:lvlJc w:val="left"/>
      <w:pPr>
        <w:tabs>
          <w:tab w:val="num" w:pos="2940"/>
        </w:tabs>
        <w:ind w:left="2940" w:hanging="1440"/>
      </w:pPr>
      <w:rPr>
        <w:rFonts w:cs="Times New Roman" w:hint="default"/>
      </w:rPr>
    </w:lvl>
    <w:lvl w:ilvl="6">
      <w:start w:val="1"/>
      <w:numFmt w:val="decimal"/>
      <w:lvlText w:val="%1.%2.%3.%4.%5.%6.%7."/>
      <w:lvlJc w:val="left"/>
      <w:pPr>
        <w:tabs>
          <w:tab w:val="num" w:pos="3240"/>
        </w:tabs>
        <w:ind w:left="3240" w:hanging="1440"/>
      </w:pPr>
      <w:rPr>
        <w:rFonts w:cs="Times New Roman" w:hint="default"/>
      </w:rPr>
    </w:lvl>
    <w:lvl w:ilvl="7">
      <w:start w:val="1"/>
      <w:numFmt w:val="decimal"/>
      <w:lvlText w:val="%1.%2.%3.%4.%5.%6.%7.%8."/>
      <w:lvlJc w:val="left"/>
      <w:pPr>
        <w:tabs>
          <w:tab w:val="num" w:pos="3900"/>
        </w:tabs>
        <w:ind w:left="3900" w:hanging="1800"/>
      </w:pPr>
      <w:rPr>
        <w:rFonts w:cs="Times New Roman" w:hint="default"/>
      </w:rPr>
    </w:lvl>
    <w:lvl w:ilvl="8">
      <w:start w:val="1"/>
      <w:numFmt w:val="decimal"/>
      <w:lvlText w:val="%1.%2.%3.%4.%5.%6.%7.%8.%9."/>
      <w:lvlJc w:val="left"/>
      <w:pPr>
        <w:tabs>
          <w:tab w:val="num" w:pos="4200"/>
        </w:tabs>
        <w:ind w:left="4200" w:hanging="1800"/>
      </w:pPr>
      <w:rPr>
        <w:rFonts w:cs="Times New Roman" w:hint="default"/>
      </w:rPr>
    </w:lvl>
  </w:abstractNum>
  <w:abstractNum w:abstractNumId="11">
    <w:nsid w:val="0135791B"/>
    <w:multiLevelType w:val="hybridMultilevel"/>
    <w:tmpl w:val="F808CFE2"/>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2">
    <w:nsid w:val="16737EE0"/>
    <w:multiLevelType w:val="hybridMultilevel"/>
    <w:tmpl w:val="6BC254CC"/>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3">
    <w:nsid w:val="24690CEB"/>
    <w:multiLevelType w:val="hybridMultilevel"/>
    <w:tmpl w:val="AEC2B84E"/>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4">
    <w:nsid w:val="2AAC33CA"/>
    <w:multiLevelType w:val="multilevel"/>
    <w:tmpl w:val="2DBCEA5C"/>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1074"/>
        </w:tabs>
        <w:ind w:left="1074" w:hanging="720"/>
      </w:pPr>
      <w:rPr>
        <w:rFonts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2142"/>
        </w:tabs>
        <w:ind w:left="2142" w:hanging="108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10"/>
        </w:tabs>
        <w:ind w:left="3210" w:hanging="1440"/>
      </w:pPr>
      <w:rPr>
        <w:rFonts w:cs="Times New Roman" w:hint="default"/>
      </w:rPr>
    </w:lvl>
    <w:lvl w:ilvl="6">
      <w:start w:val="1"/>
      <w:numFmt w:val="decimal"/>
      <w:lvlText w:val="%1.%2.%3.%4.%5.%6.%7."/>
      <w:lvlJc w:val="left"/>
      <w:pPr>
        <w:tabs>
          <w:tab w:val="num" w:pos="3924"/>
        </w:tabs>
        <w:ind w:left="3924" w:hanging="1800"/>
      </w:pPr>
      <w:rPr>
        <w:rFonts w:cs="Times New Roman" w:hint="default"/>
      </w:rPr>
    </w:lvl>
    <w:lvl w:ilvl="7">
      <w:start w:val="1"/>
      <w:numFmt w:val="decimal"/>
      <w:lvlText w:val="%1.%2.%3.%4.%5.%6.%7.%8."/>
      <w:lvlJc w:val="left"/>
      <w:pPr>
        <w:tabs>
          <w:tab w:val="num" w:pos="4278"/>
        </w:tabs>
        <w:ind w:left="4278" w:hanging="1800"/>
      </w:pPr>
      <w:rPr>
        <w:rFonts w:cs="Times New Roman" w:hint="default"/>
      </w:rPr>
    </w:lvl>
    <w:lvl w:ilvl="8">
      <w:start w:val="1"/>
      <w:numFmt w:val="decimal"/>
      <w:lvlText w:val="%1.%2.%3.%4.%5.%6.%7.%8.%9."/>
      <w:lvlJc w:val="left"/>
      <w:pPr>
        <w:tabs>
          <w:tab w:val="num" w:pos="4992"/>
        </w:tabs>
        <w:ind w:left="4992" w:hanging="2160"/>
      </w:pPr>
      <w:rPr>
        <w:rFonts w:cs="Times New Roman" w:hint="default"/>
      </w:rPr>
    </w:lvl>
  </w:abstractNum>
  <w:abstractNum w:abstractNumId="15">
    <w:nsid w:val="2D344E2F"/>
    <w:multiLevelType w:val="hybridMultilevel"/>
    <w:tmpl w:val="DC762376"/>
    <w:lvl w:ilvl="0" w:tplc="E09071BE">
      <w:start w:val="1"/>
      <w:numFmt w:val="decimal"/>
      <w:pStyle w:val="a"/>
      <w:lvlText w:val="%1."/>
      <w:lvlJc w:val="left"/>
      <w:pPr>
        <w:tabs>
          <w:tab w:val="num" w:pos="1500"/>
        </w:tabs>
        <w:ind w:left="0" w:firstLine="1140"/>
      </w:pPr>
      <w:rPr>
        <w:rFonts w:hint="default"/>
      </w:r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16">
    <w:nsid w:val="2E496011"/>
    <w:multiLevelType w:val="multilevel"/>
    <w:tmpl w:val="620030FC"/>
    <w:lvl w:ilvl="0">
      <w:start w:val="2"/>
      <w:numFmt w:val="decimal"/>
      <w:lvlText w:val="%1."/>
      <w:lvlJc w:val="left"/>
      <w:pPr>
        <w:tabs>
          <w:tab w:val="num" w:pos="570"/>
        </w:tabs>
        <w:ind w:left="570" w:hanging="570"/>
      </w:pPr>
      <w:rPr>
        <w:rFonts w:cs="Times New Roman" w:hint="default"/>
      </w:rPr>
    </w:lvl>
    <w:lvl w:ilvl="1">
      <w:start w:val="9"/>
      <w:numFmt w:val="decimal"/>
      <w:lvlText w:val="%1.%2."/>
      <w:lvlJc w:val="left"/>
      <w:pPr>
        <w:tabs>
          <w:tab w:val="num" w:pos="1444"/>
        </w:tabs>
        <w:ind w:left="1444" w:hanging="720"/>
      </w:pPr>
      <w:rPr>
        <w:rFonts w:cs="Times New Roman" w:hint="default"/>
      </w:rPr>
    </w:lvl>
    <w:lvl w:ilvl="2">
      <w:start w:val="1"/>
      <w:numFmt w:val="decimal"/>
      <w:lvlText w:val="%1.%2.%3."/>
      <w:lvlJc w:val="left"/>
      <w:pPr>
        <w:tabs>
          <w:tab w:val="num" w:pos="2168"/>
        </w:tabs>
        <w:ind w:left="2168" w:hanging="720"/>
      </w:pPr>
      <w:rPr>
        <w:rFonts w:cs="Times New Roman" w:hint="default"/>
      </w:rPr>
    </w:lvl>
    <w:lvl w:ilvl="3">
      <w:start w:val="1"/>
      <w:numFmt w:val="decimal"/>
      <w:lvlText w:val="%1.%2.%3.%4."/>
      <w:lvlJc w:val="left"/>
      <w:pPr>
        <w:tabs>
          <w:tab w:val="num" w:pos="3252"/>
        </w:tabs>
        <w:ind w:left="3252" w:hanging="1080"/>
      </w:pPr>
      <w:rPr>
        <w:rFonts w:cs="Times New Roman" w:hint="default"/>
      </w:rPr>
    </w:lvl>
    <w:lvl w:ilvl="4">
      <w:start w:val="1"/>
      <w:numFmt w:val="decimal"/>
      <w:lvlText w:val="%1.%2.%3.%4.%5."/>
      <w:lvlJc w:val="left"/>
      <w:pPr>
        <w:tabs>
          <w:tab w:val="num" w:pos="3976"/>
        </w:tabs>
        <w:ind w:left="3976" w:hanging="1080"/>
      </w:pPr>
      <w:rPr>
        <w:rFonts w:cs="Times New Roman" w:hint="default"/>
      </w:rPr>
    </w:lvl>
    <w:lvl w:ilvl="5">
      <w:start w:val="1"/>
      <w:numFmt w:val="decimal"/>
      <w:lvlText w:val="%1.%2.%3.%4.%5.%6."/>
      <w:lvlJc w:val="left"/>
      <w:pPr>
        <w:tabs>
          <w:tab w:val="num" w:pos="5060"/>
        </w:tabs>
        <w:ind w:left="5060" w:hanging="1440"/>
      </w:pPr>
      <w:rPr>
        <w:rFonts w:cs="Times New Roman" w:hint="default"/>
      </w:rPr>
    </w:lvl>
    <w:lvl w:ilvl="6">
      <w:start w:val="1"/>
      <w:numFmt w:val="decimal"/>
      <w:lvlText w:val="%1.%2.%3.%4.%5.%6.%7."/>
      <w:lvlJc w:val="left"/>
      <w:pPr>
        <w:tabs>
          <w:tab w:val="num" w:pos="6144"/>
        </w:tabs>
        <w:ind w:left="6144" w:hanging="1800"/>
      </w:pPr>
      <w:rPr>
        <w:rFonts w:cs="Times New Roman" w:hint="default"/>
      </w:rPr>
    </w:lvl>
    <w:lvl w:ilvl="7">
      <w:start w:val="1"/>
      <w:numFmt w:val="decimal"/>
      <w:lvlText w:val="%1.%2.%3.%4.%5.%6.%7.%8."/>
      <w:lvlJc w:val="left"/>
      <w:pPr>
        <w:tabs>
          <w:tab w:val="num" w:pos="6868"/>
        </w:tabs>
        <w:ind w:left="6868" w:hanging="1800"/>
      </w:pPr>
      <w:rPr>
        <w:rFonts w:cs="Times New Roman" w:hint="default"/>
      </w:rPr>
    </w:lvl>
    <w:lvl w:ilvl="8">
      <w:start w:val="1"/>
      <w:numFmt w:val="decimal"/>
      <w:lvlText w:val="%1.%2.%3.%4.%5.%6.%7.%8.%9."/>
      <w:lvlJc w:val="left"/>
      <w:pPr>
        <w:tabs>
          <w:tab w:val="num" w:pos="7952"/>
        </w:tabs>
        <w:ind w:left="7952" w:hanging="2160"/>
      </w:pPr>
      <w:rPr>
        <w:rFonts w:cs="Times New Roman" w:hint="default"/>
      </w:rPr>
    </w:lvl>
  </w:abstractNum>
  <w:abstractNum w:abstractNumId="17">
    <w:nsid w:val="373D5ECD"/>
    <w:multiLevelType w:val="multilevel"/>
    <w:tmpl w:val="6EA06DEE"/>
    <w:lvl w:ilvl="0">
      <w:start w:val="1"/>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909"/>
        </w:tabs>
        <w:ind w:left="909" w:hanging="555"/>
      </w:pPr>
      <w:rPr>
        <w:rFonts w:cs="Times New Roman" w:hint="default"/>
      </w:rPr>
    </w:lvl>
    <w:lvl w:ilvl="2">
      <w:start w:val="5"/>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42"/>
        </w:tabs>
        <w:ind w:left="2142" w:hanging="108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10"/>
        </w:tabs>
        <w:ind w:left="3210" w:hanging="144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4278"/>
        </w:tabs>
        <w:ind w:left="4278" w:hanging="1800"/>
      </w:pPr>
      <w:rPr>
        <w:rFonts w:cs="Times New Roman" w:hint="default"/>
      </w:rPr>
    </w:lvl>
    <w:lvl w:ilvl="8">
      <w:start w:val="1"/>
      <w:numFmt w:val="decimal"/>
      <w:lvlText w:val="%1.%2.%3.%4.%5.%6.%7.%8.%9"/>
      <w:lvlJc w:val="left"/>
      <w:pPr>
        <w:tabs>
          <w:tab w:val="num" w:pos="4992"/>
        </w:tabs>
        <w:ind w:left="4992" w:hanging="2160"/>
      </w:pPr>
      <w:rPr>
        <w:rFonts w:cs="Times New Roman" w:hint="default"/>
      </w:rPr>
    </w:lvl>
  </w:abstractNum>
  <w:abstractNum w:abstractNumId="18">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0596965"/>
    <w:multiLevelType w:val="multilevel"/>
    <w:tmpl w:val="4F886440"/>
    <w:lvl w:ilvl="0">
      <w:start w:val="2"/>
      <w:numFmt w:val="decimal"/>
      <w:lvlText w:val="%1."/>
      <w:lvlJc w:val="left"/>
      <w:pPr>
        <w:tabs>
          <w:tab w:val="num" w:pos="915"/>
        </w:tabs>
        <w:ind w:left="915" w:hanging="915"/>
      </w:pPr>
      <w:rPr>
        <w:rFonts w:cs="Times New Roman" w:hint="default"/>
      </w:rPr>
    </w:lvl>
    <w:lvl w:ilvl="1">
      <w:start w:val="16"/>
      <w:numFmt w:val="decimal"/>
      <w:lvlText w:val="%1.%2."/>
      <w:lvlJc w:val="left"/>
      <w:pPr>
        <w:tabs>
          <w:tab w:val="num" w:pos="1269"/>
        </w:tabs>
        <w:ind w:left="1269" w:hanging="915"/>
      </w:pPr>
      <w:rPr>
        <w:rFonts w:cs="Times New Roman" w:hint="default"/>
      </w:rPr>
    </w:lvl>
    <w:lvl w:ilvl="2">
      <w:start w:val="3"/>
      <w:numFmt w:val="decimal"/>
      <w:lvlText w:val="%1.%2.%3."/>
      <w:lvlJc w:val="left"/>
      <w:pPr>
        <w:tabs>
          <w:tab w:val="num" w:pos="1623"/>
        </w:tabs>
        <w:ind w:left="1623" w:hanging="915"/>
      </w:pPr>
      <w:rPr>
        <w:rFonts w:cs="Times New Roman" w:hint="default"/>
      </w:rPr>
    </w:lvl>
    <w:lvl w:ilvl="3">
      <w:start w:val="1"/>
      <w:numFmt w:val="decimal"/>
      <w:lvlText w:val="%1.%2.%3.%4."/>
      <w:lvlJc w:val="left"/>
      <w:pPr>
        <w:tabs>
          <w:tab w:val="num" w:pos="2142"/>
        </w:tabs>
        <w:ind w:left="2142" w:hanging="108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10"/>
        </w:tabs>
        <w:ind w:left="3210" w:hanging="1440"/>
      </w:pPr>
      <w:rPr>
        <w:rFonts w:cs="Times New Roman" w:hint="default"/>
      </w:rPr>
    </w:lvl>
    <w:lvl w:ilvl="6">
      <w:start w:val="1"/>
      <w:numFmt w:val="decimal"/>
      <w:lvlText w:val="%1.%2.%3.%4.%5.%6.%7."/>
      <w:lvlJc w:val="left"/>
      <w:pPr>
        <w:tabs>
          <w:tab w:val="num" w:pos="3924"/>
        </w:tabs>
        <w:ind w:left="3924" w:hanging="1800"/>
      </w:pPr>
      <w:rPr>
        <w:rFonts w:cs="Times New Roman" w:hint="default"/>
      </w:rPr>
    </w:lvl>
    <w:lvl w:ilvl="7">
      <w:start w:val="1"/>
      <w:numFmt w:val="decimal"/>
      <w:lvlText w:val="%1.%2.%3.%4.%5.%6.%7.%8."/>
      <w:lvlJc w:val="left"/>
      <w:pPr>
        <w:tabs>
          <w:tab w:val="num" w:pos="4278"/>
        </w:tabs>
        <w:ind w:left="4278" w:hanging="1800"/>
      </w:pPr>
      <w:rPr>
        <w:rFonts w:cs="Times New Roman" w:hint="default"/>
      </w:rPr>
    </w:lvl>
    <w:lvl w:ilvl="8">
      <w:start w:val="1"/>
      <w:numFmt w:val="decimal"/>
      <w:lvlText w:val="%1.%2.%3.%4.%5.%6.%7.%8.%9."/>
      <w:lvlJc w:val="left"/>
      <w:pPr>
        <w:tabs>
          <w:tab w:val="num" w:pos="4992"/>
        </w:tabs>
        <w:ind w:left="4992" w:hanging="2160"/>
      </w:pPr>
      <w:rPr>
        <w:rFonts w:cs="Times New Roman" w:hint="default"/>
      </w:rPr>
    </w:lvl>
  </w:abstractNum>
  <w:abstractNum w:abstractNumId="20">
    <w:nsid w:val="41633162"/>
    <w:multiLevelType w:val="hybridMultilevel"/>
    <w:tmpl w:val="E96427A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47555AE9"/>
    <w:multiLevelType w:val="hybridMultilevel"/>
    <w:tmpl w:val="D8CC96BA"/>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2">
    <w:nsid w:val="516A100D"/>
    <w:multiLevelType w:val="hybridMultilevel"/>
    <w:tmpl w:val="0B0E5F28"/>
    <w:lvl w:ilvl="0" w:tplc="0419000F">
      <w:start w:val="1"/>
      <w:numFmt w:val="decimal"/>
      <w:lvlText w:val="%1."/>
      <w:lvlJc w:val="left"/>
      <w:pPr>
        <w:tabs>
          <w:tab w:val="num" w:pos="1265"/>
        </w:tabs>
        <w:ind w:left="1265" w:hanging="360"/>
      </w:pPr>
      <w:rPr>
        <w:rFonts w:hint="default"/>
      </w:rPr>
    </w:lvl>
    <w:lvl w:ilvl="1" w:tplc="04190003">
      <w:start w:val="1"/>
      <w:numFmt w:val="bullet"/>
      <w:lvlText w:val="o"/>
      <w:lvlJc w:val="left"/>
      <w:pPr>
        <w:tabs>
          <w:tab w:val="num" w:pos="2345"/>
        </w:tabs>
        <w:ind w:left="2345" w:hanging="360"/>
      </w:pPr>
      <w:rPr>
        <w:rFonts w:ascii="Courier New" w:hAnsi="Courier New" w:hint="default"/>
      </w:rPr>
    </w:lvl>
    <w:lvl w:ilvl="2" w:tplc="04190005">
      <w:start w:val="1"/>
      <w:numFmt w:val="bullet"/>
      <w:lvlText w:val=""/>
      <w:lvlJc w:val="left"/>
      <w:pPr>
        <w:tabs>
          <w:tab w:val="num" w:pos="3065"/>
        </w:tabs>
        <w:ind w:left="3065" w:hanging="360"/>
      </w:pPr>
      <w:rPr>
        <w:rFonts w:ascii="Wingdings" w:hAnsi="Wingdings" w:hint="default"/>
      </w:rPr>
    </w:lvl>
    <w:lvl w:ilvl="3" w:tplc="04190001">
      <w:start w:val="1"/>
      <w:numFmt w:val="bullet"/>
      <w:lvlText w:val=""/>
      <w:lvlJc w:val="left"/>
      <w:pPr>
        <w:tabs>
          <w:tab w:val="num" w:pos="3785"/>
        </w:tabs>
        <w:ind w:left="3785" w:hanging="360"/>
      </w:pPr>
      <w:rPr>
        <w:rFonts w:ascii="Symbol" w:hAnsi="Symbol" w:hint="default"/>
      </w:rPr>
    </w:lvl>
    <w:lvl w:ilvl="4" w:tplc="04190003">
      <w:start w:val="1"/>
      <w:numFmt w:val="bullet"/>
      <w:lvlText w:val="o"/>
      <w:lvlJc w:val="left"/>
      <w:pPr>
        <w:tabs>
          <w:tab w:val="num" w:pos="4505"/>
        </w:tabs>
        <w:ind w:left="4505" w:hanging="360"/>
      </w:pPr>
      <w:rPr>
        <w:rFonts w:ascii="Courier New" w:hAnsi="Courier New" w:hint="default"/>
      </w:rPr>
    </w:lvl>
    <w:lvl w:ilvl="5" w:tplc="04190005">
      <w:start w:val="1"/>
      <w:numFmt w:val="bullet"/>
      <w:lvlText w:val=""/>
      <w:lvlJc w:val="left"/>
      <w:pPr>
        <w:tabs>
          <w:tab w:val="num" w:pos="5225"/>
        </w:tabs>
        <w:ind w:left="5225" w:hanging="360"/>
      </w:pPr>
      <w:rPr>
        <w:rFonts w:ascii="Wingdings" w:hAnsi="Wingdings" w:hint="default"/>
      </w:rPr>
    </w:lvl>
    <w:lvl w:ilvl="6" w:tplc="04190001">
      <w:start w:val="1"/>
      <w:numFmt w:val="bullet"/>
      <w:lvlText w:val=""/>
      <w:lvlJc w:val="left"/>
      <w:pPr>
        <w:tabs>
          <w:tab w:val="num" w:pos="5945"/>
        </w:tabs>
        <w:ind w:left="5945" w:hanging="360"/>
      </w:pPr>
      <w:rPr>
        <w:rFonts w:ascii="Symbol" w:hAnsi="Symbol" w:hint="default"/>
      </w:rPr>
    </w:lvl>
    <w:lvl w:ilvl="7" w:tplc="04190003">
      <w:start w:val="1"/>
      <w:numFmt w:val="bullet"/>
      <w:lvlText w:val="o"/>
      <w:lvlJc w:val="left"/>
      <w:pPr>
        <w:tabs>
          <w:tab w:val="num" w:pos="6665"/>
        </w:tabs>
        <w:ind w:left="6665" w:hanging="360"/>
      </w:pPr>
      <w:rPr>
        <w:rFonts w:ascii="Courier New" w:hAnsi="Courier New" w:hint="default"/>
      </w:rPr>
    </w:lvl>
    <w:lvl w:ilvl="8" w:tplc="04190005">
      <w:start w:val="1"/>
      <w:numFmt w:val="bullet"/>
      <w:lvlText w:val=""/>
      <w:lvlJc w:val="left"/>
      <w:pPr>
        <w:tabs>
          <w:tab w:val="num" w:pos="7385"/>
        </w:tabs>
        <w:ind w:left="7385" w:hanging="360"/>
      </w:pPr>
      <w:rPr>
        <w:rFonts w:ascii="Wingdings" w:hAnsi="Wingdings" w:hint="default"/>
      </w:rPr>
    </w:lvl>
  </w:abstractNum>
  <w:abstractNum w:abstractNumId="23">
    <w:nsid w:val="51921F67"/>
    <w:multiLevelType w:val="hybridMultilevel"/>
    <w:tmpl w:val="C1125D2E"/>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4">
    <w:nsid w:val="5A733FEA"/>
    <w:multiLevelType w:val="hybridMultilevel"/>
    <w:tmpl w:val="4C1E7E6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5">
    <w:nsid w:val="61CC2482"/>
    <w:multiLevelType w:val="multilevel"/>
    <w:tmpl w:val="7F789DFC"/>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6">
    <w:nsid w:val="62702745"/>
    <w:multiLevelType w:val="singleLevel"/>
    <w:tmpl w:val="9B2A455C"/>
    <w:lvl w:ilvl="0">
      <w:start w:val="1"/>
      <w:numFmt w:val="decimal"/>
      <w:lvlText w:val="%1."/>
      <w:lvlJc w:val="left"/>
      <w:pPr>
        <w:tabs>
          <w:tab w:val="num" w:pos="1069"/>
        </w:tabs>
        <w:ind w:left="1069" w:hanging="360"/>
      </w:pPr>
      <w:rPr>
        <w:rFonts w:cs="Times New Roman" w:hint="default"/>
      </w:rPr>
    </w:lvl>
  </w:abstractNum>
  <w:abstractNum w:abstractNumId="27">
    <w:nsid w:val="63C4170E"/>
    <w:multiLevelType w:val="hybridMultilevel"/>
    <w:tmpl w:val="A4AA9700"/>
    <w:lvl w:ilvl="0" w:tplc="B5BC8854">
      <w:start w:val="5"/>
      <w:numFmt w:val="bullet"/>
      <w:lvlText w:val=""/>
      <w:lvlJc w:val="left"/>
      <w:pPr>
        <w:tabs>
          <w:tab w:val="num" w:pos="1680"/>
        </w:tabs>
        <w:ind w:left="1680" w:hanging="960"/>
      </w:pPr>
      <w:rPr>
        <w:rFonts w:ascii="Symbol" w:eastAsia="Times New Roman"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8">
    <w:nsid w:val="679C2B4F"/>
    <w:multiLevelType w:val="hybridMultilevel"/>
    <w:tmpl w:val="660C6A38"/>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9">
    <w:nsid w:val="67AB5E24"/>
    <w:multiLevelType w:val="hybridMultilevel"/>
    <w:tmpl w:val="A45282D0"/>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0">
    <w:nsid w:val="689E4447"/>
    <w:multiLevelType w:val="hybridMultilevel"/>
    <w:tmpl w:val="29482F02"/>
    <w:lvl w:ilvl="0" w:tplc="90B88454">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1">
    <w:nsid w:val="68C228A0"/>
    <w:multiLevelType w:val="multilevel"/>
    <w:tmpl w:val="5CCECB32"/>
    <w:lvl w:ilvl="0">
      <w:start w:val="2"/>
      <w:numFmt w:val="decimal"/>
      <w:lvlText w:val="%1"/>
      <w:lvlJc w:val="left"/>
      <w:pPr>
        <w:ind w:left="750" w:hanging="750"/>
      </w:pPr>
      <w:rPr>
        <w:rFonts w:cs="Times New Roman" w:hint="default"/>
      </w:rPr>
    </w:lvl>
    <w:lvl w:ilvl="1">
      <w:start w:val="17"/>
      <w:numFmt w:val="decimal"/>
      <w:lvlText w:val="%1.%2"/>
      <w:lvlJc w:val="left"/>
      <w:pPr>
        <w:ind w:left="1104" w:hanging="750"/>
      </w:pPr>
      <w:rPr>
        <w:rFonts w:cs="Times New Roman" w:hint="default"/>
      </w:rPr>
    </w:lvl>
    <w:lvl w:ilvl="2">
      <w:start w:val="3"/>
      <w:numFmt w:val="decimal"/>
      <w:lvlText w:val="%1.%2.%3"/>
      <w:lvlJc w:val="left"/>
      <w:pPr>
        <w:ind w:left="1458" w:hanging="75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32">
    <w:nsid w:val="6A37027E"/>
    <w:multiLevelType w:val="hybridMultilevel"/>
    <w:tmpl w:val="D7603D8A"/>
    <w:lvl w:ilvl="0" w:tplc="7478ADCA">
      <w:start w:val="1"/>
      <w:numFmt w:val="decimal"/>
      <w:lvlText w:val="%1)"/>
      <w:lvlJc w:val="left"/>
      <w:pPr>
        <w:ind w:left="1211" w:hanging="360"/>
      </w:pPr>
      <w:rPr>
        <w:rFonts w:cs="Times New Roman" w:hint="default"/>
      </w:rPr>
    </w:lvl>
    <w:lvl w:ilvl="1" w:tplc="A586AC4A">
      <w:start w:val="1"/>
      <w:numFmt w:val="lowerLetter"/>
      <w:lvlText w:val="%2."/>
      <w:lvlJc w:val="left"/>
      <w:pPr>
        <w:ind w:left="1931" w:hanging="360"/>
      </w:pPr>
      <w:rPr>
        <w:rFonts w:cs="Times New Roman"/>
      </w:rPr>
    </w:lvl>
    <w:lvl w:ilvl="2" w:tplc="1270BACC">
      <w:start w:val="1"/>
      <w:numFmt w:val="lowerRoman"/>
      <w:lvlText w:val="%3."/>
      <w:lvlJc w:val="right"/>
      <w:pPr>
        <w:ind w:left="2651" w:hanging="180"/>
      </w:pPr>
      <w:rPr>
        <w:rFonts w:cs="Times New Roman"/>
      </w:rPr>
    </w:lvl>
    <w:lvl w:ilvl="3" w:tplc="AB22C93C">
      <w:start w:val="1"/>
      <w:numFmt w:val="decimal"/>
      <w:lvlText w:val="%4."/>
      <w:lvlJc w:val="left"/>
      <w:pPr>
        <w:ind w:left="3371" w:hanging="360"/>
      </w:pPr>
      <w:rPr>
        <w:rFonts w:cs="Times New Roman"/>
      </w:rPr>
    </w:lvl>
    <w:lvl w:ilvl="4" w:tplc="7750DE9C">
      <w:start w:val="1"/>
      <w:numFmt w:val="lowerLetter"/>
      <w:lvlText w:val="%5."/>
      <w:lvlJc w:val="left"/>
      <w:pPr>
        <w:ind w:left="4091" w:hanging="360"/>
      </w:pPr>
      <w:rPr>
        <w:rFonts w:cs="Times New Roman"/>
      </w:rPr>
    </w:lvl>
    <w:lvl w:ilvl="5" w:tplc="88161D58">
      <w:start w:val="1"/>
      <w:numFmt w:val="lowerRoman"/>
      <w:lvlText w:val="%6."/>
      <w:lvlJc w:val="right"/>
      <w:pPr>
        <w:ind w:left="4811" w:hanging="180"/>
      </w:pPr>
      <w:rPr>
        <w:rFonts w:cs="Times New Roman"/>
      </w:rPr>
    </w:lvl>
    <w:lvl w:ilvl="6" w:tplc="14B6F8BC">
      <w:start w:val="1"/>
      <w:numFmt w:val="decimal"/>
      <w:lvlText w:val="%7."/>
      <w:lvlJc w:val="left"/>
      <w:pPr>
        <w:ind w:left="5531" w:hanging="360"/>
      </w:pPr>
      <w:rPr>
        <w:rFonts w:cs="Times New Roman"/>
      </w:rPr>
    </w:lvl>
    <w:lvl w:ilvl="7" w:tplc="F6C0B716">
      <w:start w:val="1"/>
      <w:numFmt w:val="lowerLetter"/>
      <w:lvlText w:val="%8."/>
      <w:lvlJc w:val="left"/>
      <w:pPr>
        <w:ind w:left="6251" w:hanging="360"/>
      </w:pPr>
      <w:rPr>
        <w:rFonts w:cs="Times New Roman"/>
      </w:rPr>
    </w:lvl>
    <w:lvl w:ilvl="8" w:tplc="3490C848">
      <w:start w:val="1"/>
      <w:numFmt w:val="lowerRoman"/>
      <w:lvlText w:val="%9."/>
      <w:lvlJc w:val="right"/>
      <w:pPr>
        <w:ind w:left="6971" w:hanging="180"/>
      </w:pPr>
      <w:rPr>
        <w:rFonts w:cs="Times New Roman"/>
      </w:rPr>
    </w:lvl>
  </w:abstractNum>
  <w:abstractNum w:abstractNumId="33">
    <w:nsid w:val="6F6E2085"/>
    <w:multiLevelType w:val="multilevel"/>
    <w:tmpl w:val="85F0CEAC"/>
    <w:lvl w:ilvl="0">
      <w:start w:val="1"/>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1074"/>
        </w:tabs>
        <w:ind w:left="1074" w:hanging="720"/>
      </w:pPr>
      <w:rPr>
        <w:rFonts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2142"/>
        </w:tabs>
        <w:ind w:left="2142" w:hanging="108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10"/>
        </w:tabs>
        <w:ind w:left="3210" w:hanging="1440"/>
      </w:pPr>
      <w:rPr>
        <w:rFonts w:cs="Times New Roman" w:hint="default"/>
      </w:rPr>
    </w:lvl>
    <w:lvl w:ilvl="6">
      <w:start w:val="1"/>
      <w:numFmt w:val="decimal"/>
      <w:lvlText w:val="%1.%2.%3.%4.%5.%6.%7."/>
      <w:lvlJc w:val="left"/>
      <w:pPr>
        <w:tabs>
          <w:tab w:val="num" w:pos="3924"/>
        </w:tabs>
        <w:ind w:left="3924" w:hanging="1800"/>
      </w:pPr>
      <w:rPr>
        <w:rFonts w:cs="Times New Roman" w:hint="default"/>
      </w:rPr>
    </w:lvl>
    <w:lvl w:ilvl="7">
      <w:start w:val="1"/>
      <w:numFmt w:val="decimal"/>
      <w:lvlText w:val="%1.%2.%3.%4.%5.%6.%7.%8."/>
      <w:lvlJc w:val="left"/>
      <w:pPr>
        <w:tabs>
          <w:tab w:val="num" w:pos="4278"/>
        </w:tabs>
        <w:ind w:left="4278" w:hanging="1800"/>
      </w:pPr>
      <w:rPr>
        <w:rFonts w:cs="Times New Roman" w:hint="default"/>
      </w:rPr>
    </w:lvl>
    <w:lvl w:ilvl="8">
      <w:start w:val="1"/>
      <w:numFmt w:val="decimal"/>
      <w:lvlText w:val="%1.%2.%3.%4.%5.%6.%7.%8.%9."/>
      <w:lvlJc w:val="left"/>
      <w:pPr>
        <w:tabs>
          <w:tab w:val="num" w:pos="4992"/>
        </w:tabs>
        <w:ind w:left="4992" w:hanging="2160"/>
      </w:pPr>
      <w:rPr>
        <w:rFonts w:cs="Times New Roman" w:hint="default"/>
      </w:rPr>
    </w:lvl>
  </w:abstractNum>
  <w:abstractNum w:abstractNumId="34">
    <w:nsid w:val="7141106A"/>
    <w:multiLevelType w:val="multilevel"/>
    <w:tmpl w:val="BE266374"/>
    <w:lvl w:ilvl="0">
      <w:start w:val="2"/>
      <w:numFmt w:val="decimal"/>
      <w:lvlText w:val="%1."/>
      <w:lvlJc w:val="left"/>
      <w:pPr>
        <w:tabs>
          <w:tab w:val="num" w:pos="780"/>
        </w:tabs>
        <w:ind w:left="780" w:hanging="780"/>
      </w:pPr>
      <w:rPr>
        <w:rFonts w:cs="Times New Roman" w:hint="default"/>
        <w:color w:val="auto"/>
      </w:rPr>
    </w:lvl>
    <w:lvl w:ilvl="1">
      <w:start w:val="1"/>
      <w:numFmt w:val="decimal"/>
      <w:lvlText w:val="%1.%2."/>
      <w:lvlJc w:val="left"/>
      <w:pPr>
        <w:tabs>
          <w:tab w:val="num" w:pos="1142"/>
        </w:tabs>
        <w:ind w:left="1142" w:hanging="780"/>
      </w:pPr>
      <w:rPr>
        <w:rFonts w:cs="Times New Roman" w:hint="default"/>
        <w:color w:val="auto"/>
      </w:rPr>
    </w:lvl>
    <w:lvl w:ilvl="2">
      <w:start w:val="1"/>
      <w:numFmt w:val="decimal"/>
      <w:lvlText w:val="%1.%2.%3."/>
      <w:lvlJc w:val="left"/>
      <w:pPr>
        <w:tabs>
          <w:tab w:val="num" w:pos="1504"/>
        </w:tabs>
        <w:ind w:left="1504" w:hanging="780"/>
      </w:pPr>
      <w:rPr>
        <w:rFonts w:cs="Times New Roman" w:hint="default"/>
        <w:color w:val="auto"/>
      </w:rPr>
    </w:lvl>
    <w:lvl w:ilvl="3">
      <w:start w:val="1"/>
      <w:numFmt w:val="decimal"/>
      <w:lvlText w:val="%1.%2.%3.%4."/>
      <w:lvlJc w:val="left"/>
      <w:pPr>
        <w:tabs>
          <w:tab w:val="num" w:pos="2166"/>
        </w:tabs>
        <w:ind w:left="2166" w:hanging="1080"/>
      </w:pPr>
      <w:rPr>
        <w:rFonts w:cs="Times New Roman" w:hint="default"/>
        <w:color w:val="auto"/>
      </w:rPr>
    </w:lvl>
    <w:lvl w:ilvl="4">
      <w:start w:val="1"/>
      <w:numFmt w:val="decimal"/>
      <w:lvlText w:val="%1.%2.%3.%4.%5."/>
      <w:lvlJc w:val="left"/>
      <w:pPr>
        <w:tabs>
          <w:tab w:val="num" w:pos="2528"/>
        </w:tabs>
        <w:ind w:left="2528" w:hanging="1080"/>
      </w:pPr>
      <w:rPr>
        <w:rFonts w:cs="Times New Roman" w:hint="default"/>
        <w:color w:val="auto"/>
      </w:rPr>
    </w:lvl>
    <w:lvl w:ilvl="5">
      <w:start w:val="1"/>
      <w:numFmt w:val="decimal"/>
      <w:lvlText w:val="%1.%2.%3.%4.%5.%6."/>
      <w:lvlJc w:val="left"/>
      <w:pPr>
        <w:tabs>
          <w:tab w:val="num" w:pos="3250"/>
        </w:tabs>
        <w:ind w:left="3250" w:hanging="1440"/>
      </w:pPr>
      <w:rPr>
        <w:rFonts w:cs="Times New Roman" w:hint="default"/>
        <w:color w:val="auto"/>
      </w:rPr>
    </w:lvl>
    <w:lvl w:ilvl="6">
      <w:start w:val="1"/>
      <w:numFmt w:val="decimal"/>
      <w:lvlText w:val="%1.%2.%3.%4.%5.%6.%7."/>
      <w:lvlJc w:val="left"/>
      <w:pPr>
        <w:tabs>
          <w:tab w:val="num" w:pos="3972"/>
        </w:tabs>
        <w:ind w:left="3972" w:hanging="1800"/>
      </w:pPr>
      <w:rPr>
        <w:rFonts w:cs="Times New Roman" w:hint="default"/>
        <w:color w:val="auto"/>
      </w:rPr>
    </w:lvl>
    <w:lvl w:ilvl="7">
      <w:start w:val="1"/>
      <w:numFmt w:val="decimal"/>
      <w:lvlText w:val="%1.%2.%3.%4.%5.%6.%7.%8."/>
      <w:lvlJc w:val="left"/>
      <w:pPr>
        <w:tabs>
          <w:tab w:val="num" w:pos="4334"/>
        </w:tabs>
        <w:ind w:left="4334" w:hanging="1800"/>
      </w:pPr>
      <w:rPr>
        <w:rFonts w:cs="Times New Roman" w:hint="default"/>
        <w:color w:val="auto"/>
      </w:rPr>
    </w:lvl>
    <w:lvl w:ilvl="8">
      <w:start w:val="1"/>
      <w:numFmt w:val="decimal"/>
      <w:lvlText w:val="%1.%2.%3.%4.%5.%6.%7.%8.%9."/>
      <w:lvlJc w:val="left"/>
      <w:pPr>
        <w:tabs>
          <w:tab w:val="num" w:pos="5056"/>
        </w:tabs>
        <w:ind w:left="5056" w:hanging="2160"/>
      </w:pPr>
      <w:rPr>
        <w:rFonts w:cs="Times New Roman" w:hint="default"/>
        <w:color w:val="auto"/>
      </w:rPr>
    </w:lvl>
  </w:abstractNum>
  <w:abstractNum w:abstractNumId="35">
    <w:nsid w:val="74430CEA"/>
    <w:multiLevelType w:val="multilevel"/>
    <w:tmpl w:val="2CD676A0"/>
    <w:lvl w:ilvl="0">
      <w:start w:val="2"/>
      <w:numFmt w:val="decimal"/>
      <w:lvlText w:val="%1."/>
      <w:lvlJc w:val="left"/>
      <w:pPr>
        <w:tabs>
          <w:tab w:val="num" w:pos="780"/>
        </w:tabs>
        <w:ind w:left="780" w:hanging="780"/>
      </w:pPr>
      <w:rPr>
        <w:rFonts w:cs="Times New Roman" w:hint="default"/>
      </w:rPr>
    </w:lvl>
    <w:lvl w:ilvl="1">
      <w:start w:val="17"/>
      <w:numFmt w:val="decimal"/>
      <w:lvlText w:val="%1.%2."/>
      <w:lvlJc w:val="left"/>
      <w:pPr>
        <w:tabs>
          <w:tab w:val="num" w:pos="1140"/>
        </w:tabs>
        <w:ind w:left="1140" w:hanging="780"/>
      </w:pPr>
      <w:rPr>
        <w:rFonts w:cs="Times New Roman" w:hint="default"/>
      </w:rPr>
    </w:lvl>
    <w:lvl w:ilvl="2">
      <w:start w:val="2"/>
      <w:numFmt w:val="decimal"/>
      <w:lvlText w:val="%1.%2.%3."/>
      <w:lvlJc w:val="left"/>
      <w:pPr>
        <w:tabs>
          <w:tab w:val="num" w:pos="1500"/>
        </w:tabs>
        <w:ind w:left="1500" w:hanging="78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36">
    <w:nsid w:val="76F43D58"/>
    <w:multiLevelType w:val="hybridMultilevel"/>
    <w:tmpl w:val="FD32223A"/>
    <w:lvl w:ilvl="0" w:tplc="A43ABA50">
      <w:start w:val="5"/>
      <w:numFmt w:val="bullet"/>
      <w:lvlText w:val=""/>
      <w:lvlJc w:val="left"/>
      <w:pPr>
        <w:tabs>
          <w:tab w:val="num" w:pos="1650"/>
        </w:tabs>
        <w:ind w:left="1650" w:hanging="930"/>
      </w:pPr>
      <w:rPr>
        <w:rFonts w:ascii="Symbol" w:eastAsia="Times New Roman"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7">
    <w:nsid w:val="77095F3B"/>
    <w:multiLevelType w:val="singleLevel"/>
    <w:tmpl w:val="4B3E1526"/>
    <w:lvl w:ilvl="0">
      <w:numFmt w:val="bullet"/>
      <w:lvlText w:val="-"/>
      <w:lvlJc w:val="left"/>
      <w:pPr>
        <w:tabs>
          <w:tab w:val="num" w:pos="360"/>
        </w:tabs>
        <w:ind w:left="360" w:hanging="360"/>
      </w:pPr>
      <w:rPr>
        <w:rFonts w:hint="default"/>
      </w:rPr>
    </w:lvl>
  </w:abstractNum>
  <w:abstractNum w:abstractNumId="38">
    <w:nsid w:val="79EE776B"/>
    <w:multiLevelType w:val="hybridMultilevel"/>
    <w:tmpl w:val="2EFAA410"/>
    <w:lvl w:ilvl="0" w:tplc="90B88454">
      <w:start w:val="1"/>
      <w:numFmt w:val="bullet"/>
      <w:lvlText w:val="-"/>
      <w:lvlJc w:val="left"/>
      <w:pPr>
        <w:tabs>
          <w:tab w:val="num" w:pos="1265"/>
        </w:tabs>
        <w:ind w:left="1265" w:hanging="360"/>
      </w:pPr>
      <w:rPr>
        <w:rFonts w:ascii="Times New Roman" w:hAnsi="Times New Roman" w:hint="default"/>
      </w:rPr>
    </w:lvl>
    <w:lvl w:ilvl="1" w:tplc="04190003">
      <w:start w:val="1"/>
      <w:numFmt w:val="bullet"/>
      <w:lvlText w:val="o"/>
      <w:lvlJc w:val="left"/>
      <w:pPr>
        <w:tabs>
          <w:tab w:val="num" w:pos="2345"/>
        </w:tabs>
        <w:ind w:left="2345" w:hanging="360"/>
      </w:pPr>
      <w:rPr>
        <w:rFonts w:ascii="Courier New" w:hAnsi="Courier New" w:hint="default"/>
      </w:rPr>
    </w:lvl>
    <w:lvl w:ilvl="2" w:tplc="04190005">
      <w:start w:val="1"/>
      <w:numFmt w:val="bullet"/>
      <w:lvlText w:val=""/>
      <w:lvlJc w:val="left"/>
      <w:pPr>
        <w:tabs>
          <w:tab w:val="num" w:pos="3065"/>
        </w:tabs>
        <w:ind w:left="3065" w:hanging="360"/>
      </w:pPr>
      <w:rPr>
        <w:rFonts w:ascii="Wingdings" w:hAnsi="Wingdings" w:hint="default"/>
      </w:rPr>
    </w:lvl>
    <w:lvl w:ilvl="3" w:tplc="04190001">
      <w:start w:val="1"/>
      <w:numFmt w:val="bullet"/>
      <w:lvlText w:val=""/>
      <w:lvlJc w:val="left"/>
      <w:pPr>
        <w:tabs>
          <w:tab w:val="num" w:pos="3785"/>
        </w:tabs>
        <w:ind w:left="3785" w:hanging="360"/>
      </w:pPr>
      <w:rPr>
        <w:rFonts w:ascii="Symbol" w:hAnsi="Symbol" w:hint="default"/>
      </w:rPr>
    </w:lvl>
    <w:lvl w:ilvl="4" w:tplc="04190003">
      <w:start w:val="1"/>
      <w:numFmt w:val="bullet"/>
      <w:lvlText w:val="o"/>
      <w:lvlJc w:val="left"/>
      <w:pPr>
        <w:tabs>
          <w:tab w:val="num" w:pos="4505"/>
        </w:tabs>
        <w:ind w:left="4505" w:hanging="360"/>
      </w:pPr>
      <w:rPr>
        <w:rFonts w:ascii="Courier New" w:hAnsi="Courier New" w:hint="default"/>
      </w:rPr>
    </w:lvl>
    <w:lvl w:ilvl="5" w:tplc="04190005">
      <w:start w:val="1"/>
      <w:numFmt w:val="bullet"/>
      <w:lvlText w:val=""/>
      <w:lvlJc w:val="left"/>
      <w:pPr>
        <w:tabs>
          <w:tab w:val="num" w:pos="5225"/>
        </w:tabs>
        <w:ind w:left="5225" w:hanging="360"/>
      </w:pPr>
      <w:rPr>
        <w:rFonts w:ascii="Wingdings" w:hAnsi="Wingdings" w:hint="default"/>
      </w:rPr>
    </w:lvl>
    <w:lvl w:ilvl="6" w:tplc="04190001">
      <w:start w:val="1"/>
      <w:numFmt w:val="bullet"/>
      <w:lvlText w:val=""/>
      <w:lvlJc w:val="left"/>
      <w:pPr>
        <w:tabs>
          <w:tab w:val="num" w:pos="5945"/>
        </w:tabs>
        <w:ind w:left="5945" w:hanging="360"/>
      </w:pPr>
      <w:rPr>
        <w:rFonts w:ascii="Symbol" w:hAnsi="Symbol" w:hint="default"/>
      </w:rPr>
    </w:lvl>
    <w:lvl w:ilvl="7" w:tplc="04190003">
      <w:start w:val="1"/>
      <w:numFmt w:val="bullet"/>
      <w:lvlText w:val="o"/>
      <w:lvlJc w:val="left"/>
      <w:pPr>
        <w:tabs>
          <w:tab w:val="num" w:pos="6665"/>
        </w:tabs>
        <w:ind w:left="6665" w:hanging="360"/>
      </w:pPr>
      <w:rPr>
        <w:rFonts w:ascii="Courier New" w:hAnsi="Courier New" w:hint="default"/>
      </w:rPr>
    </w:lvl>
    <w:lvl w:ilvl="8" w:tplc="04190005">
      <w:start w:val="1"/>
      <w:numFmt w:val="bullet"/>
      <w:lvlText w:val=""/>
      <w:lvlJc w:val="left"/>
      <w:pPr>
        <w:tabs>
          <w:tab w:val="num" w:pos="7385"/>
        </w:tabs>
        <w:ind w:left="7385" w:hanging="360"/>
      </w:pPr>
      <w:rPr>
        <w:rFonts w:ascii="Wingdings" w:hAnsi="Wingdings" w:hint="default"/>
      </w:rPr>
    </w:lvl>
  </w:abstractNum>
  <w:abstractNum w:abstractNumId="39">
    <w:nsid w:val="7C214E86"/>
    <w:multiLevelType w:val="multilevel"/>
    <w:tmpl w:val="4FB2CF52"/>
    <w:lvl w:ilvl="0">
      <w:start w:val="1"/>
      <w:numFmt w:val="decimal"/>
      <w:lvlText w:val="%1."/>
      <w:lvlJc w:val="left"/>
      <w:pPr>
        <w:tabs>
          <w:tab w:val="num" w:pos="690"/>
        </w:tabs>
        <w:ind w:left="690" w:hanging="690"/>
      </w:pPr>
      <w:rPr>
        <w:rFonts w:cs="Times New Roman" w:hint="default"/>
      </w:rPr>
    </w:lvl>
    <w:lvl w:ilvl="1">
      <w:start w:val="1"/>
      <w:numFmt w:val="decimal"/>
      <w:lvlText w:val="%1.%2."/>
      <w:lvlJc w:val="left"/>
      <w:pPr>
        <w:tabs>
          <w:tab w:val="num" w:pos="1150"/>
        </w:tabs>
        <w:ind w:left="1150" w:hanging="720"/>
      </w:pPr>
      <w:rPr>
        <w:rFonts w:cs="Times New Roman" w:hint="default"/>
      </w:rPr>
    </w:lvl>
    <w:lvl w:ilvl="2">
      <w:start w:val="1"/>
      <w:numFmt w:val="decimal"/>
      <w:lvlText w:val="%1.%2.%3."/>
      <w:lvlJc w:val="left"/>
      <w:pPr>
        <w:tabs>
          <w:tab w:val="num" w:pos="1580"/>
        </w:tabs>
        <w:ind w:left="1580" w:hanging="720"/>
      </w:pPr>
      <w:rPr>
        <w:rFonts w:cs="Times New Roman" w:hint="default"/>
      </w:rPr>
    </w:lvl>
    <w:lvl w:ilvl="3">
      <w:start w:val="1"/>
      <w:numFmt w:val="decimal"/>
      <w:lvlText w:val="%1.%2.%3.%4."/>
      <w:lvlJc w:val="left"/>
      <w:pPr>
        <w:tabs>
          <w:tab w:val="num" w:pos="2370"/>
        </w:tabs>
        <w:ind w:left="2370" w:hanging="1080"/>
      </w:pPr>
      <w:rPr>
        <w:rFonts w:cs="Times New Roman" w:hint="default"/>
      </w:rPr>
    </w:lvl>
    <w:lvl w:ilvl="4">
      <w:start w:val="1"/>
      <w:numFmt w:val="decimal"/>
      <w:lvlText w:val="%1.%2.%3.%4.%5."/>
      <w:lvlJc w:val="left"/>
      <w:pPr>
        <w:tabs>
          <w:tab w:val="num" w:pos="2800"/>
        </w:tabs>
        <w:ind w:left="2800" w:hanging="1080"/>
      </w:pPr>
      <w:rPr>
        <w:rFonts w:cs="Times New Roman" w:hint="default"/>
      </w:rPr>
    </w:lvl>
    <w:lvl w:ilvl="5">
      <w:start w:val="1"/>
      <w:numFmt w:val="decimal"/>
      <w:lvlText w:val="%1.%2.%3.%4.%5.%6."/>
      <w:lvlJc w:val="left"/>
      <w:pPr>
        <w:tabs>
          <w:tab w:val="num" w:pos="3590"/>
        </w:tabs>
        <w:ind w:left="3590" w:hanging="1440"/>
      </w:pPr>
      <w:rPr>
        <w:rFonts w:cs="Times New Roman" w:hint="default"/>
      </w:rPr>
    </w:lvl>
    <w:lvl w:ilvl="6">
      <w:start w:val="1"/>
      <w:numFmt w:val="decimal"/>
      <w:lvlText w:val="%1.%2.%3.%4.%5.%6.%7."/>
      <w:lvlJc w:val="left"/>
      <w:pPr>
        <w:tabs>
          <w:tab w:val="num" w:pos="4380"/>
        </w:tabs>
        <w:ind w:left="4380" w:hanging="1800"/>
      </w:pPr>
      <w:rPr>
        <w:rFonts w:cs="Times New Roman" w:hint="default"/>
      </w:rPr>
    </w:lvl>
    <w:lvl w:ilvl="7">
      <w:start w:val="1"/>
      <w:numFmt w:val="decimal"/>
      <w:lvlText w:val="%1.%2.%3.%4.%5.%6.%7.%8."/>
      <w:lvlJc w:val="left"/>
      <w:pPr>
        <w:tabs>
          <w:tab w:val="num" w:pos="4810"/>
        </w:tabs>
        <w:ind w:left="4810" w:hanging="1800"/>
      </w:pPr>
      <w:rPr>
        <w:rFonts w:cs="Times New Roman" w:hint="default"/>
      </w:rPr>
    </w:lvl>
    <w:lvl w:ilvl="8">
      <w:start w:val="1"/>
      <w:numFmt w:val="decimal"/>
      <w:lvlText w:val="%1.%2.%3.%4.%5.%6.%7.%8.%9."/>
      <w:lvlJc w:val="left"/>
      <w:pPr>
        <w:tabs>
          <w:tab w:val="num" w:pos="5600"/>
        </w:tabs>
        <w:ind w:left="5600" w:hanging="2160"/>
      </w:pPr>
      <w:rPr>
        <w:rFonts w:cs="Times New Roman" w:hint="default"/>
      </w:rPr>
    </w:lvl>
  </w:abstractNum>
  <w:abstractNum w:abstractNumId="40">
    <w:nsid w:val="7EA1422B"/>
    <w:multiLevelType w:val="hybridMultilevel"/>
    <w:tmpl w:val="7D20D4F4"/>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15"/>
  </w:num>
  <w:num w:numId="2">
    <w:abstractNumId w:val="9"/>
  </w:num>
  <w:num w:numId="3">
    <w:abstractNumId w:val="7"/>
  </w:num>
  <w:num w:numId="4">
    <w:abstractNumId w:val="6"/>
  </w:num>
  <w:num w:numId="5">
    <w:abstractNumId w:val="37"/>
  </w:num>
  <w:num w:numId="6">
    <w:abstractNumId w:val="28"/>
  </w:num>
  <w:num w:numId="7">
    <w:abstractNumId w:val="13"/>
  </w:num>
  <w:num w:numId="8">
    <w:abstractNumId w:val="11"/>
  </w:num>
  <w:num w:numId="9">
    <w:abstractNumId w:val="21"/>
  </w:num>
  <w:num w:numId="10">
    <w:abstractNumId w:val="12"/>
  </w:num>
  <w:num w:numId="11">
    <w:abstractNumId w:val="23"/>
  </w:num>
  <w:num w:numId="12">
    <w:abstractNumId w:val="29"/>
  </w:num>
  <w:num w:numId="13">
    <w:abstractNumId w:val="30"/>
  </w:num>
  <w:num w:numId="14">
    <w:abstractNumId w:val="38"/>
  </w:num>
  <w:num w:numId="15">
    <w:abstractNumId w:val="25"/>
  </w:num>
  <w:num w:numId="16">
    <w:abstractNumId w:val="19"/>
  </w:num>
  <w:num w:numId="17">
    <w:abstractNumId w:val="26"/>
  </w:num>
  <w:num w:numId="18">
    <w:abstractNumId w:val="32"/>
  </w:num>
  <w:num w:numId="19">
    <w:abstractNumId w:val="10"/>
  </w:num>
  <w:num w:numId="20">
    <w:abstractNumId w:val="24"/>
  </w:num>
  <w:num w:numId="21">
    <w:abstractNumId w:val="40"/>
  </w:num>
  <w:num w:numId="22">
    <w:abstractNumId w:val="20"/>
  </w:num>
  <w:num w:numId="23">
    <w:abstractNumId w:val="27"/>
  </w:num>
  <w:num w:numId="24">
    <w:abstractNumId w:val="36"/>
  </w:num>
  <w:num w:numId="25">
    <w:abstractNumId w:val="33"/>
  </w:num>
  <w:num w:numId="26">
    <w:abstractNumId w:val="14"/>
  </w:num>
  <w:num w:numId="27">
    <w:abstractNumId w:val="17"/>
  </w:num>
  <w:num w:numId="28">
    <w:abstractNumId w:val="39"/>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 w:numId="36">
    <w:abstractNumId w:val="34"/>
  </w:num>
  <w:num w:numId="37">
    <w:abstractNumId w:val="16"/>
  </w:num>
  <w:num w:numId="38">
    <w:abstractNumId w:val="35"/>
  </w:num>
  <w:num w:numId="39">
    <w:abstractNumId w:val="31"/>
  </w:num>
  <w:num w:numId="40">
    <w:abstractNumId w:val="22"/>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003"/>
    <w:rsid w:val="0000013B"/>
    <w:rsid w:val="000001F0"/>
    <w:rsid w:val="00000D3B"/>
    <w:rsid w:val="00003BED"/>
    <w:rsid w:val="00010B8C"/>
    <w:rsid w:val="00011429"/>
    <w:rsid w:val="00013970"/>
    <w:rsid w:val="0001507E"/>
    <w:rsid w:val="00022163"/>
    <w:rsid w:val="00027B14"/>
    <w:rsid w:val="00031C5B"/>
    <w:rsid w:val="000338C8"/>
    <w:rsid w:val="000360FF"/>
    <w:rsid w:val="00036656"/>
    <w:rsid w:val="00040370"/>
    <w:rsid w:val="00040D60"/>
    <w:rsid w:val="00041B07"/>
    <w:rsid w:val="0004402F"/>
    <w:rsid w:val="000451E4"/>
    <w:rsid w:val="00046CF3"/>
    <w:rsid w:val="0004779C"/>
    <w:rsid w:val="000516C3"/>
    <w:rsid w:val="00052374"/>
    <w:rsid w:val="000560C1"/>
    <w:rsid w:val="000578B1"/>
    <w:rsid w:val="00061E56"/>
    <w:rsid w:val="00061FEB"/>
    <w:rsid w:val="000638EF"/>
    <w:rsid w:val="00067E20"/>
    <w:rsid w:val="00070F6A"/>
    <w:rsid w:val="00072B96"/>
    <w:rsid w:val="00072ED2"/>
    <w:rsid w:val="0007524B"/>
    <w:rsid w:val="000754FB"/>
    <w:rsid w:val="000766FE"/>
    <w:rsid w:val="00077221"/>
    <w:rsid w:val="00077A47"/>
    <w:rsid w:val="00080CCA"/>
    <w:rsid w:val="000816D2"/>
    <w:rsid w:val="0008199B"/>
    <w:rsid w:val="00082FFB"/>
    <w:rsid w:val="0008728B"/>
    <w:rsid w:val="00090C5C"/>
    <w:rsid w:val="00092438"/>
    <w:rsid w:val="00092722"/>
    <w:rsid w:val="00097D2C"/>
    <w:rsid w:val="000A67FF"/>
    <w:rsid w:val="000B145C"/>
    <w:rsid w:val="000C18D0"/>
    <w:rsid w:val="000C39D6"/>
    <w:rsid w:val="000C3AB4"/>
    <w:rsid w:val="000C75C2"/>
    <w:rsid w:val="000D0CD7"/>
    <w:rsid w:val="000D32A9"/>
    <w:rsid w:val="000D58CA"/>
    <w:rsid w:val="000E0A8E"/>
    <w:rsid w:val="000E223E"/>
    <w:rsid w:val="000E400C"/>
    <w:rsid w:val="000E4253"/>
    <w:rsid w:val="000E4508"/>
    <w:rsid w:val="000E778E"/>
    <w:rsid w:val="000F1A63"/>
    <w:rsid w:val="000F3541"/>
    <w:rsid w:val="000F5E8E"/>
    <w:rsid w:val="000F6ECD"/>
    <w:rsid w:val="000F7590"/>
    <w:rsid w:val="001006A6"/>
    <w:rsid w:val="001009E4"/>
    <w:rsid w:val="001020BD"/>
    <w:rsid w:val="001047AC"/>
    <w:rsid w:val="00107747"/>
    <w:rsid w:val="00112FCD"/>
    <w:rsid w:val="001134FB"/>
    <w:rsid w:val="001136AD"/>
    <w:rsid w:val="00113C59"/>
    <w:rsid w:val="00115227"/>
    <w:rsid w:val="0011612B"/>
    <w:rsid w:val="00116574"/>
    <w:rsid w:val="00123338"/>
    <w:rsid w:val="0012345D"/>
    <w:rsid w:val="001237FC"/>
    <w:rsid w:val="00135AE2"/>
    <w:rsid w:val="0014016B"/>
    <w:rsid w:val="00140CA8"/>
    <w:rsid w:val="0014286F"/>
    <w:rsid w:val="001443BF"/>
    <w:rsid w:val="0014500C"/>
    <w:rsid w:val="00154307"/>
    <w:rsid w:val="00154A37"/>
    <w:rsid w:val="0015510B"/>
    <w:rsid w:val="00155938"/>
    <w:rsid w:val="00157E24"/>
    <w:rsid w:val="00161CAF"/>
    <w:rsid w:val="00161F96"/>
    <w:rsid w:val="001621C2"/>
    <w:rsid w:val="00162CBD"/>
    <w:rsid w:val="00163699"/>
    <w:rsid w:val="00165ABD"/>
    <w:rsid w:val="00165D66"/>
    <w:rsid w:val="0016623F"/>
    <w:rsid w:val="00166E79"/>
    <w:rsid w:val="0017080F"/>
    <w:rsid w:val="00171FAA"/>
    <w:rsid w:val="001731E0"/>
    <w:rsid w:val="001746FC"/>
    <w:rsid w:val="0017514D"/>
    <w:rsid w:val="00176B34"/>
    <w:rsid w:val="001776CC"/>
    <w:rsid w:val="00177B11"/>
    <w:rsid w:val="001825F5"/>
    <w:rsid w:val="00182C5B"/>
    <w:rsid w:val="00183022"/>
    <w:rsid w:val="001858E1"/>
    <w:rsid w:val="001871ED"/>
    <w:rsid w:val="00193ADD"/>
    <w:rsid w:val="0019498C"/>
    <w:rsid w:val="00195AE4"/>
    <w:rsid w:val="001972FF"/>
    <w:rsid w:val="001A71ED"/>
    <w:rsid w:val="001B0D30"/>
    <w:rsid w:val="001B3424"/>
    <w:rsid w:val="001B6EED"/>
    <w:rsid w:val="001B7B91"/>
    <w:rsid w:val="001B7C41"/>
    <w:rsid w:val="001C2A64"/>
    <w:rsid w:val="001C4D24"/>
    <w:rsid w:val="001C5F35"/>
    <w:rsid w:val="001C6889"/>
    <w:rsid w:val="001D0D55"/>
    <w:rsid w:val="001D384B"/>
    <w:rsid w:val="001D46D3"/>
    <w:rsid w:val="001D4F95"/>
    <w:rsid w:val="001D5A0B"/>
    <w:rsid w:val="001D7B59"/>
    <w:rsid w:val="001E0173"/>
    <w:rsid w:val="001E0E09"/>
    <w:rsid w:val="001E4EA4"/>
    <w:rsid w:val="001E736A"/>
    <w:rsid w:val="001E7526"/>
    <w:rsid w:val="001E7CCC"/>
    <w:rsid w:val="001F07D9"/>
    <w:rsid w:val="001F0F1A"/>
    <w:rsid w:val="001F175F"/>
    <w:rsid w:val="001F19D5"/>
    <w:rsid w:val="001F53CA"/>
    <w:rsid w:val="001F7B6C"/>
    <w:rsid w:val="002006DC"/>
    <w:rsid w:val="002023E6"/>
    <w:rsid w:val="00202A51"/>
    <w:rsid w:val="00202BFA"/>
    <w:rsid w:val="00203598"/>
    <w:rsid w:val="00207150"/>
    <w:rsid w:val="00207CEA"/>
    <w:rsid w:val="00210084"/>
    <w:rsid w:val="00213155"/>
    <w:rsid w:val="00214DB5"/>
    <w:rsid w:val="00214FF1"/>
    <w:rsid w:val="00215560"/>
    <w:rsid w:val="00216250"/>
    <w:rsid w:val="00221EB5"/>
    <w:rsid w:val="0022244A"/>
    <w:rsid w:val="0022276E"/>
    <w:rsid w:val="00225899"/>
    <w:rsid w:val="00230419"/>
    <w:rsid w:val="00232757"/>
    <w:rsid w:val="00236315"/>
    <w:rsid w:val="00236BC0"/>
    <w:rsid w:val="00241104"/>
    <w:rsid w:val="00241524"/>
    <w:rsid w:val="00241866"/>
    <w:rsid w:val="002422E5"/>
    <w:rsid w:val="002473B2"/>
    <w:rsid w:val="002478F7"/>
    <w:rsid w:val="00252164"/>
    <w:rsid w:val="0025597A"/>
    <w:rsid w:val="002613F0"/>
    <w:rsid w:val="00262430"/>
    <w:rsid w:val="002628A1"/>
    <w:rsid w:val="0026545E"/>
    <w:rsid w:val="00266197"/>
    <w:rsid w:val="00267229"/>
    <w:rsid w:val="00270014"/>
    <w:rsid w:val="00270220"/>
    <w:rsid w:val="002709E3"/>
    <w:rsid w:val="00270B91"/>
    <w:rsid w:val="00270E43"/>
    <w:rsid w:val="0027426D"/>
    <w:rsid w:val="00275C04"/>
    <w:rsid w:val="0027694A"/>
    <w:rsid w:val="00280983"/>
    <w:rsid w:val="00280D95"/>
    <w:rsid w:val="002822FA"/>
    <w:rsid w:val="00283926"/>
    <w:rsid w:val="00283983"/>
    <w:rsid w:val="002916D7"/>
    <w:rsid w:val="002953BE"/>
    <w:rsid w:val="0029752C"/>
    <w:rsid w:val="002978B1"/>
    <w:rsid w:val="002A1CDE"/>
    <w:rsid w:val="002A3497"/>
    <w:rsid w:val="002A37DE"/>
    <w:rsid w:val="002A44D5"/>
    <w:rsid w:val="002A589A"/>
    <w:rsid w:val="002B1E00"/>
    <w:rsid w:val="002B78FE"/>
    <w:rsid w:val="002C0155"/>
    <w:rsid w:val="002C0BEE"/>
    <w:rsid w:val="002C13EE"/>
    <w:rsid w:val="002C175F"/>
    <w:rsid w:val="002C1984"/>
    <w:rsid w:val="002C1B9B"/>
    <w:rsid w:val="002C42CD"/>
    <w:rsid w:val="002C4599"/>
    <w:rsid w:val="002C62A9"/>
    <w:rsid w:val="002C62EA"/>
    <w:rsid w:val="002C70B8"/>
    <w:rsid w:val="002C71AA"/>
    <w:rsid w:val="002D104F"/>
    <w:rsid w:val="002D20B6"/>
    <w:rsid w:val="002D2659"/>
    <w:rsid w:val="002D4F2F"/>
    <w:rsid w:val="002D5614"/>
    <w:rsid w:val="002E21C2"/>
    <w:rsid w:val="002E2F75"/>
    <w:rsid w:val="002E321E"/>
    <w:rsid w:val="002E3308"/>
    <w:rsid w:val="002E34D6"/>
    <w:rsid w:val="002E521E"/>
    <w:rsid w:val="002E6255"/>
    <w:rsid w:val="002E76A0"/>
    <w:rsid w:val="002E7763"/>
    <w:rsid w:val="002F22C8"/>
    <w:rsid w:val="002F5FA0"/>
    <w:rsid w:val="002F612A"/>
    <w:rsid w:val="00300634"/>
    <w:rsid w:val="003018EB"/>
    <w:rsid w:val="00301E31"/>
    <w:rsid w:val="00302D8A"/>
    <w:rsid w:val="003059C5"/>
    <w:rsid w:val="00310875"/>
    <w:rsid w:val="0031211D"/>
    <w:rsid w:val="00316D1E"/>
    <w:rsid w:val="00317FD8"/>
    <w:rsid w:val="003212B6"/>
    <w:rsid w:val="00334C8E"/>
    <w:rsid w:val="00337CD8"/>
    <w:rsid w:val="0034241E"/>
    <w:rsid w:val="00345674"/>
    <w:rsid w:val="00354F48"/>
    <w:rsid w:val="00360EE9"/>
    <w:rsid w:val="00370E7B"/>
    <w:rsid w:val="003732D0"/>
    <w:rsid w:val="00373581"/>
    <w:rsid w:val="00374DFB"/>
    <w:rsid w:val="003767A5"/>
    <w:rsid w:val="00377442"/>
    <w:rsid w:val="00380E72"/>
    <w:rsid w:val="00381A16"/>
    <w:rsid w:val="00384050"/>
    <w:rsid w:val="00385FDA"/>
    <w:rsid w:val="00387908"/>
    <w:rsid w:val="003936E7"/>
    <w:rsid w:val="0039391B"/>
    <w:rsid w:val="00393D01"/>
    <w:rsid w:val="00393DB9"/>
    <w:rsid w:val="00397809"/>
    <w:rsid w:val="003A05F2"/>
    <w:rsid w:val="003A16CA"/>
    <w:rsid w:val="003A18F9"/>
    <w:rsid w:val="003A2AAD"/>
    <w:rsid w:val="003A5E20"/>
    <w:rsid w:val="003A7E61"/>
    <w:rsid w:val="003B000C"/>
    <w:rsid w:val="003B0668"/>
    <w:rsid w:val="003B38D2"/>
    <w:rsid w:val="003B5432"/>
    <w:rsid w:val="003B5FD1"/>
    <w:rsid w:val="003B7233"/>
    <w:rsid w:val="003B7279"/>
    <w:rsid w:val="003C0585"/>
    <w:rsid w:val="003C4BB3"/>
    <w:rsid w:val="003C6469"/>
    <w:rsid w:val="003D1093"/>
    <w:rsid w:val="003D2545"/>
    <w:rsid w:val="003D4589"/>
    <w:rsid w:val="003D49DF"/>
    <w:rsid w:val="003D67F1"/>
    <w:rsid w:val="003D70AF"/>
    <w:rsid w:val="003D75B3"/>
    <w:rsid w:val="003D7EB1"/>
    <w:rsid w:val="003E1763"/>
    <w:rsid w:val="003E3DFD"/>
    <w:rsid w:val="003E662B"/>
    <w:rsid w:val="003E6B48"/>
    <w:rsid w:val="003E7183"/>
    <w:rsid w:val="003E74D9"/>
    <w:rsid w:val="003F0B8E"/>
    <w:rsid w:val="003F2B2A"/>
    <w:rsid w:val="003F4AD8"/>
    <w:rsid w:val="00400731"/>
    <w:rsid w:val="004007C4"/>
    <w:rsid w:val="00404529"/>
    <w:rsid w:val="00405E0D"/>
    <w:rsid w:val="00407D5F"/>
    <w:rsid w:val="00411ECF"/>
    <w:rsid w:val="00411F70"/>
    <w:rsid w:val="0041249D"/>
    <w:rsid w:val="0041271B"/>
    <w:rsid w:val="00412D5B"/>
    <w:rsid w:val="00413916"/>
    <w:rsid w:val="00414B37"/>
    <w:rsid w:val="00416A9D"/>
    <w:rsid w:val="00416D64"/>
    <w:rsid w:val="00420A3E"/>
    <w:rsid w:val="00421A0A"/>
    <w:rsid w:val="00427D73"/>
    <w:rsid w:val="0043250D"/>
    <w:rsid w:val="0043266D"/>
    <w:rsid w:val="0043310A"/>
    <w:rsid w:val="00434C93"/>
    <w:rsid w:val="0044085E"/>
    <w:rsid w:val="00440BD4"/>
    <w:rsid w:val="00440E93"/>
    <w:rsid w:val="004506AE"/>
    <w:rsid w:val="00454183"/>
    <w:rsid w:val="00454425"/>
    <w:rsid w:val="00455227"/>
    <w:rsid w:val="004562B1"/>
    <w:rsid w:val="004565C3"/>
    <w:rsid w:val="004576B5"/>
    <w:rsid w:val="004578B3"/>
    <w:rsid w:val="00460FED"/>
    <w:rsid w:val="00461662"/>
    <w:rsid w:val="0046795C"/>
    <w:rsid w:val="00470FD9"/>
    <w:rsid w:val="004740A9"/>
    <w:rsid w:val="00475A59"/>
    <w:rsid w:val="00475F9C"/>
    <w:rsid w:val="00476272"/>
    <w:rsid w:val="00484891"/>
    <w:rsid w:val="00491587"/>
    <w:rsid w:val="00491997"/>
    <w:rsid w:val="00492485"/>
    <w:rsid w:val="00492F21"/>
    <w:rsid w:val="00493005"/>
    <w:rsid w:val="004A2BDA"/>
    <w:rsid w:val="004A3FB4"/>
    <w:rsid w:val="004A46C7"/>
    <w:rsid w:val="004A71F1"/>
    <w:rsid w:val="004B075C"/>
    <w:rsid w:val="004B4FFD"/>
    <w:rsid w:val="004B65A5"/>
    <w:rsid w:val="004B6F37"/>
    <w:rsid w:val="004B6FCB"/>
    <w:rsid w:val="004C255C"/>
    <w:rsid w:val="004C3657"/>
    <w:rsid w:val="004C577B"/>
    <w:rsid w:val="004C60DD"/>
    <w:rsid w:val="004D0235"/>
    <w:rsid w:val="004D0D97"/>
    <w:rsid w:val="004D110E"/>
    <w:rsid w:val="004D14B6"/>
    <w:rsid w:val="004D1E25"/>
    <w:rsid w:val="004D3FA2"/>
    <w:rsid w:val="004D455C"/>
    <w:rsid w:val="004D47C3"/>
    <w:rsid w:val="004D4A15"/>
    <w:rsid w:val="004E00E4"/>
    <w:rsid w:val="004E2954"/>
    <w:rsid w:val="004E2AEE"/>
    <w:rsid w:val="004E7BC9"/>
    <w:rsid w:val="004F23E3"/>
    <w:rsid w:val="004F2CEA"/>
    <w:rsid w:val="004F6058"/>
    <w:rsid w:val="004F6FE1"/>
    <w:rsid w:val="00501AAD"/>
    <w:rsid w:val="00503917"/>
    <w:rsid w:val="00506155"/>
    <w:rsid w:val="00510222"/>
    <w:rsid w:val="0051135A"/>
    <w:rsid w:val="00511499"/>
    <w:rsid w:val="00513953"/>
    <w:rsid w:val="00513B94"/>
    <w:rsid w:val="00513CBA"/>
    <w:rsid w:val="0051528D"/>
    <w:rsid w:val="00515B30"/>
    <w:rsid w:val="005162BE"/>
    <w:rsid w:val="00517321"/>
    <w:rsid w:val="00521CFE"/>
    <w:rsid w:val="00522076"/>
    <w:rsid w:val="00523790"/>
    <w:rsid w:val="00524CA7"/>
    <w:rsid w:val="00525811"/>
    <w:rsid w:val="005269A5"/>
    <w:rsid w:val="005332D9"/>
    <w:rsid w:val="0053404D"/>
    <w:rsid w:val="00535B18"/>
    <w:rsid w:val="00535EE6"/>
    <w:rsid w:val="0053660F"/>
    <w:rsid w:val="00540DBA"/>
    <w:rsid w:val="00540FAB"/>
    <w:rsid w:val="005421F2"/>
    <w:rsid w:val="00542E08"/>
    <w:rsid w:val="0054535A"/>
    <w:rsid w:val="00547836"/>
    <w:rsid w:val="0055213C"/>
    <w:rsid w:val="00552840"/>
    <w:rsid w:val="00555045"/>
    <w:rsid w:val="0056551C"/>
    <w:rsid w:val="005731A7"/>
    <w:rsid w:val="00575A20"/>
    <w:rsid w:val="005800CD"/>
    <w:rsid w:val="0058225A"/>
    <w:rsid w:val="00582292"/>
    <w:rsid w:val="00582701"/>
    <w:rsid w:val="00582D90"/>
    <w:rsid w:val="00583318"/>
    <w:rsid w:val="00590279"/>
    <w:rsid w:val="00590DB1"/>
    <w:rsid w:val="005910A7"/>
    <w:rsid w:val="005933DD"/>
    <w:rsid w:val="00594DD3"/>
    <w:rsid w:val="00595E26"/>
    <w:rsid w:val="005A1A59"/>
    <w:rsid w:val="005A36DC"/>
    <w:rsid w:val="005A39C2"/>
    <w:rsid w:val="005A3F22"/>
    <w:rsid w:val="005A4C1F"/>
    <w:rsid w:val="005A4C37"/>
    <w:rsid w:val="005A600B"/>
    <w:rsid w:val="005A7BA1"/>
    <w:rsid w:val="005B0FC4"/>
    <w:rsid w:val="005B3E83"/>
    <w:rsid w:val="005B45C0"/>
    <w:rsid w:val="005B5212"/>
    <w:rsid w:val="005B7F42"/>
    <w:rsid w:val="005C320E"/>
    <w:rsid w:val="005C3C70"/>
    <w:rsid w:val="005C6913"/>
    <w:rsid w:val="005C6981"/>
    <w:rsid w:val="005D4321"/>
    <w:rsid w:val="005D5537"/>
    <w:rsid w:val="005D6608"/>
    <w:rsid w:val="005E0334"/>
    <w:rsid w:val="005E2819"/>
    <w:rsid w:val="005E2A6B"/>
    <w:rsid w:val="005E6FAA"/>
    <w:rsid w:val="005E7867"/>
    <w:rsid w:val="005F10C6"/>
    <w:rsid w:val="005F1791"/>
    <w:rsid w:val="005F193F"/>
    <w:rsid w:val="005F3545"/>
    <w:rsid w:val="005F3564"/>
    <w:rsid w:val="005F6601"/>
    <w:rsid w:val="006002A1"/>
    <w:rsid w:val="0060038C"/>
    <w:rsid w:val="00600EEA"/>
    <w:rsid w:val="006016EE"/>
    <w:rsid w:val="006024A8"/>
    <w:rsid w:val="0060574A"/>
    <w:rsid w:val="00607E50"/>
    <w:rsid w:val="00614115"/>
    <w:rsid w:val="00616343"/>
    <w:rsid w:val="00617E1E"/>
    <w:rsid w:val="00622614"/>
    <w:rsid w:val="0062479D"/>
    <w:rsid w:val="00625136"/>
    <w:rsid w:val="00625A60"/>
    <w:rsid w:val="0062659E"/>
    <w:rsid w:val="00626A9E"/>
    <w:rsid w:val="0062737D"/>
    <w:rsid w:val="006348A7"/>
    <w:rsid w:val="00634E23"/>
    <w:rsid w:val="00642CA9"/>
    <w:rsid w:val="00643A8E"/>
    <w:rsid w:val="006504AE"/>
    <w:rsid w:val="0065122A"/>
    <w:rsid w:val="00652171"/>
    <w:rsid w:val="006532C8"/>
    <w:rsid w:val="0065442D"/>
    <w:rsid w:val="00660774"/>
    <w:rsid w:val="0066439C"/>
    <w:rsid w:val="00664464"/>
    <w:rsid w:val="0066508B"/>
    <w:rsid w:val="0066651C"/>
    <w:rsid w:val="006709A5"/>
    <w:rsid w:val="006724D8"/>
    <w:rsid w:val="00672685"/>
    <w:rsid w:val="00673120"/>
    <w:rsid w:val="0067508B"/>
    <w:rsid w:val="00675C72"/>
    <w:rsid w:val="006807C9"/>
    <w:rsid w:val="00683E81"/>
    <w:rsid w:val="00685F94"/>
    <w:rsid w:val="00695E5A"/>
    <w:rsid w:val="006A3F38"/>
    <w:rsid w:val="006A4706"/>
    <w:rsid w:val="006B048B"/>
    <w:rsid w:val="006B1534"/>
    <w:rsid w:val="006C19F3"/>
    <w:rsid w:val="006C1C82"/>
    <w:rsid w:val="006C204E"/>
    <w:rsid w:val="006C6B5B"/>
    <w:rsid w:val="006C7160"/>
    <w:rsid w:val="006C7932"/>
    <w:rsid w:val="006C798B"/>
    <w:rsid w:val="006D09AA"/>
    <w:rsid w:val="006D3C57"/>
    <w:rsid w:val="006D587C"/>
    <w:rsid w:val="006D59D5"/>
    <w:rsid w:val="006E01C6"/>
    <w:rsid w:val="006E2278"/>
    <w:rsid w:val="006E31BE"/>
    <w:rsid w:val="006E4106"/>
    <w:rsid w:val="006E6DF6"/>
    <w:rsid w:val="006F092A"/>
    <w:rsid w:val="006F0FE4"/>
    <w:rsid w:val="006F19DE"/>
    <w:rsid w:val="006F1AD5"/>
    <w:rsid w:val="006F48AD"/>
    <w:rsid w:val="006F4C61"/>
    <w:rsid w:val="006F6015"/>
    <w:rsid w:val="00701E5F"/>
    <w:rsid w:val="0070202E"/>
    <w:rsid w:val="00705DEA"/>
    <w:rsid w:val="0071070C"/>
    <w:rsid w:val="00710BB8"/>
    <w:rsid w:val="00710E86"/>
    <w:rsid w:val="00713D3E"/>
    <w:rsid w:val="007155A3"/>
    <w:rsid w:val="007176DA"/>
    <w:rsid w:val="00717A26"/>
    <w:rsid w:val="00717FE0"/>
    <w:rsid w:val="00724139"/>
    <w:rsid w:val="00724DE2"/>
    <w:rsid w:val="0072576B"/>
    <w:rsid w:val="00725D81"/>
    <w:rsid w:val="00727D6E"/>
    <w:rsid w:val="00732AE2"/>
    <w:rsid w:val="00737455"/>
    <w:rsid w:val="00740B33"/>
    <w:rsid w:val="0074377F"/>
    <w:rsid w:val="00743B10"/>
    <w:rsid w:val="00746181"/>
    <w:rsid w:val="00747D94"/>
    <w:rsid w:val="00750F22"/>
    <w:rsid w:val="00750FA7"/>
    <w:rsid w:val="0075216F"/>
    <w:rsid w:val="007523A7"/>
    <w:rsid w:val="007551AF"/>
    <w:rsid w:val="00763A20"/>
    <w:rsid w:val="007657A2"/>
    <w:rsid w:val="00766015"/>
    <w:rsid w:val="007714E7"/>
    <w:rsid w:val="00773DEF"/>
    <w:rsid w:val="00774B8A"/>
    <w:rsid w:val="00780772"/>
    <w:rsid w:val="00784108"/>
    <w:rsid w:val="007847E8"/>
    <w:rsid w:val="00784F56"/>
    <w:rsid w:val="007851FA"/>
    <w:rsid w:val="007877C5"/>
    <w:rsid w:val="007A0084"/>
    <w:rsid w:val="007A0F01"/>
    <w:rsid w:val="007A2751"/>
    <w:rsid w:val="007A2BC8"/>
    <w:rsid w:val="007A2E97"/>
    <w:rsid w:val="007A36EA"/>
    <w:rsid w:val="007A4A50"/>
    <w:rsid w:val="007A4C94"/>
    <w:rsid w:val="007A632B"/>
    <w:rsid w:val="007B1D50"/>
    <w:rsid w:val="007B2FBA"/>
    <w:rsid w:val="007C0544"/>
    <w:rsid w:val="007C425F"/>
    <w:rsid w:val="007C4FD9"/>
    <w:rsid w:val="007C5BCC"/>
    <w:rsid w:val="007C6FA9"/>
    <w:rsid w:val="007C73F4"/>
    <w:rsid w:val="007D1596"/>
    <w:rsid w:val="007D1A5B"/>
    <w:rsid w:val="007D2AAF"/>
    <w:rsid w:val="007D58FF"/>
    <w:rsid w:val="007E2591"/>
    <w:rsid w:val="007E2D9E"/>
    <w:rsid w:val="007E305F"/>
    <w:rsid w:val="007E3419"/>
    <w:rsid w:val="007E34FE"/>
    <w:rsid w:val="007E3CA5"/>
    <w:rsid w:val="007E637F"/>
    <w:rsid w:val="007F0A86"/>
    <w:rsid w:val="007F1A99"/>
    <w:rsid w:val="007F2B81"/>
    <w:rsid w:val="008006DC"/>
    <w:rsid w:val="008017D2"/>
    <w:rsid w:val="00803F41"/>
    <w:rsid w:val="00804F65"/>
    <w:rsid w:val="00806B27"/>
    <w:rsid w:val="00807361"/>
    <w:rsid w:val="00807BDF"/>
    <w:rsid w:val="008106A7"/>
    <w:rsid w:val="00810FC8"/>
    <w:rsid w:val="00811220"/>
    <w:rsid w:val="00813B2C"/>
    <w:rsid w:val="00814518"/>
    <w:rsid w:val="008151DE"/>
    <w:rsid w:val="00817BFC"/>
    <w:rsid w:val="00820035"/>
    <w:rsid w:val="008235FA"/>
    <w:rsid w:val="00825015"/>
    <w:rsid w:val="00825685"/>
    <w:rsid w:val="008272CD"/>
    <w:rsid w:val="00830DE8"/>
    <w:rsid w:val="00836832"/>
    <w:rsid w:val="008372C6"/>
    <w:rsid w:val="00844324"/>
    <w:rsid w:val="00850000"/>
    <w:rsid w:val="008508C1"/>
    <w:rsid w:val="00854E4F"/>
    <w:rsid w:val="00856E88"/>
    <w:rsid w:val="00857B35"/>
    <w:rsid w:val="008605CA"/>
    <w:rsid w:val="0086062E"/>
    <w:rsid w:val="008654B8"/>
    <w:rsid w:val="00865790"/>
    <w:rsid w:val="00867572"/>
    <w:rsid w:val="00873674"/>
    <w:rsid w:val="008746C6"/>
    <w:rsid w:val="00877B5D"/>
    <w:rsid w:val="00880969"/>
    <w:rsid w:val="00883659"/>
    <w:rsid w:val="00885000"/>
    <w:rsid w:val="00887B5D"/>
    <w:rsid w:val="00894C3B"/>
    <w:rsid w:val="00895A8C"/>
    <w:rsid w:val="00895CEC"/>
    <w:rsid w:val="00895F5B"/>
    <w:rsid w:val="0089615F"/>
    <w:rsid w:val="008967E0"/>
    <w:rsid w:val="0089791D"/>
    <w:rsid w:val="008A39CD"/>
    <w:rsid w:val="008A5122"/>
    <w:rsid w:val="008A636F"/>
    <w:rsid w:val="008A6990"/>
    <w:rsid w:val="008B15EA"/>
    <w:rsid w:val="008B3B82"/>
    <w:rsid w:val="008B402A"/>
    <w:rsid w:val="008C2316"/>
    <w:rsid w:val="008C4E09"/>
    <w:rsid w:val="008C4F6B"/>
    <w:rsid w:val="008C4FF2"/>
    <w:rsid w:val="008C546A"/>
    <w:rsid w:val="008C5E94"/>
    <w:rsid w:val="008D02BD"/>
    <w:rsid w:val="008D02CD"/>
    <w:rsid w:val="008D3D77"/>
    <w:rsid w:val="008D4F91"/>
    <w:rsid w:val="008D72BB"/>
    <w:rsid w:val="008D7F03"/>
    <w:rsid w:val="008E1463"/>
    <w:rsid w:val="008E3FD6"/>
    <w:rsid w:val="008E4CC7"/>
    <w:rsid w:val="008E7FE3"/>
    <w:rsid w:val="008F306F"/>
    <w:rsid w:val="008F5DB9"/>
    <w:rsid w:val="008F64D2"/>
    <w:rsid w:val="009005FD"/>
    <w:rsid w:val="00900A37"/>
    <w:rsid w:val="00901838"/>
    <w:rsid w:val="0090246C"/>
    <w:rsid w:val="009029F7"/>
    <w:rsid w:val="009045E9"/>
    <w:rsid w:val="00904C54"/>
    <w:rsid w:val="0090522C"/>
    <w:rsid w:val="00907980"/>
    <w:rsid w:val="00920611"/>
    <w:rsid w:val="00923AA5"/>
    <w:rsid w:val="00923BF6"/>
    <w:rsid w:val="00925368"/>
    <w:rsid w:val="0092619D"/>
    <w:rsid w:val="00926506"/>
    <w:rsid w:val="00927EF9"/>
    <w:rsid w:val="0093038C"/>
    <w:rsid w:val="00930DDD"/>
    <w:rsid w:val="00931004"/>
    <w:rsid w:val="00932659"/>
    <w:rsid w:val="00940B59"/>
    <w:rsid w:val="009443F7"/>
    <w:rsid w:val="0094551D"/>
    <w:rsid w:val="00954C96"/>
    <w:rsid w:val="00956003"/>
    <w:rsid w:val="0095612A"/>
    <w:rsid w:val="00961802"/>
    <w:rsid w:val="009655ED"/>
    <w:rsid w:val="009656A4"/>
    <w:rsid w:val="00967E6A"/>
    <w:rsid w:val="00972CA8"/>
    <w:rsid w:val="0097340E"/>
    <w:rsid w:val="00974326"/>
    <w:rsid w:val="00976CBC"/>
    <w:rsid w:val="00977C51"/>
    <w:rsid w:val="00981A9E"/>
    <w:rsid w:val="0098224C"/>
    <w:rsid w:val="009841CA"/>
    <w:rsid w:val="00984DFD"/>
    <w:rsid w:val="00986025"/>
    <w:rsid w:val="00992E3A"/>
    <w:rsid w:val="00992FA7"/>
    <w:rsid w:val="009943F3"/>
    <w:rsid w:val="00994C68"/>
    <w:rsid w:val="009A193E"/>
    <w:rsid w:val="009A197B"/>
    <w:rsid w:val="009A2A6B"/>
    <w:rsid w:val="009A2D13"/>
    <w:rsid w:val="009A7E53"/>
    <w:rsid w:val="009A7FA5"/>
    <w:rsid w:val="009B49DA"/>
    <w:rsid w:val="009B50B8"/>
    <w:rsid w:val="009B5BC9"/>
    <w:rsid w:val="009C034D"/>
    <w:rsid w:val="009C19C7"/>
    <w:rsid w:val="009C2992"/>
    <w:rsid w:val="009C3B9B"/>
    <w:rsid w:val="009C4669"/>
    <w:rsid w:val="009C4EB0"/>
    <w:rsid w:val="009C780A"/>
    <w:rsid w:val="009D12C5"/>
    <w:rsid w:val="009E1916"/>
    <w:rsid w:val="009F25B9"/>
    <w:rsid w:val="009F57A9"/>
    <w:rsid w:val="009F5FB8"/>
    <w:rsid w:val="009F6E94"/>
    <w:rsid w:val="00A01C39"/>
    <w:rsid w:val="00A02485"/>
    <w:rsid w:val="00A05ADC"/>
    <w:rsid w:val="00A0799D"/>
    <w:rsid w:val="00A10EBA"/>
    <w:rsid w:val="00A12732"/>
    <w:rsid w:val="00A1278F"/>
    <w:rsid w:val="00A165B2"/>
    <w:rsid w:val="00A21974"/>
    <w:rsid w:val="00A22202"/>
    <w:rsid w:val="00A22BB8"/>
    <w:rsid w:val="00A24244"/>
    <w:rsid w:val="00A253F4"/>
    <w:rsid w:val="00A26147"/>
    <w:rsid w:val="00A27B5F"/>
    <w:rsid w:val="00A32CF8"/>
    <w:rsid w:val="00A32FFB"/>
    <w:rsid w:val="00A33D26"/>
    <w:rsid w:val="00A34A31"/>
    <w:rsid w:val="00A3684A"/>
    <w:rsid w:val="00A40B6F"/>
    <w:rsid w:val="00A42A07"/>
    <w:rsid w:val="00A44674"/>
    <w:rsid w:val="00A44D5E"/>
    <w:rsid w:val="00A45019"/>
    <w:rsid w:val="00A46411"/>
    <w:rsid w:val="00A50092"/>
    <w:rsid w:val="00A5127F"/>
    <w:rsid w:val="00A53790"/>
    <w:rsid w:val="00A54F5A"/>
    <w:rsid w:val="00A6113B"/>
    <w:rsid w:val="00A632C6"/>
    <w:rsid w:val="00A63AD2"/>
    <w:rsid w:val="00A64B3E"/>
    <w:rsid w:val="00A65677"/>
    <w:rsid w:val="00A65821"/>
    <w:rsid w:val="00A74833"/>
    <w:rsid w:val="00A749C8"/>
    <w:rsid w:val="00A75862"/>
    <w:rsid w:val="00A76D38"/>
    <w:rsid w:val="00A77522"/>
    <w:rsid w:val="00A80693"/>
    <w:rsid w:val="00A854CC"/>
    <w:rsid w:val="00A931A9"/>
    <w:rsid w:val="00A93AF9"/>
    <w:rsid w:val="00A9660C"/>
    <w:rsid w:val="00AA57DE"/>
    <w:rsid w:val="00AA5B86"/>
    <w:rsid w:val="00AB25A7"/>
    <w:rsid w:val="00AB26CA"/>
    <w:rsid w:val="00AB27F7"/>
    <w:rsid w:val="00AB4688"/>
    <w:rsid w:val="00AB48E9"/>
    <w:rsid w:val="00AB51D3"/>
    <w:rsid w:val="00AB72ED"/>
    <w:rsid w:val="00AC1D5A"/>
    <w:rsid w:val="00AC4BDA"/>
    <w:rsid w:val="00AC504B"/>
    <w:rsid w:val="00AC578C"/>
    <w:rsid w:val="00AC774E"/>
    <w:rsid w:val="00AD38FB"/>
    <w:rsid w:val="00AD3FBF"/>
    <w:rsid w:val="00AE72A7"/>
    <w:rsid w:val="00AF00C7"/>
    <w:rsid w:val="00AF0B9E"/>
    <w:rsid w:val="00AF25E9"/>
    <w:rsid w:val="00AF27BB"/>
    <w:rsid w:val="00AF2E78"/>
    <w:rsid w:val="00AF6A87"/>
    <w:rsid w:val="00AF71EA"/>
    <w:rsid w:val="00AF7FB9"/>
    <w:rsid w:val="00B017A8"/>
    <w:rsid w:val="00B01AB9"/>
    <w:rsid w:val="00B15AE6"/>
    <w:rsid w:val="00B17821"/>
    <w:rsid w:val="00B17FCD"/>
    <w:rsid w:val="00B20786"/>
    <w:rsid w:val="00B20A29"/>
    <w:rsid w:val="00B2203D"/>
    <w:rsid w:val="00B23833"/>
    <w:rsid w:val="00B24267"/>
    <w:rsid w:val="00B25631"/>
    <w:rsid w:val="00B26179"/>
    <w:rsid w:val="00B3411A"/>
    <w:rsid w:val="00B35817"/>
    <w:rsid w:val="00B3604E"/>
    <w:rsid w:val="00B37982"/>
    <w:rsid w:val="00B42EB1"/>
    <w:rsid w:val="00B43303"/>
    <w:rsid w:val="00B443F2"/>
    <w:rsid w:val="00B504ED"/>
    <w:rsid w:val="00B53CF2"/>
    <w:rsid w:val="00B55675"/>
    <w:rsid w:val="00B57015"/>
    <w:rsid w:val="00B60B2E"/>
    <w:rsid w:val="00B66794"/>
    <w:rsid w:val="00B7147C"/>
    <w:rsid w:val="00B741F8"/>
    <w:rsid w:val="00B7431F"/>
    <w:rsid w:val="00B75614"/>
    <w:rsid w:val="00B75A87"/>
    <w:rsid w:val="00B777C7"/>
    <w:rsid w:val="00B777F1"/>
    <w:rsid w:val="00B81231"/>
    <w:rsid w:val="00B819B1"/>
    <w:rsid w:val="00B83392"/>
    <w:rsid w:val="00B84B19"/>
    <w:rsid w:val="00B85038"/>
    <w:rsid w:val="00B862DC"/>
    <w:rsid w:val="00B92F5F"/>
    <w:rsid w:val="00BA076B"/>
    <w:rsid w:val="00BA24D3"/>
    <w:rsid w:val="00BA2D95"/>
    <w:rsid w:val="00BA3A95"/>
    <w:rsid w:val="00BA692F"/>
    <w:rsid w:val="00BA6E5B"/>
    <w:rsid w:val="00BA6E76"/>
    <w:rsid w:val="00BB641B"/>
    <w:rsid w:val="00BB745F"/>
    <w:rsid w:val="00BC021E"/>
    <w:rsid w:val="00BC1DA2"/>
    <w:rsid w:val="00BC23D3"/>
    <w:rsid w:val="00BC3772"/>
    <w:rsid w:val="00BC551D"/>
    <w:rsid w:val="00BC5680"/>
    <w:rsid w:val="00BD2EC5"/>
    <w:rsid w:val="00BD5BCB"/>
    <w:rsid w:val="00BD623A"/>
    <w:rsid w:val="00BD6627"/>
    <w:rsid w:val="00BE5D56"/>
    <w:rsid w:val="00BE6256"/>
    <w:rsid w:val="00BE710E"/>
    <w:rsid w:val="00BF00A1"/>
    <w:rsid w:val="00BF0C2C"/>
    <w:rsid w:val="00BF66C8"/>
    <w:rsid w:val="00BF711F"/>
    <w:rsid w:val="00BF7791"/>
    <w:rsid w:val="00BF7EA7"/>
    <w:rsid w:val="00C0286E"/>
    <w:rsid w:val="00C0374F"/>
    <w:rsid w:val="00C111DC"/>
    <w:rsid w:val="00C116CB"/>
    <w:rsid w:val="00C143FC"/>
    <w:rsid w:val="00C2202D"/>
    <w:rsid w:val="00C22485"/>
    <w:rsid w:val="00C256B2"/>
    <w:rsid w:val="00C30044"/>
    <w:rsid w:val="00C31399"/>
    <w:rsid w:val="00C33628"/>
    <w:rsid w:val="00C33DA2"/>
    <w:rsid w:val="00C362DD"/>
    <w:rsid w:val="00C363CB"/>
    <w:rsid w:val="00C364A6"/>
    <w:rsid w:val="00C5017D"/>
    <w:rsid w:val="00C50433"/>
    <w:rsid w:val="00C51BC7"/>
    <w:rsid w:val="00C51CB8"/>
    <w:rsid w:val="00C52164"/>
    <w:rsid w:val="00C5440C"/>
    <w:rsid w:val="00C54979"/>
    <w:rsid w:val="00C5690B"/>
    <w:rsid w:val="00C6001E"/>
    <w:rsid w:val="00C60460"/>
    <w:rsid w:val="00C61B21"/>
    <w:rsid w:val="00C622E1"/>
    <w:rsid w:val="00C62C9C"/>
    <w:rsid w:val="00C62CB7"/>
    <w:rsid w:val="00C6341C"/>
    <w:rsid w:val="00C6461B"/>
    <w:rsid w:val="00C65590"/>
    <w:rsid w:val="00C65EC9"/>
    <w:rsid w:val="00C661B8"/>
    <w:rsid w:val="00C66E8B"/>
    <w:rsid w:val="00C70F69"/>
    <w:rsid w:val="00C71914"/>
    <w:rsid w:val="00C7438E"/>
    <w:rsid w:val="00C83503"/>
    <w:rsid w:val="00C83687"/>
    <w:rsid w:val="00C85232"/>
    <w:rsid w:val="00C85D0A"/>
    <w:rsid w:val="00C907DC"/>
    <w:rsid w:val="00C912B8"/>
    <w:rsid w:val="00C9147C"/>
    <w:rsid w:val="00C91895"/>
    <w:rsid w:val="00C926BB"/>
    <w:rsid w:val="00C93BA0"/>
    <w:rsid w:val="00CA7CFA"/>
    <w:rsid w:val="00CB0602"/>
    <w:rsid w:val="00CB0E01"/>
    <w:rsid w:val="00CB0E74"/>
    <w:rsid w:val="00CB16D4"/>
    <w:rsid w:val="00CB2FDF"/>
    <w:rsid w:val="00CB4B0D"/>
    <w:rsid w:val="00CC0E7F"/>
    <w:rsid w:val="00CC340F"/>
    <w:rsid w:val="00CC4DBF"/>
    <w:rsid w:val="00CC60A9"/>
    <w:rsid w:val="00CD0262"/>
    <w:rsid w:val="00CD1FE2"/>
    <w:rsid w:val="00CD2B19"/>
    <w:rsid w:val="00CD4071"/>
    <w:rsid w:val="00CD4552"/>
    <w:rsid w:val="00CE03B3"/>
    <w:rsid w:val="00CE1C05"/>
    <w:rsid w:val="00CE1FBF"/>
    <w:rsid w:val="00CE356E"/>
    <w:rsid w:val="00CE3C36"/>
    <w:rsid w:val="00CE6A45"/>
    <w:rsid w:val="00CE6FAB"/>
    <w:rsid w:val="00CE73BA"/>
    <w:rsid w:val="00CE7DFC"/>
    <w:rsid w:val="00CF0286"/>
    <w:rsid w:val="00CF5123"/>
    <w:rsid w:val="00CF5A90"/>
    <w:rsid w:val="00CF64AF"/>
    <w:rsid w:val="00CF64D9"/>
    <w:rsid w:val="00CF6BCC"/>
    <w:rsid w:val="00D007F5"/>
    <w:rsid w:val="00D00CEA"/>
    <w:rsid w:val="00D07D71"/>
    <w:rsid w:val="00D100C1"/>
    <w:rsid w:val="00D1016B"/>
    <w:rsid w:val="00D13792"/>
    <w:rsid w:val="00D14027"/>
    <w:rsid w:val="00D17E84"/>
    <w:rsid w:val="00D17F12"/>
    <w:rsid w:val="00D215F4"/>
    <w:rsid w:val="00D23EC9"/>
    <w:rsid w:val="00D27648"/>
    <w:rsid w:val="00D33D05"/>
    <w:rsid w:val="00D340F0"/>
    <w:rsid w:val="00D34956"/>
    <w:rsid w:val="00D4085A"/>
    <w:rsid w:val="00D410E7"/>
    <w:rsid w:val="00D4349C"/>
    <w:rsid w:val="00D43CE0"/>
    <w:rsid w:val="00D43EC3"/>
    <w:rsid w:val="00D4477D"/>
    <w:rsid w:val="00D44B28"/>
    <w:rsid w:val="00D45318"/>
    <w:rsid w:val="00D45608"/>
    <w:rsid w:val="00D464F9"/>
    <w:rsid w:val="00D473DE"/>
    <w:rsid w:val="00D50E65"/>
    <w:rsid w:val="00D52296"/>
    <w:rsid w:val="00D56274"/>
    <w:rsid w:val="00D61FFE"/>
    <w:rsid w:val="00D62010"/>
    <w:rsid w:val="00D65992"/>
    <w:rsid w:val="00D6643C"/>
    <w:rsid w:val="00D673EF"/>
    <w:rsid w:val="00D7142F"/>
    <w:rsid w:val="00D73E82"/>
    <w:rsid w:val="00D74AF8"/>
    <w:rsid w:val="00D75938"/>
    <w:rsid w:val="00D761FF"/>
    <w:rsid w:val="00D77337"/>
    <w:rsid w:val="00D773DF"/>
    <w:rsid w:val="00D773E2"/>
    <w:rsid w:val="00D81F1C"/>
    <w:rsid w:val="00D83315"/>
    <w:rsid w:val="00D87048"/>
    <w:rsid w:val="00D873C2"/>
    <w:rsid w:val="00D903C8"/>
    <w:rsid w:val="00D93331"/>
    <w:rsid w:val="00D93C1F"/>
    <w:rsid w:val="00D93CF8"/>
    <w:rsid w:val="00D94AC8"/>
    <w:rsid w:val="00DA17D2"/>
    <w:rsid w:val="00DA7B35"/>
    <w:rsid w:val="00DB0431"/>
    <w:rsid w:val="00DB0580"/>
    <w:rsid w:val="00DB365B"/>
    <w:rsid w:val="00DB43AD"/>
    <w:rsid w:val="00DB4CC4"/>
    <w:rsid w:val="00DB515F"/>
    <w:rsid w:val="00DB51C3"/>
    <w:rsid w:val="00DC0312"/>
    <w:rsid w:val="00DC08E6"/>
    <w:rsid w:val="00DC6095"/>
    <w:rsid w:val="00DC6BE5"/>
    <w:rsid w:val="00DD067D"/>
    <w:rsid w:val="00DD7376"/>
    <w:rsid w:val="00DD7AF0"/>
    <w:rsid w:val="00DE10CE"/>
    <w:rsid w:val="00DE4395"/>
    <w:rsid w:val="00DE65E3"/>
    <w:rsid w:val="00DF130E"/>
    <w:rsid w:val="00DF2B5D"/>
    <w:rsid w:val="00DF6103"/>
    <w:rsid w:val="00E00FC5"/>
    <w:rsid w:val="00E0192D"/>
    <w:rsid w:val="00E02ED0"/>
    <w:rsid w:val="00E03417"/>
    <w:rsid w:val="00E1658B"/>
    <w:rsid w:val="00E170B3"/>
    <w:rsid w:val="00E221AE"/>
    <w:rsid w:val="00E222A1"/>
    <w:rsid w:val="00E2304C"/>
    <w:rsid w:val="00E270FF"/>
    <w:rsid w:val="00E30C94"/>
    <w:rsid w:val="00E32B6D"/>
    <w:rsid w:val="00E3327F"/>
    <w:rsid w:val="00E34914"/>
    <w:rsid w:val="00E34EF1"/>
    <w:rsid w:val="00E413AF"/>
    <w:rsid w:val="00E41DF0"/>
    <w:rsid w:val="00E4371E"/>
    <w:rsid w:val="00E44A67"/>
    <w:rsid w:val="00E4501A"/>
    <w:rsid w:val="00E45781"/>
    <w:rsid w:val="00E46D50"/>
    <w:rsid w:val="00E47173"/>
    <w:rsid w:val="00E5035E"/>
    <w:rsid w:val="00E5095E"/>
    <w:rsid w:val="00E52AA7"/>
    <w:rsid w:val="00E52F8B"/>
    <w:rsid w:val="00E53B55"/>
    <w:rsid w:val="00E547D9"/>
    <w:rsid w:val="00E5617E"/>
    <w:rsid w:val="00E56957"/>
    <w:rsid w:val="00E61328"/>
    <w:rsid w:val="00E61358"/>
    <w:rsid w:val="00E626DA"/>
    <w:rsid w:val="00E62B81"/>
    <w:rsid w:val="00E62BE7"/>
    <w:rsid w:val="00E64588"/>
    <w:rsid w:val="00E660A8"/>
    <w:rsid w:val="00E665DB"/>
    <w:rsid w:val="00E70F45"/>
    <w:rsid w:val="00E73343"/>
    <w:rsid w:val="00E75015"/>
    <w:rsid w:val="00E75D17"/>
    <w:rsid w:val="00E8115D"/>
    <w:rsid w:val="00E8153B"/>
    <w:rsid w:val="00E837BB"/>
    <w:rsid w:val="00E91596"/>
    <w:rsid w:val="00E9198C"/>
    <w:rsid w:val="00E94420"/>
    <w:rsid w:val="00EA045B"/>
    <w:rsid w:val="00EA2DDA"/>
    <w:rsid w:val="00EA3260"/>
    <w:rsid w:val="00EA3C8D"/>
    <w:rsid w:val="00EA4628"/>
    <w:rsid w:val="00EB2CBE"/>
    <w:rsid w:val="00EB31A2"/>
    <w:rsid w:val="00EB36FE"/>
    <w:rsid w:val="00EB3910"/>
    <w:rsid w:val="00EB4E30"/>
    <w:rsid w:val="00EC029D"/>
    <w:rsid w:val="00EC03F2"/>
    <w:rsid w:val="00EC130F"/>
    <w:rsid w:val="00EC17AF"/>
    <w:rsid w:val="00EC1EDB"/>
    <w:rsid w:val="00EC2DAF"/>
    <w:rsid w:val="00EC3AF1"/>
    <w:rsid w:val="00EC4B62"/>
    <w:rsid w:val="00EC5D8B"/>
    <w:rsid w:val="00EC6ADD"/>
    <w:rsid w:val="00ED1B21"/>
    <w:rsid w:val="00ED1DE4"/>
    <w:rsid w:val="00EE12FF"/>
    <w:rsid w:val="00EE1584"/>
    <w:rsid w:val="00EF263D"/>
    <w:rsid w:val="00EF5EBF"/>
    <w:rsid w:val="00EF6566"/>
    <w:rsid w:val="00EF6828"/>
    <w:rsid w:val="00F0094B"/>
    <w:rsid w:val="00F00CC7"/>
    <w:rsid w:val="00F02625"/>
    <w:rsid w:val="00F0612B"/>
    <w:rsid w:val="00F0774F"/>
    <w:rsid w:val="00F078DF"/>
    <w:rsid w:val="00F1072B"/>
    <w:rsid w:val="00F112C1"/>
    <w:rsid w:val="00F14EA0"/>
    <w:rsid w:val="00F1621B"/>
    <w:rsid w:val="00F16992"/>
    <w:rsid w:val="00F20E8C"/>
    <w:rsid w:val="00F216A8"/>
    <w:rsid w:val="00F218E4"/>
    <w:rsid w:val="00F21F5B"/>
    <w:rsid w:val="00F22C95"/>
    <w:rsid w:val="00F2318D"/>
    <w:rsid w:val="00F25CD8"/>
    <w:rsid w:val="00F25D4C"/>
    <w:rsid w:val="00F26469"/>
    <w:rsid w:val="00F2668F"/>
    <w:rsid w:val="00F31A04"/>
    <w:rsid w:val="00F32ADD"/>
    <w:rsid w:val="00F32C61"/>
    <w:rsid w:val="00F35B0D"/>
    <w:rsid w:val="00F36915"/>
    <w:rsid w:val="00F4303B"/>
    <w:rsid w:val="00F45354"/>
    <w:rsid w:val="00F46CAB"/>
    <w:rsid w:val="00F46FCE"/>
    <w:rsid w:val="00F477D4"/>
    <w:rsid w:val="00F47D0D"/>
    <w:rsid w:val="00F5008E"/>
    <w:rsid w:val="00F50F9D"/>
    <w:rsid w:val="00F538D0"/>
    <w:rsid w:val="00F6322D"/>
    <w:rsid w:val="00F63F11"/>
    <w:rsid w:val="00F64AEF"/>
    <w:rsid w:val="00F6760D"/>
    <w:rsid w:val="00F67E68"/>
    <w:rsid w:val="00F70282"/>
    <w:rsid w:val="00F7131F"/>
    <w:rsid w:val="00F7287F"/>
    <w:rsid w:val="00F742C9"/>
    <w:rsid w:val="00F7701E"/>
    <w:rsid w:val="00F772A4"/>
    <w:rsid w:val="00F8059E"/>
    <w:rsid w:val="00F84DEE"/>
    <w:rsid w:val="00F85261"/>
    <w:rsid w:val="00F86AE4"/>
    <w:rsid w:val="00F876A4"/>
    <w:rsid w:val="00F928B9"/>
    <w:rsid w:val="00F9474C"/>
    <w:rsid w:val="00F952A7"/>
    <w:rsid w:val="00F9663F"/>
    <w:rsid w:val="00FA1597"/>
    <w:rsid w:val="00FB0957"/>
    <w:rsid w:val="00FB2682"/>
    <w:rsid w:val="00FB3C9D"/>
    <w:rsid w:val="00FB447C"/>
    <w:rsid w:val="00FB4896"/>
    <w:rsid w:val="00FB5F87"/>
    <w:rsid w:val="00FB64EE"/>
    <w:rsid w:val="00FB6903"/>
    <w:rsid w:val="00FC09E0"/>
    <w:rsid w:val="00FC1040"/>
    <w:rsid w:val="00FC5895"/>
    <w:rsid w:val="00FC5A37"/>
    <w:rsid w:val="00FC632F"/>
    <w:rsid w:val="00FC7C6A"/>
    <w:rsid w:val="00FD2842"/>
    <w:rsid w:val="00FD2F07"/>
    <w:rsid w:val="00FD6F81"/>
    <w:rsid w:val="00FE071A"/>
    <w:rsid w:val="00FE302E"/>
    <w:rsid w:val="00FE448F"/>
    <w:rsid w:val="00FE5032"/>
    <w:rsid w:val="00FE5ECA"/>
    <w:rsid w:val="00FE619B"/>
    <w:rsid w:val="00FE7A04"/>
    <w:rsid w:val="00FF0B2F"/>
    <w:rsid w:val="00FF2741"/>
    <w:rsid w:val="00FF3296"/>
    <w:rsid w:val="00FF7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Classic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0F6ECD"/>
    <w:pPr>
      <w:keepNext/>
      <w:spacing w:after="0" w:line="240" w:lineRule="auto"/>
      <w:jc w:val="center"/>
      <w:outlineLvl w:val="0"/>
    </w:pPr>
    <w:rPr>
      <w:rFonts w:ascii="Arial" w:eastAsia="Times New Roman" w:hAnsi="Arial" w:cs="Arial"/>
      <w:sz w:val="28"/>
      <w:szCs w:val="28"/>
      <w:lang w:eastAsia="ru-RU"/>
    </w:rPr>
  </w:style>
  <w:style w:type="paragraph" w:styleId="20">
    <w:name w:val="heading 2"/>
    <w:basedOn w:val="a0"/>
    <w:next w:val="a0"/>
    <w:link w:val="21"/>
    <w:qFormat/>
    <w:rsid w:val="000F6ECD"/>
    <w:pPr>
      <w:keepNext/>
      <w:spacing w:after="0" w:line="240" w:lineRule="auto"/>
      <w:jc w:val="center"/>
      <w:outlineLvl w:val="1"/>
    </w:pPr>
    <w:rPr>
      <w:rFonts w:ascii="Arial Narrow" w:eastAsia="Times New Roman" w:hAnsi="Arial Narrow" w:cs="Arial Narrow"/>
      <w:b/>
      <w:bCs/>
      <w:sz w:val="24"/>
      <w:szCs w:val="24"/>
      <w:lang w:eastAsia="ru-RU"/>
    </w:rPr>
  </w:style>
  <w:style w:type="paragraph" w:styleId="3">
    <w:name w:val="heading 3"/>
    <w:basedOn w:val="a0"/>
    <w:next w:val="a0"/>
    <w:link w:val="30"/>
    <w:qFormat/>
    <w:rsid w:val="000F6ECD"/>
    <w:pPr>
      <w:keepNext/>
      <w:spacing w:after="0" w:line="240" w:lineRule="auto"/>
      <w:jc w:val="both"/>
      <w:outlineLvl w:val="2"/>
    </w:pPr>
    <w:rPr>
      <w:rFonts w:ascii="Arial" w:eastAsia="Times New Roman" w:hAnsi="Arial" w:cs="Arial"/>
      <w:sz w:val="28"/>
      <w:szCs w:val="28"/>
      <w:lang w:eastAsia="ru-RU"/>
    </w:rPr>
  </w:style>
  <w:style w:type="paragraph" w:styleId="4">
    <w:name w:val="heading 4"/>
    <w:basedOn w:val="a0"/>
    <w:next w:val="a0"/>
    <w:link w:val="40"/>
    <w:qFormat/>
    <w:rsid w:val="000F6ECD"/>
    <w:pPr>
      <w:keepNext/>
      <w:spacing w:after="0" w:line="240" w:lineRule="auto"/>
      <w:jc w:val="right"/>
      <w:outlineLvl w:val="3"/>
    </w:pPr>
    <w:rPr>
      <w:rFonts w:ascii="Arial" w:eastAsia="Times New Roman" w:hAnsi="Arial" w:cs="Arial"/>
      <w:sz w:val="28"/>
      <w:szCs w:val="28"/>
      <w:lang w:eastAsia="ru-RU"/>
    </w:rPr>
  </w:style>
  <w:style w:type="paragraph" w:styleId="5">
    <w:name w:val="heading 5"/>
    <w:basedOn w:val="a0"/>
    <w:next w:val="a0"/>
    <w:link w:val="50"/>
    <w:qFormat/>
    <w:rsid w:val="000F6ECD"/>
    <w:pPr>
      <w:keepNext/>
      <w:spacing w:after="0" w:line="480" w:lineRule="auto"/>
      <w:jc w:val="center"/>
      <w:outlineLvl w:val="4"/>
    </w:pPr>
    <w:rPr>
      <w:rFonts w:ascii="Arial" w:eastAsia="Times New Roman" w:hAnsi="Arial" w:cs="Arial"/>
      <w:b/>
      <w:bCs/>
      <w:caps/>
      <w:sz w:val="28"/>
      <w:szCs w:val="28"/>
      <w:lang w:eastAsia="ru-RU"/>
    </w:rPr>
  </w:style>
  <w:style w:type="paragraph" w:styleId="6">
    <w:name w:val="heading 6"/>
    <w:basedOn w:val="a0"/>
    <w:next w:val="a0"/>
    <w:link w:val="60"/>
    <w:qFormat/>
    <w:rsid w:val="000F6ECD"/>
    <w:pPr>
      <w:keepNext/>
      <w:spacing w:after="0" w:line="360" w:lineRule="auto"/>
      <w:jc w:val="both"/>
      <w:outlineLvl w:val="5"/>
    </w:pPr>
    <w:rPr>
      <w:rFonts w:ascii="Arial Narrow" w:eastAsia="Times New Roman" w:hAnsi="Arial Narrow" w:cs="Arial Narrow"/>
      <w:b/>
      <w:bCs/>
      <w:sz w:val="24"/>
      <w:szCs w:val="24"/>
      <w:lang w:eastAsia="ru-RU"/>
    </w:rPr>
  </w:style>
  <w:style w:type="paragraph" w:styleId="7">
    <w:name w:val="heading 7"/>
    <w:basedOn w:val="a0"/>
    <w:next w:val="a0"/>
    <w:link w:val="70"/>
    <w:qFormat/>
    <w:rsid w:val="000F6ECD"/>
    <w:pPr>
      <w:keepNext/>
      <w:spacing w:after="0" w:line="240" w:lineRule="auto"/>
      <w:ind w:firstLine="905"/>
      <w:jc w:val="right"/>
      <w:outlineLvl w:val="6"/>
    </w:pPr>
    <w:rPr>
      <w:rFonts w:ascii="Arial" w:eastAsia="Times New Roman" w:hAnsi="Arial" w:cs="Arial"/>
      <w:sz w:val="28"/>
      <w:szCs w:val="28"/>
      <w:lang w:eastAsia="ru-RU"/>
    </w:rPr>
  </w:style>
  <w:style w:type="paragraph" w:styleId="8">
    <w:name w:val="heading 8"/>
    <w:basedOn w:val="a0"/>
    <w:next w:val="a0"/>
    <w:link w:val="80"/>
    <w:qFormat/>
    <w:rsid w:val="000F6ECD"/>
    <w:pPr>
      <w:keepNext/>
      <w:spacing w:after="0" w:line="240" w:lineRule="auto"/>
      <w:ind w:firstLine="905"/>
      <w:jc w:val="center"/>
      <w:outlineLvl w:val="7"/>
    </w:pPr>
    <w:rPr>
      <w:rFonts w:ascii="Arial" w:eastAsia="Times New Roman" w:hAnsi="Arial" w:cs="Arial"/>
      <w:sz w:val="28"/>
      <w:szCs w:val="28"/>
      <w:lang w:eastAsia="ru-RU"/>
    </w:rPr>
  </w:style>
  <w:style w:type="paragraph" w:styleId="9">
    <w:name w:val="heading 9"/>
    <w:basedOn w:val="a0"/>
    <w:next w:val="a0"/>
    <w:link w:val="90"/>
    <w:qFormat/>
    <w:rsid w:val="000F6ECD"/>
    <w:pPr>
      <w:keepNext/>
      <w:spacing w:after="0" w:line="240" w:lineRule="auto"/>
      <w:jc w:val="center"/>
      <w:outlineLvl w:val="8"/>
    </w:pPr>
    <w:rPr>
      <w:rFonts w:ascii="Arial" w:eastAsia="Times New Roman" w:hAnsi="Arial" w:cs="Arial"/>
      <w:b/>
      <w:b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956003"/>
    <w:pPr>
      <w:autoSpaceDE w:val="0"/>
      <w:autoSpaceDN w:val="0"/>
      <w:adjustRightInd w:val="0"/>
      <w:spacing w:after="0" w:line="240" w:lineRule="auto"/>
    </w:pPr>
    <w:rPr>
      <w:rFonts w:ascii="Times New Roman" w:hAnsi="Times New Roman" w:cs="Times New Roman"/>
      <w:sz w:val="26"/>
      <w:szCs w:val="26"/>
    </w:rPr>
  </w:style>
  <w:style w:type="character" w:customStyle="1" w:styleId="10">
    <w:name w:val="Заголовок 1 Знак"/>
    <w:basedOn w:val="a1"/>
    <w:link w:val="1"/>
    <w:rsid w:val="000F6ECD"/>
    <w:rPr>
      <w:rFonts w:ascii="Arial" w:eastAsia="Times New Roman" w:hAnsi="Arial" w:cs="Arial"/>
      <w:sz w:val="28"/>
      <w:szCs w:val="28"/>
      <w:lang w:eastAsia="ru-RU"/>
    </w:rPr>
  </w:style>
  <w:style w:type="character" w:customStyle="1" w:styleId="21">
    <w:name w:val="Заголовок 2 Знак"/>
    <w:basedOn w:val="a1"/>
    <w:link w:val="20"/>
    <w:rsid w:val="000F6ECD"/>
    <w:rPr>
      <w:rFonts w:ascii="Arial Narrow" w:eastAsia="Times New Roman" w:hAnsi="Arial Narrow" w:cs="Arial Narrow"/>
      <w:b/>
      <w:bCs/>
      <w:sz w:val="24"/>
      <w:szCs w:val="24"/>
      <w:lang w:eastAsia="ru-RU"/>
    </w:rPr>
  </w:style>
  <w:style w:type="character" w:customStyle="1" w:styleId="30">
    <w:name w:val="Заголовок 3 Знак"/>
    <w:basedOn w:val="a1"/>
    <w:link w:val="3"/>
    <w:rsid w:val="000F6ECD"/>
    <w:rPr>
      <w:rFonts w:ascii="Arial" w:eastAsia="Times New Roman" w:hAnsi="Arial" w:cs="Arial"/>
      <w:sz w:val="28"/>
      <w:szCs w:val="28"/>
      <w:lang w:eastAsia="ru-RU"/>
    </w:rPr>
  </w:style>
  <w:style w:type="character" w:customStyle="1" w:styleId="40">
    <w:name w:val="Заголовок 4 Знак"/>
    <w:basedOn w:val="a1"/>
    <w:link w:val="4"/>
    <w:rsid w:val="000F6ECD"/>
    <w:rPr>
      <w:rFonts w:ascii="Arial" w:eastAsia="Times New Roman" w:hAnsi="Arial" w:cs="Arial"/>
      <w:sz w:val="28"/>
      <w:szCs w:val="28"/>
      <w:lang w:eastAsia="ru-RU"/>
    </w:rPr>
  </w:style>
  <w:style w:type="character" w:customStyle="1" w:styleId="50">
    <w:name w:val="Заголовок 5 Знак"/>
    <w:basedOn w:val="a1"/>
    <w:link w:val="5"/>
    <w:rsid w:val="000F6ECD"/>
    <w:rPr>
      <w:rFonts w:ascii="Arial" w:eastAsia="Times New Roman" w:hAnsi="Arial" w:cs="Arial"/>
      <w:b/>
      <w:bCs/>
      <w:caps/>
      <w:sz w:val="28"/>
      <w:szCs w:val="28"/>
      <w:lang w:eastAsia="ru-RU"/>
    </w:rPr>
  </w:style>
  <w:style w:type="character" w:customStyle="1" w:styleId="60">
    <w:name w:val="Заголовок 6 Знак"/>
    <w:basedOn w:val="a1"/>
    <w:link w:val="6"/>
    <w:rsid w:val="000F6ECD"/>
    <w:rPr>
      <w:rFonts w:ascii="Arial Narrow" w:eastAsia="Times New Roman" w:hAnsi="Arial Narrow" w:cs="Arial Narrow"/>
      <w:b/>
      <w:bCs/>
      <w:sz w:val="24"/>
      <w:szCs w:val="24"/>
      <w:lang w:eastAsia="ru-RU"/>
    </w:rPr>
  </w:style>
  <w:style w:type="character" w:customStyle="1" w:styleId="70">
    <w:name w:val="Заголовок 7 Знак"/>
    <w:basedOn w:val="a1"/>
    <w:link w:val="7"/>
    <w:rsid w:val="000F6ECD"/>
    <w:rPr>
      <w:rFonts w:ascii="Arial" w:eastAsia="Times New Roman" w:hAnsi="Arial" w:cs="Arial"/>
      <w:sz w:val="28"/>
      <w:szCs w:val="28"/>
      <w:lang w:eastAsia="ru-RU"/>
    </w:rPr>
  </w:style>
  <w:style w:type="character" w:customStyle="1" w:styleId="80">
    <w:name w:val="Заголовок 8 Знак"/>
    <w:basedOn w:val="a1"/>
    <w:link w:val="8"/>
    <w:rsid w:val="000F6ECD"/>
    <w:rPr>
      <w:rFonts w:ascii="Arial" w:eastAsia="Times New Roman" w:hAnsi="Arial" w:cs="Arial"/>
      <w:sz w:val="28"/>
      <w:szCs w:val="28"/>
      <w:lang w:eastAsia="ru-RU"/>
    </w:rPr>
  </w:style>
  <w:style w:type="character" w:customStyle="1" w:styleId="90">
    <w:name w:val="Заголовок 9 Знак"/>
    <w:basedOn w:val="a1"/>
    <w:link w:val="9"/>
    <w:rsid w:val="000F6ECD"/>
    <w:rPr>
      <w:rFonts w:ascii="Arial" w:eastAsia="Times New Roman" w:hAnsi="Arial" w:cs="Arial"/>
      <w:b/>
      <w:bCs/>
      <w:sz w:val="18"/>
      <w:szCs w:val="18"/>
      <w:lang w:eastAsia="ru-RU"/>
    </w:rPr>
  </w:style>
  <w:style w:type="numbering" w:customStyle="1" w:styleId="11">
    <w:name w:val="Нет списка1"/>
    <w:next w:val="a3"/>
    <w:uiPriority w:val="99"/>
    <w:semiHidden/>
    <w:unhideWhenUsed/>
    <w:rsid w:val="000F6ECD"/>
  </w:style>
  <w:style w:type="paragraph" w:styleId="a4">
    <w:name w:val="Balloon Text"/>
    <w:basedOn w:val="a0"/>
    <w:link w:val="a5"/>
    <w:semiHidden/>
    <w:unhideWhenUsed/>
    <w:rsid w:val="000F6ECD"/>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1"/>
    <w:link w:val="a4"/>
    <w:semiHidden/>
    <w:rsid w:val="000F6ECD"/>
    <w:rPr>
      <w:rFonts w:ascii="Tahoma" w:eastAsiaTheme="minorEastAsia" w:hAnsi="Tahoma" w:cs="Tahoma"/>
      <w:sz w:val="16"/>
      <w:szCs w:val="16"/>
      <w:lang w:eastAsia="ru-RU"/>
    </w:rPr>
  </w:style>
  <w:style w:type="paragraph" w:styleId="a6">
    <w:name w:val="List Paragraph"/>
    <w:basedOn w:val="a0"/>
    <w:uiPriority w:val="34"/>
    <w:qFormat/>
    <w:rsid w:val="000F6ECD"/>
    <w:pPr>
      <w:ind w:left="720"/>
      <w:contextualSpacing/>
    </w:pPr>
    <w:rPr>
      <w:rFonts w:eastAsiaTheme="minorEastAsia"/>
      <w:lang w:eastAsia="ru-RU"/>
    </w:rPr>
  </w:style>
  <w:style w:type="paragraph" w:customStyle="1" w:styleId="a7">
    <w:name w:val="Знак Знак"/>
    <w:basedOn w:val="a0"/>
    <w:rsid w:val="000F6ECD"/>
    <w:pPr>
      <w:spacing w:after="0" w:line="240" w:lineRule="auto"/>
    </w:pPr>
    <w:rPr>
      <w:rFonts w:ascii="Verdana" w:eastAsia="Times New Roman" w:hAnsi="Verdana" w:cs="Verdana"/>
      <w:sz w:val="20"/>
      <w:szCs w:val="20"/>
      <w:lang w:val="en-US"/>
    </w:rPr>
  </w:style>
  <w:style w:type="numbering" w:customStyle="1" w:styleId="110">
    <w:name w:val="Нет списка11"/>
    <w:next w:val="a3"/>
    <w:uiPriority w:val="99"/>
    <w:semiHidden/>
    <w:unhideWhenUsed/>
    <w:rsid w:val="000F6ECD"/>
  </w:style>
  <w:style w:type="numbering" w:customStyle="1" w:styleId="111">
    <w:name w:val="Нет списка111"/>
    <w:next w:val="a3"/>
    <w:semiHidden/>
    <w:rsid w:val="000F6ECD"/>
  </w:style>
  <w:style w:type="paragraph" w:styleId="a8">
    <w:name w:val="Body Text"/>
    <w:basedOn w:val="a0"/>
    <w:link w:val="a9"/>
    <w:rsid w:val="000F6ECD"/>
    <w:pPr>
      <w:spacing w:after="0" w:line="240" w:lineRule="auto"/>
      <w:jc w:val="both"/>
    </w:pPr>
    <w:rPr>
      <w:rFonts w:ascii="Arial" w:eastAsia="Times New Roman" w:hAnsi="Arial" w:cs="Arial"/>
      <w:sz w:val="28"/>
      <w:szCs w:val="28"/>
      <w:lang w:eastAsia="ru-RU"/>
    </w:rPr>
  </w:style>
  <w:style w:type="character" w:customStyle="1" w:styleId="a9">
    <w:name w:val="Основной текст Знак"/>
    <w:basedOn w:val="a1"/>
    <w:link w:val="a8"/>
    <w:rsid w:val="000F6ECD"/>
    <w:rPr>
      <w:rFonts w:ascii="Arial" w:eastAsia="Times New Roman" w:hAnsi="Arial" w:cs="Arial"/>
      <w:sz w:val="28"/>
      <w:szCs w:val="28"/>
      <w:lang w:eastAsia="ru-RU"/>
    </w:rPr>
  </w:style>
  <w:style w:type="paragraph" w:styleId="aa">
    <w:name w:val="footer"/>
    <w:basedOn w:val="a0"/>
    <w:link w:val="ab"/>
    <w:rsid w:val="000F6ECD"/>
    <w:pPr>
      <w:tabs>
        <w:tab w:val="center" w:pos="4677"/>
        <w:tab w:val="right" w:pos="9355"/>
      </w:tabs>
      <w:spacing w:after="0" w:line="240" w:lineRule="auto"/>
    </w:pPr>
    <w:rPr>
      <w:rFonts w:ascii="Arial" w:eastAsia="Times New Roman" w:hAnsi="Arial" w:cs="Arial"/>
      <w:sz w:val="24"/>
      <w:szCs w:val="24"/>
      <w:lang w:eastAsia="ru-RU"/>
    </w:rPr>
  </w:style>
  <w:style w:type="character" w:customStyle="1" w:styleId="ab">
    <w:name w:val="Нижний колонтитул Знак"/>
    <w:basedOn w:val="a1"/>
    <w:link w:val="aa"/>
    <w:rsid w:val="000F6ECD"/>
    <w:rPr>
      <w:rFonts w:ascii="Arial" w:eastAsia="Times New Roman" w:hAnsi="Arial" w:cs="Arial"/>
      <w:sz w:val="24"/>
      <w:szCs w:val="24"/>
      <w:lang w:eastAsia="ru-RU"/>
    </w:rPr>
  </w:style>
  <w:style w:type="character" w:styleId="ac">
    <w:name w:val="page number"/>
    <w:rsid w:val="000F6ECD"/>
    <w:rPr>
      <w:rFonts w:cs="Times New Roman"/>
    </w:rPr>
  </w:style>
  <w:style w:type="paragraph" w:styleId="ad">
    <w:name w:val="header"/>
    <w:aliases w:val="Знак22,Знак3"/>
    <w:basedOn w:val="a0"/>
    <w:link w:val="ae"/>
    <w:rsid w:val="000F6ECD"/>
    <w:pPr>
      <w:tabs>
        <w:tab w:val="center" w:pos="4677"/>
        <w:tab w:val="right" w:pos="9355"/>
      </w:tabs>
      <w:spacing w:after="0" w:line="240" w:lineRule="auto"/>
    </w:pPr>
    <w:rPr>
      <w:rFonts w:ascii="Arial" w:eastAsia="Times New Roman" w:hAnsi="Arial" w:cs="Arial"/>
      <w:sz w:val="24"/>
      <w:szCs w:val="24"/>
      <w:lang w:eastAsia="ru-RU"/>
    </w:rPr>
  </w:style>
  <w:style w:type="character" w:customStyle="1" w:styleId="ae">
    <w:name w:val="Верхний колонтитул Знак"/>
    <w:aliases w:val="Знак22 Знак1,Знак3 Знак"/>
    <w:basedOn w:val="a1"/>
    <w:link w:val="ad"/>
    <w:rsid w:val="000F6ECD"/>
    <w:rPr>
      <w:rFonts w:ascii="Arial" w:eastAsia="Times New Roman" w:hAnsi="Arial" w:cs="Arial"/>
      <w:sz w:val="24"/>
      <w:szCs w:val="24"/>
      <w:lang w:eastAsia="ru-RU"/>
    </w:rPr>
  </w:style>
  <w:style w:type="paragraph" w:styleId="af">
    <w:name w:val="caption"/>
    <w:basedOn w:val="a0"/>
    <w:next w:val="a0"/>
    <w:qFormat/>
    <w:rsid w:val="000F6ECD"/>
    <w:pPr>
      <w:spacing w:after="0" w:line="240" w:lineRule="auto"/>
      <w:jc w:val="both"/>
    </w:pPr>
    <w:rPr>
      <w:rFonts w:ascii="Arial" w:eastAsia="Times New Roman" w:hAnsi="Arial" w:cs="Arial"/>
      <w:sz w:val="28"/>
      <w:szCs w:val="28"/>
      <w:lang w:eastAsia="ru-RU"/>
    </w:rPr>
  </w:style>
  <w:style w:type="paragraph" w:styleId="22">
    <w:name w:val="Body Text 2"/>
    <w:basedOn w:val="a0"/>
    <w:link w:val="23"/>
    <w:rsid w:val="000F6ECD"/>
    <w:pPr>
      <w:spacing w:after="0" w:line="240" w:lineRule="auto"/>
      <w:ind w:firstLine="905"/>
      <w:jc w:val="both"/>
    </w:pPr>
    <w:rPr>
      <w:rFonts w:ascii="Arial" w:eastAsia="Times New Roman" w:hAnsi="Arial" w:cs="Arial"/>
      <w:sz w:val="28"/>
      <w:szCs w:val="28"/>
      <w:lang w:eastAsia="ru-RU"/>
    </w:rPr>
  </w:style>
  <w:style w:type="character" w:customStyle="1" w:styleId="23">
    <w:name w:val="Основной текст 2 Знак"/>
    <w:basedOn w:val="a1"/>
    <w:link w:val="22"/>
    <w:rsid w:val="000F6ECD"/>
    <w:rPr>
      <w:rFonts w:ascii="Arial" w:eastAsia="Times New Roman" w:hAnsi="Arial" w:cs="Arial"/>
      <w:sz w:val="28"/>
      <w:szCs w:val="28"/>
      <w:lang w:eastAsia="ru-RU"/>
    </w:rPr>
  </w:style>
  <w:style w:type="paragraph" w:styleId="31">
    <w:name w:val="Body Text 3"/>
    <w:basedOn w:val="a0"/>
    <w:link w:val="32"/>
    <w:rsid w:val="000F6ECD"/>
    <w:pPr>
      <w:spacing w:after="0" w:line="240" w:lineRule="auto"/>
    </w:pPr>
    <w:rPr>
      <w:rFonts w:ascii="Arial" w:eastAsia="Times New Roman" w:hAnsi="Arial" w:cs="Arial"/>
      <w:b/>
      <w:bCs/>
      <w:sz w:val="28"/>
      <w:szCs w:val="28"/>
      <w:lang w:eastAsia="ru-RU"/>
    </w:rPr>
  </w:style>
  <w:style w:type="character" w:customStyle="1" w:styleId="32">
    <w:name w:val="Основной текст 3 Знак"/>
    <w:basedOn w:val="a1"/>
    <w:link w:val="31"/>
    <w:rsid w:val="000F6ECD"/>
    <w:rPr>
      <w:rFonts w:ascii="Arial" w:eastAsia="Times New Roman" w:hAnsi="Arial" w:cs="Arial"/>
      <w:b/>
      <w:bCs/>
      <w:sz w:val="28"/>
      <w:szCs w:val="28"/>
      <w:lang w:eastAsia="ru-RU"/>
    </w:rPr>
  </w:style>
  <w:style w:type="paragraph" w:styleId="24">
    <w:name w:val="Body Text Indent 2"/>
    <w:basedOn w:val="a0"/>
    <w:link w:val="25"/>
    <w:rsid w:val="000F6ECD"/>
    <w:pPr>
      <w:spacing w:after="0" w:line="240" w:lineRule="auto"/>
      <w:ind w:firstLine="905"/>
    </w:pPr>
    <w:rPr>
      <w:rFonts w:ascii="Arial" w:eastAsia="Times New Roman" w:hAnsi="Arial" w:cs="Arial"/>
      <w:sz w:val="28"/>
      <w:szCs w:val="28"/>
      <w:lang w:eastAsia="ru-RU"/>
    </w:rPr>
  </w:style>
  <w:style w:type="character" w:customStyle="1" w:styleId="25">
    <w:name w:val="Основной текст с отступом 2 Знак"/>
    <w:basedOn w:val="a1"/>
    <w:link w:val="24"/>
    <w:rsid w:val="000F6ECD"/>
    <w:rPr>
      <w:rFonts w:ascii="Arial" w:eastAsia="Times New Roman" w:hAnsi="Arial" w:cs="Arial"/>
      <w:sz w:val="28"/>
      <w:szCs w:val="28"/>
      <w:lang w:eastAsia="ru-RU"/>
    </w:rPr>
  </w:style>
  <w:style w:type="paragraph" w:styleId="af0">
    <w:name w:val="Plain Text"/>
    <w:aliases w:val="Знак21"/>
    <w:basedOn w:val="a0"/>
    <w:link w:val="12"/>
    <w:rsid w:val="000F6ECD"/>
    <w:pPr>
      <w:spacing w:after="0" w:line="240" w:lineRule="auto"/>
    </w:pPr>
    <w:rPr>
      <w:rFonts w:ascii="Courier New" w:eastAsia="Times New Roman" w:hAnsi="Courier New" w:cs="Courier New"/>
      <w:sz w:val="20"/>
      <w:szCs w:val="20"/>
      <w:lang w:eastAsia="ru-RU"/>
    </w:rPr>
  </w:style>
  <w:style w:type="character" w:customStyle="1" w:styleId="af1">
    <w:name w:val="Текст Знак"/>
    <w:aliases w:val="Знак Знак26,Знак21 Знак"/>
    <w:basedOn w:val="a1"/>
    <w:rsid w:val="000F6ECD"/>
    <w:rPr>
      <w:rFonts w:ascii="Consolas" w:hAnsi="Consolas" w:cs="Consolas"/>
      <w:sz w:val="21"/>
      <w:szCs w:val="21"/>
    </w:rPr>
  </w:style>
  <w:style w:type="paragraph" w:customStyle="1" w:styleId="txtpril">
    <w:name w:val="_txt_pril"/>
    <w:basedOn w:val="a0"/>
    <w:autoRedefine/>
    <w:rsid w:val="000F6ECD"/>
    <w:pPr>
      <w:spacing w:after="0" w:line="240" w:lineRule="auto"/>
      <w:jc w:val="both"/>
    </w:pPr>
    <w:rPr>
      <w:rFonts w:ascii="Arial" w:eastAsia="Times New Roman" w:hAnsi="Arial" w:cs="Arial"/>
      <w:i/>
      <w:iCs/>
      <w:sz w:val="24"/>
      <w:szCs w:val="24"/>
      <w:lang w:eastAsia="ru-RU"/>
    </w:rPr>
  </w:style>
  <w:style w:type="paragraph" w:customStyle="1" w:styleId="af2">
    <w:name w:val="Краткий обратный адрес"/>
    <w:basedOn w:val="a0"/>
    <w:rsid w:val="000F6ECD"/>
    <w:pPr>
      <w:spacing w:after="0" w:line="240" w:lineRule="auto"/>
    </w:pPr>
    <w:rPr>
      <w:rFonts w:ascii="Arial" w:eastAsia="Times New Roman" w:hAnsi="Arial" w:cs="Arial"/>
      <w:sz w:val="24"/>
      <w:szCs w:val="24"/>
      <w:lang w:eastAsia="ru-RU"/>
    </w:rPr>
  </w:style>
  <w:style w:type="paragraph" w:customStyle="1" w:styleId="81">
    <w:name w:val="Знак Знак8"/>
    <w:basedOn w:val="a0"/>
    <w:rsid w:val="000F6ECD"/>
    <w:pPr>
      <w:spacing w:after="0" w:line="240" w:lineRule="auto"/>
    </w:pPr>
    <w:rPr>
      <w:rFonts w:ascii="Verdana" w:eastAsia="Times New Roman" w:hAnsi="Verdana" w:cs="Verdana"/>
      <w:sz w:val="20"/>
      <w:szCs w:val="20"/>
      <w:lang w:val="en-US"/>
    </w:rPr>
  </w:style>
  <w:style w:type="paragraph" w:customStyle="1" w:styleId="71">
    <w:name w:val="Знак Знак7"/>
    <w:basedOn w:val="a0"/>
    <w:rsid w:val="000F6ECD"/>
    <w:pPr>
      <w:spacing w:after="0" w:line="240" w:lineRule="auto"/>
    </w:pPr>
    <w:rPr>
      <w:rFonts w:ascii="Verdana" w:eastAsia="Times New Roman" w:hAnsi="Verdana" w:cs="Verdana"/>
      <w:sz w:val="20"/>
      <w:szCs w:val="20"/>
      <w:lang w:val="en-US"/>
    </w:rPr>
  </w:style>
  <w:style w:type="paragraph" w:customStyle="1" w:styleId="61">
    <w:name w:val="Знак Знак6"/>
    <w:basedOn w:val="a0"/>
    <w:rsid w:val="000F6ECD"/>
    <w:pPr>
      <w:spacing w:after="0" w:line="240" w:lineRule="auto"/>
    </w:pPr>
    <w:rPr>
      <w:rFonts w:ascii="Verdana" w:eastAsia="Times New Roman" w:hAnsi="Verdana" w:cs="Verdana"/>
      <w:sz w:val="20"/>
      <w:szCs w:val="20"/>
      <w:lang w:val="en-US"/>
    </w:rPr>
  </w:style>
  <w:style w:type="paragraph" w:customStyle="1" w:styleId="51">
    <w:name w:val="Знак Знак5"/>
    <w:basedOn w:val="a0"/>
    <w:rsid w:val="000F6ECD"/>
    <w:pPr>
      <w:spacing w:after="0" w:line="240" w:lineRule="auto"/>
    </w:pPr>
    <w:rPr>
      <w:rFonts w:ascii="Verdana" w:eastAsia="Times New Roman" w:hAnsi="Verdana" w:cs="Verdana"/>
      <w:sz w:val="20"/>
      <w:szCs w:val="20"/>
      <w:lang w:val="en-US"/>
    </w:rPr>
  </w:style>
  <w:style w:type="paragraph" w:customStyle="1" w:styleId="41">
    <w:name w:val="Знак Знак4"/>
    <w:basedOn w:val="a0"/>
    <w:rsid w:val="000F6ECD"/>
    <w:pPr>
      <w:spacing w:after="0" w:line="240" w:lineRule="auto"/>
    </w:pPr>
    <w:rPr>
      <w:rFonts w:ascii="Verdana" w:eastAsia="Times New Roman" w:hAnsi="Verdana" w:cs="Verdana"/>
      <w:sz w:val="20"/>
      <w:szCs w:val="20"/>
      <w:lang w:val="en-US"/>
    </w:rPr>
  </w:style>
  <w:style w:type="paragraph" w:customStyle="1" w:styleId="33">
    <w:name w:val="Знак Знак3"/>
    <w:basedOn w:val="a0"/>
    <w:rsid w:val="000F6ECD"/>
    <w:pPr>
      <w:spacing w:after="0" w:line="240" w:lineRule="auto"/>
    </w:pPr>
    <w:rPr>
      <w:rFonts w:ascii="Verdana" w:eastAsia="Times New Roman" w:hAnsi="Verdana" w:cs="Verdana"/>
      <w:sz w:val="20"/>
      <w:szCs w:val="20"/>
      <w:lang w:val="en-US"/>
    </w:rPr>
  </w:style>
  <w:style w:type="paragraph" w:customStyle="1" w:styleId="26">
    <w:name w:val="Знак Знак2"/>
    <w:basedOn w:val="a0"/>
    <w:rsid w:val="000F6ECD"/>
    <w:pPr>
      <w:spacing w:after="0" w:line="240" w:lineRule="auto"/>
    </w:pPr>
    <w:rPr>
      <w:rFonts w:ascii="Verdana" w:eastAsia="Times New Roman" w:hAnsi="Verdana" w:cs="Verdana"/>
      <w:sz w:val="20"/>
      <w:szCs w:val="20"/>
      <w:lang w:val="en-US"/>
    </w:rPr>
  </w:style>
  <w:style w:type="paragraph" w:styleId="HTML">
    <w:name w:val="HTML Preformatted"/>
    <w:basedOn w:val="a0"/>
    <w:link w:val="HTML0"/>
    <w:rsid w:val="000F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0F6ECD"/>
    <w:rPr>
      <w:rFonts w:ascii="Courier New" w:eastAsia="Times New Roman" w:hAnsi="Courier New" w:cs="Courier New"/>
      <w:sz w:val="20"/>
      <w:szCs w:val="20"/>
      <w:lang w:eastAsia="ru-RU"/>
    </w:rPr>
  </w:style>
  <w:style w:type="paragraph" w:customStyle="1" w:styleId="u-1-listauthor">
    <w:name w:val="u-1-listauthor"/>
    <w:basedOn w:val="a0"/>
    <w:rsid w:val="000F6ECD"/>
    <w:pPr>
      <w:spacing w:before="100" w:beforeAutospacing="1" w:after="100" w:afterAutospacing="1" w:line="240" w:lineRule="auto"/>
    </w:pPr>
    <w:rPr>
      <w:rFonts w:ascii="Arial" w:eastAsia="Times New Roman" w:hAnsi="Arial" w:cs="Arial"/>
      <w:sz w:val="24"/>
      <w:szCs w:val="24"/>
      <w:lang w:eastAsia="ru-RU"/>
    </w:rPr>
  </w:style>
  <w:style w:type="paragraph" w:customStyle="1" w:styleId="13">
    <w:name w:val="Знак Знак1"/>
    <w:basedOn w:val="a0"/>
    <w:rsid w:val="000F6ECD"/>
    <w:pPr>
      <w:spacing w:after="0" w:line="240" w:lineRule="auto"/>
    </w:pPr>
    <w:rPr>
      <w:rFonts w:ascii="Verdana" w:eastAsia="Times New Roman" w:hAnsi="Verdana" w:cs="Verdana"/>
      <w:sz w:val="20"/>
      <w:szCs w:val="20"/>
      <w:lang w:val="en-US"/>
    </w:rPr>
  </w:style>
  <w:style w:type="paragraph" w:styleId="af3">
    <w:name w:val="Title"/>
    <w:basedOn w:val="a0"/>
    <w:link w:val="af4"/>
    <w:qFormat/>
    <w:rsid w:val="000F6ECD"/>
    <w:pPr>
      <w:spacing w:after="0" w:line="240" w:lineRule="auto"/>
      <w:jc w:val="center"/>
    </w:pPr>
    <w:rPr>
      <w:rFonts w:ascii="Arial" w:eastAsia="Times New Roman" w:hAnsi="Arial" w:cs="Arial"/>
      <w:b/>
      <w:bCs/>
      <w:sz w:val="28"/>
      <w:szCs w:val="28"/>
      <w:lang w:eastAsia="ru-RU"/>
    </w:rPr>
  </w:style>
  <w:style w:type="character" w:customStyle="1" w:styleId="af4">
    <w:name w:val="Название Знак"/>
    <w:basedOn w:val="a1"/>
    <w:link w:val="af3"/>
    <w:rsid w:val="000F6ECD"/>
    <w:rPr>
      <w:rFonts w:ascii="Arial" w:eastAsia="Times New Roman" w:hAnsi="Arial" w:cs="Arial"/>
      <w:b/>
      <w:bCs/>
      <w:sz w:val="28"/>
      <w:szCs w:val="28"/>
      <w:lang w:eastAsia="ru-RU"/>
    </w:rPr>
  </w:style>
  <w:style w:type="character" w:styleId="af5">
    <w:name w:val="Strong"/>
    <w:qFormat/>
    <w:rsid w:val="000F6ECD"/>
    <w:rPr>
      <w:rFonts w:cs="Times New Roman"/>
      <w:b/>
      <w:bCs/>
    </w:rPr>
  </w:style>
  <w:style w:type="paragraph" w:styleId="34">
    <w:name w:val="Body Text Indent 3"/>
    <w:basedOn w:val="a0"/>
    <w:link w:val="35"/>
    <w:rsid w:val="000F6ECD"/>
    <w:pPr>
      <w:spacing w:after="0" w:line="360" w:lineRule="auto"/>
      <w:ind w:firstLine="905"/>
      <w:jc w:val="both"/>
    </w:pPr>
    <w:rPr>
      <w:rFonts w:ascii="Arial" w:eastAsia="Times New Roman" w:hAnsi="Arial" w:cs="Arial"/>
      <w:sz w:val="24"/>
      <w:szCs w:val="24"/>
      <w:lang w:eastAsia="ru-RU"/>
    </w:rPr>
  </w:style>
  <w:style w:type="character" w:customStyle="1" w:styleId="35">
    <w:name w:val="Основной текст с отступом 3 Знак"/>
    <w:basedOn w:val="a1"/>
    <w:link w:val="34"/>
    <w:rsid w:val="000F6ECD"/>
    <w:rPr>
      <w:rFonts w:ascii="Arial" w:eastAsia="Times New Roman" w:hAnsi="Arial" w:cs="Arial"/>
      <w:sz w:val="24"/>
      <w:szCs w:val="24"/>
      <w:lang w:eastAsia="ru-RU"/>
    </w:rPr>
  </w:style>
  <w:style w:type="paragraph" w:styleId="af6">
    <w:name w:val="footnote text"/>
    <w:basedOn w:val="a0"/>
    <w:link w:val="af7"/>
    <w:semiHidden/>
    <w:rsid w:val="000F6ECD"/>
    <w:pPr>
      <w:spacing w:after="0" w:line="240" w:lineRule="auto"/>
    </w:pPr>
    <w:rPr>
      <w:rFonts w:ascii="Arial" w:eastAsia="Times New Roman" w:hAnsi="Arial" w:cs="Arial"/>
      <w:sz w:val="20"/>
      <w:szCs w:val="20"/>
      <w:lang w:eastAsia="ru-RU"/>
    </w:rPr>
  </w:style>
  <w:style w:type="character" w:customStyle="1" w:styleId="af7">
    <w:name w:val="Текст сноски Знак"/>
    <w:basedOn w:val="a1"/>
    <w:link w:val="af6"/>
    <w:semiHidden/>
    <w:rsid w:val="000F6ECD"/>
    <w:rPr>
      <w:rFonts w:ascii="Arial" w:eastAsia="Times New Roman" w:hAnsi="Arial" w:cs="Arial"/>
      <w:sz w:val="20"/>
      <w:szCs w:val="20"/>
      <w:lang w:eastAsia="ru-RU"/>
    </w:rPr>
  </w:style>
  <w:style w:type="character" w:styleId="af8">
    <w:name w:val="footnote reference"/>
    <w:semiHidden/>
    <w:rsid w:val="000F6ECD"/>
    <w:rPr>
      <w:rFonts w:cs="Times New Roman"/>
      <w:vertAlign w:val="superscript"/>
    </w:rPr>
  </w:style>
  <w:style w:type="table" w:styleId="af9">
    <w:name w:val="Table Grid"/>
    <w:basedOn w:val="a2"/>
    <w:rsid w:val="000F6ECD"/>
    <w:pPr>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First Indent"/>
    <w:basedOn w:val="a8"/>
    <w:link w:val="afb"/>
    <w:rsid w:val="000F6ECD"/>
    <w:pPr>
      <w:spacing w:after="120"/>
      <w:ind w:firstLine="210"/>
      <w:jc w:val="left"/>
    </w:pPr>
    <w:rPr>
      <w:sz w:val="24"/>
      <w:szCs w:val="24"/>
    </w:rPr>
  </w:style>
  <w:style w:type="character" w:customStyle="1" w:styleId="afb">
    <w:name w:val="Красная строка Знак"/>
    <w:basedOn w:val="a9"/>
    <w:link w:val="afa"/>
    <w:rsid w:val="000F6ECD"/>
    <w:rPr>
      <w:rFonts w:ascii="Arial" w:eastAsia="Times New Roman" w:hAnsi="Arial" w:cs="Arial"/>
      <w:sz w:val="24"/>
      <w:szCs w:val="24"/>
      <w:lang w:eastAsia="ru-RU"/>
    </w:rPr>
  </w:style>
  <w:style w:type="paragraph" w:styleId="afc">
    <w:name w:val="Body Text Indent"/>
    <w:basedOn w:val="a0"/>
    <w:link w:val="afd"/>
    <w:rsid w:val="000F6ECD"/>
    <w:pPr>
      <w:widowControl w:val="0"/>
      <w:spacing w:after="120" w:line="240" w:lineRule="auto"/>
      <w:ind w:left="283"/>
    </w:pPr>
    <w:rPr>
      <w:rFonts w:ascii="Arial" w:eastAsia="Times New Roman" w:hAnsi="Arial" w:cs="Arial"/>
      <w:sz w:val="20"/>
      <w:szCs w:val="20"/>
      <w:lang w:eastAsia="ru-RU"/>
    </w:rPr>
  </w:style>
  <w:style w:type="character" w:customStyle="1" w:styleId="afd">
    <w:name w:val="Основной текст с отступом Знак"/>
    <w:basedOn w:val="a1"/>
    <w:link w:val="afc"/>
    <w:rsid w:val="000F6ECD"/>
    <w:rPr>
      <w:rFonts w:ascii="Arial" w:eastAsia="Times New Roman" w:hAnsi="Arial" w:cs="Arial"/>
      <w:sz w:val="20"/>
      <w:szCs w:val="20"/>
      <w:lang w:eastAsia="ru-RU"/>
    </w:rPr>
  </w:style>
  <w:style w:type="paragraph" w:styleId="27">
    <w:name w:val="Body Text First Indent 2"/>
    <w:basedOn w:val="22"/>
    <w:link w:val="28"/>
    <w:rsid w:val="000F6ECD"/>
    <w:pPr>
      <w:spacing w:after="120"/>
      <w:ind w:left="283" w:firstLine="210"/>
      <w:jc w:val="left"/>
    </w:pPr>
    <w:rPr>
      <w:sz w:val="24"/>
      <w:szCs w:val="24"/>
    </w:rPr>
  </w:style>
  <w:style w:type="character" w:customStyle="1" w:styleId="28">
    <w:name w:val="Красная строка 2 Знак"/>
    <w:basedOn w:val="afd"/>
    <w:link w:val="27"/>
    <w:rsid w:val="000F6ECD"/>
    <w:rPr>
      <w:rFonts w:ascii="Arial" w:eastAsia="Times New Roman" w:hAnsi="Arial" w:cs="Arial"/>
      <w:sz w:val="24"/>
      <w:szCs w:val="24"/>
      <w:lang w:eastAsia="ru-RU"/>
    </w:rPr>
  </w:style>
  <w:style w:type="character" w:styleId="afe">
    <w:name w:val="Hyperlink"/>
    <w:rsid w:val="000F6ECD"/>
    <w:rPr>
      <w:rFonts w:cs="Times New Roman"/>
      <w:color w:val="0000FF"/>
      <w:u w:val="single"/>
    </w:rPr>
  </w:style>
  <w:style w:type="paragraph" w:customStyle="1" w:styleId="ConsPlusNonformat">
    <w:name w:val="ConsPlusNonformat"/>
    <w:rsid w:val="000F6EC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4">
    <w:name w:val="Table Classic 1"/>
    <w:basedOn w:val="a2"/>
    <w:rsid w:val="000F6ECD"/>
    <w:pPr>
      <w:spacing w:after="0" w:line="240" w:lineRule="auto"/>
    </w:pPr>
    <w:rPr>
      <w:rFonts w:ascii="Arial" w:eastAsia="Times New Roman" w:hAnsi="Arial" w:cs="Arial"/>
      <w:sz w:val="20"/>
      <w:szCs w:val="20"/>
      <w:lang w:eastAsia="ru-RU"/>
    </w:rPr>
    <w:tblPr>
      <w:tblInd w:w="0" w:type="nil"/>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customStyle="1" w:styleId="15">
    <w:name w:val="Стиль таблицы1"/>
    <w:rsid w:val="000F6ECD"/>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paragraph" w:styleId="29">
    <w:name w:val="List 2"/>
    <w:basedOn w:val="a0"/>
    <w:rsid w:val="000F6ECD"/>
    <w:pPr>
      <w:spacing w:after="0" w:line="240" w:lineRule="auto"/>
      <w:ind w:left="566" w:hanging="283"/>
    </w:pPr>
    <w:rPr>
      <w:rFonts w:ascii="Arial" w:eastAsia="Times New Roman" w:hAnsi="Arial" w:cs="Arial"/>
      <w:sz w:val="24"/>
      <w:szCs w:val="24"/>
      <w:lang w:eastAsia="ru-RU"/>
    </w:rPr>
  </w:style>
  <w:style w:type="paragraph" w:styleId="36">
    <w:name w:val="List 3"/>
    <w:basedOn w:val="a0"/>
    <w:rsid w:val="000F6ECD"/>
    <w:pPr>
      <w:spacing w:after="0" w:line="240" w:lineRule="auto"/>
      <w:ind w:left="849" w:hanging="283"/>
    </w:pPr>
    <w:rPr>
      <w:rFonts w:ascii="Arial" w:eastAsia="Times New Roman" w:hAnsi="Arial" w:cs="Arial"/>
      <w:sz w:val="24"/>
      <w:szCs w:val="24"/>
      <w:lang w:eastAsia="ru-RU"/>
    </w:rPr>
  </w:style>
  <w:style w:type="paragraph" w:styleId="a">
    <w:name w:val="List Bullet"/>
    <w:basedOn w:val="a0"/>
    <w:autoRedefine/>
    <w:rsid w:val="000F6ECD"/>
    <w:pPr>
      <w:numPr>
        <w:numId w:val="1"/>
      </w:numPr>
      <w:tabs>
        <w:tab w:val="num" w:pos="1265"/>
        <w:tab w:val="num" w:pos="2525"/>
      </w:tabs>
      <w:spacing w:after="0" w:line="240" w:lineRule="auto"/>
    </w:pPr>
    <w:rPr>
      <w:rFonts w:ascii="Arial" w:eastAsia="Times New Roman" w:hAnsi="Arial" w:cs="Arial"/>
      <w:sz w:val="24"/>
      <w:szCs w:val="24"/>
      <w:lang w:eastAsia="ru-RU"/>
    </w:rPr>
  </w:style>
  <w:style w:type="paragraph" w:styleId="2">
    <w:name w:val="List Bullet 2"/>
    <w:basedOn w:val="a0"/>
    <w:autoRedefine/>
    <w:rsid w:val="000F6ECD"/>
    <w:pPr>
      <w:numPr>
        <w:numId w:val="2"/>
      </w:numPr>
      <w:tabs>
        <w:tab w:val="num" w:pos="435"/>
        <w:tab w:val="num" w:pos="495"/>
        <w:tab w:val="num" w:pos="1265"/>
      </w:tabs>
      <w:spacing w:after="0" w:line="240" w:lineRule="auto"/>
    </w:pPr>
    <w:rPr>
      <w:rFonts w:ascii="Arial" w:eastAsia="Times New Roman" w:hAnsi="Arial" w:cs="Arial"/>
      <w:sz w:val="24"/>
      <w:szCs w:val="24"/>
      <w:lang w:eastAsia="ru-RU"/>
    </w:rPr>
  </w:style>
  <w:style w:type="paragraph" w:styleId="aff">
    <w:name w:val="Document Map"/>
    <w:basedOn w:val="a0"/>
    <w:link w:val="aff0"/>
    <w:semiHidden/>
    <w:rsid w:val="000F6ECD"/>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1"/>
    <w:link w:val="aff"/>
    <w:semiHidden/>
    <w:rsid w:val="000F6ECD"/>
    <w:rPr>
      <w:rFonts w:ascii="Tahoma" w:eastAsia="Times New Roman" w:hAnsi="Tahoma" w:cs="Tahoma"/>
      <w:sz w:val="20"/>
      <w:szCs w:val="20"/>
      <w:shd w:val="clear" w:color="auto" w:fill="000080"/>
      <w:lang w:eastAsia="ru-RU"/>
    </w:rPr>
  </w:style>
  <w:style w:type="paragraph" w:customStyle="1" w:styleId="16">
    <w:name w:val="Цитата1"/>
    <w:basedOn w:val="a0"/>
    <w:rsid w:val="000F6ECD"/>
    <w:pPr>
      <w:suppressAutoHyphens/>
      <w:spacing w:after="0" w:line="240" w:lineRule="auto"/>
      <w:ind w:left="113" w:right="113"/>
    </w:pPr>
    <w:rPr>
      <w:rFonts w:ascii="Courier New" w:eastAsia="Times New Roman" w:hAnsi="Courier New" w:cs="Courier New"/>
      <w:sz w:val="18"/>
      <w:szCs w:val="18"/>
      <w:lang w:eastAsia="ar-SA"/>
    </w:rPr>
  </w:style>
  <w:style w:type="paragraph" w:customStyle="1" w:styleId="aff1">
    <w:name w:val="Таблица"/>
    <w:basedOn w:val="a0"/>
    <w:rsid w:val="000F6ECD"/>
    <w:pPr>
      <w:spacing w:after="0" w:line="240" w:lineRule="auto"/>
    </w:pPr>
    <w:rPr>
      <w:rFonts w:ascii="Arial" w:eastAsia="Times New Roman" w:hAnsi="Arial" w:cs="Arial"/>
      <w:sz w:val="18"/>
      <w:szCs w:val="18"/>
      <w:lang w:eastAsia="ru-RU"/>
    </w:rPr>
  </w:style>
  <w:style w:type="paragraph" w:customStyle="1" w:styleId="aff2">
    <w:name w:val="Подчеркнутый"/>
    <w:basedOn w:val="aff1"/>
    <w:rsid w:val="000F6ECD"/>
    <w:rPr>
      <w:u w:val="single"/>
    </w:rPr>
  </w:style>
  <w:style w:type="paragraph" w:customStyle="1" w:styleId="ConsPlusTitle">
    <w:name w:val="ConsPlusTitle"/>
    <w:rsid w:val="000F6ECD"/>
    <w:pPr>
      <w:widowControl w:val="0"/>
      <w:snapToGrid w:val="0"/>
      <w:spacing w:after="0" w:line="240" w:lineRule="auto"/>
    </w:pPr>
    <w:rPr>
      <w:rFonts w:ascii="Arial" w:eastAsia="Times New Roman" w:hAnsi="Arial" w:cs="Arial"/>
      <w:b/>
      <w:bCs/>
      <w:sz w:val="16"/>
      <w:szCs w:val="16"/>
      <w:lang w:eastAsia="ru-RU"/>
    </w:rPr>
  </w:style>
  <w:style w:type="paragraph" w:styleId="aff3">
    <w:name w:val="Subtitle"/>
    <w:basedOn w:val="a0"/>
    <w:link w:val="aff4"/>
    <w:qFormat/>
    <w:rsid w:val="000F6ECD"/>
    <w:pPr>
      <w:spacing w:after="0" w:line="240" w:lineRule="auto"/>
      <w:ind w:firstLine="6804"/>
      <w:jc w:val="center"/>
    </w:pPr>
    <w:rPr>
      <w:rFonts w:ascii="Arial" w:eastAsia="Times New Roman" w:hAnsi="Arial" w:cs="Arial"/>
      <w:b/>
      <w:bCs/>
      <w:color w:val="FF0000"/>
      <w:sz w:val="18"/>
      <w:szCs w:val="18"/>
      <w:lang w:eastAsia="ru-RU"/>
    </w:rPr>
  </w:style>
  <w:style w:type="character" w:customStyle="1" w:styleId="aff4">
    <w:name w:val="Подзаголовок Знак"/>
    <w:basedOn w:val="a1"/>
    <w:link w:val="aff3"/>
    <w:rsid w:val="000F6ECD"/>
    <w:rPr>
      <w:rFonts w:ascii="Arial" w:eastAsia="Times New Roman" w:hAnsi="Arial" w:cs="Arial"/>
      <w:b/>
      <w:bCs/>
      <w:color w:val="FF0000"/>
      <w:sz w:val="18"/>
      <w:szCs w:val="18"/>
      <w:lang w:eastAsia="ru-RU"/>
    </w:rPr>
  </w:style>
  <w:style w:type="paragraph" w:customStyle="1" w:styleId="r">
    <w:name w:val="r"/>
    <w:basedOn w:val="a0"/>
    <w:rsid w:val="000F6ECD"/>
    <w:pPr>
      <w:spacing w:after="0" w:line="240" w:lineRule="auto"/>
      <w:jc w:val="right"/>
    </w:pPr>
    <w:rPr>
      <w:rFonts w:ascii="Arial" w:eastAsia="Times New Roman" w:hAnsi="Arial" w:cs="Arial"/>
      <w:color w:val="000000"/>
      <w:sz w:val="24"/>
      <w:szCs w:val="24"/>
      <w:lang w:eastAsia="ru-RU"/>
    </w:rPr>
  </w:style>
  <w:style w:type="paragraph" w:customStyle="1" w:styleId="Default">
    <w:name w:val="Default"/>
    <w:rsid w:val="000F6EC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7">
    <w:name w:val="заголовок 1"/>
    <w:basedOn w:val="a0"/>
    <w:next w:val="a0"/>
    <w:rsid w:val="000F6ECD"/>
    <w:pPr>
      <w:keepNext/>
      <w:autoSpaceDE w:val="0"/>
      <w:autoSpaceDN w:val="0"/>
      <w:spacing w:after="0" w:line="240" w:lineRule="auto"/>
      <w:jc w:val="center"/>
      <w:outlineLvl w:val="0"/>
    </w:pPr>
    <w:rPr>
      <w:rFonts w:ascii="Arial" w:eastAsia="Times New Roman" w:hAnsi="Arial" w:cs="Arial"/>
      <w:sz w:val="28"/>
      <w:szCs w:val="28"/>
      <w:lang w:eastAsia="ru-RU"/>
    </w:rPr>
  </w:style>
  <w:style w:type="paragraph" w:customStyle="1" w:styleId="82">
    <w:name w:val="заголовок 8"/>
    <w:basedOn w:val="a0"/>
    <w:next w:val="a0"/>
    <w:rsid w:val="000F6ECD"/>
    <w:pPr>
      <w:keepNext/>
      <w:autoSpaceDE w:val="0"/>
      <w:autoSpaceDN w:val="0"/>
      <w:spacing w:after="0" w:line="240" w:lineRule="auto"/>
      <w:outlineLvl w:val="7"/>
    </w:pPr>
    <w:rPr>
      <w:rFonts w:ascii="MS Sans Serif" w:eastAsia="Times New Roman" w:hAnsi="MS Sans Serif" w:cs="MS Sans Serif"/>
      <w:sz w:val="24"/>
      <w:szCs w:val="24"/>
      <w:lang w:eastAsia="ru-RU"/>
    </w:rPr>
  </w:style>
  <w:style w:type="paragraph" w:styleId="aff5">
    <w:name w:val="Normal (Web)"/>
    <w:basedOn w:val="a0"/>
    <w:rsid w:val="000F6ECD"/>
    <w:pPr>
      <w:spacing w:before="100" w:beforeAutospacing="1" w:after="100" w:afterAutospacing="1" w:line="240" w:lineRule="auto"/>
    </w:pPr>
    <w:rPr>
      <w:rFonts w:ascii="Arial" w:eastAsia="Times New Roman" w:hAnsi="Arial" w:cs="Arial"/>
      <w:sz w:val="24"/>
      <w:szCs w:val="24"/>
      <w:lang w:eastAsia="ru-RU"/>
    </w:rPr>
  </w:style>
  <w:style w:type="paragraph" w:styleId="aff6">
    <w:name w:val="Block Text"/>
    <w:basedOn w:val="a0"/>
    <w:rsid w:val="000F6ECD"/>
    <w:pPr>
      <w:spacing w:after="0" w:line="240" w:lineRule="auto"/>
      <w:ind w:left="113" w:right="113"/>
    </w:pPr>
    <w:rPr>
      <w:rFonts w:ascii="Arial" w:eastAsia="Times New Roman" w:hAnsi="Arial" w:cs="Arial"/>
      <w:sz w:val="18"/>
      <w:szCs w:val="18"/>
      <w:lang w:eastAsia="ru-RU"/>
    </w:rPr>
  </w:style>
  <w:style w:type="paragraph" w:customStyle="1" w:styleId="u">
    <w:name w:val="u"/>
    <w:basedOn w:val="a0"/>
    <w:rsid w:val="000F6ECD"/>
    <w:pPr>
      <w:spacing w:after="0" w:line="240" w:lineRule="auto"/>
      <w:ind w:firstLine="539"/>
      <w:jc w:val="both"/>
    </w:pPr>
    <w:rPr>
      <w:rFonts w:ascii="Arial" w:eastAsia="Times New Roman" w:hAnsi="Arial" w:cs="Arial"/>
      <w:color w:val="000000"/>
      <w:sz w:val="18"/>
      <w:szCs w:val="18"/>
      <w:lang w:eastAsia="ru-RU"/>
    </w:rPr>
  </w:style>
  <w:style w:type="character" w:styleId="aff7">
    <w:name w:val="FollowedHyperlink"/>
    <w:rsid w:val="000F6ECD"/>
    <w:rPr>
      <w:rFonts w:cs="Times New Roman"/>
      <w:color w:val="800080"/>
      <w:u w:val="single"/>
    </w:rPr>
  </w:style>
  <w:style w:type="character" w:customStyle="1" w:styleId="12">
    <w:name w:val="Текст Знак1"/>
    <w:aliases w:val="Знак21 Знак1"/>
    <w:link w:val="af0"/>
    <w:locked/>
    <w:rsid w:val="000F6ECD"/>
    <w:rPr>
      <w:rFonts w:ascii="Courier New" w:eastAsia="Times New Roman" w:hAnsi="Courier New" w:cs="Courier New"/>
      <w:sz w:val="20"/>
      <w:szCs w:val="20"/>
      <w:lang w:eastAsia="ru-RU"/>
    </w:rPr>
  </w:style>
  <w:style w:type="paragraph" w:customStyle="1" w:styleId="FR1">
    <w:name w:val="FR1"/>
    <w:rsid w:val="000F6ECD"/>
    <w:pPr>
      <w:widowControl w:val="0"/>
      <w:autoSpaceDE w:val="0"/>
      <w:autoSpaceDN w:val="0"/>
      <w:adjustRightInd w:val="0"/>
      <w:spacing w:after="0" w:line="440" w:lineRule="auto"/>
      <w:ind w:left="480" w:right="400"/>
      <w:jc w:val="center"/>
    </w:pPr>
    <w:rPr>
      <w:rFonts w:ascii="Arial" w:eastAsia="Times New Roman" w:hAnsi="Arial" w:cs="Arial"/>
      <w:noProof/>
      <w:sz w:val="12"/>
      <w:szCs w:val="12"/>
      <w:lang w:eastAsia="ru-RU"/>
    </w:rPr>
  </w:style>
  <w:style w:type="paragraph" w:customStyle="1" w:styleId="aff8">
    <w:name w:val="......."/>
    <w:basedOn w:val="Default"/>
    <w:next w:val="Default"/>
    <w:rsid w:val="000F6ECD"/>
    <w:rPr>
      <w:color w:val="auto"/>
    </w:rPr>
  </w:style>
  <w:style w:type="character" w:customStyle="1" w:styleId="FontStyle144">
    <w:name w:val="Font Style144"/>
    <w:rsid w:val="000F6ECD"/>
    <w:rPr>
      <w:rFonts w:ascii="Times New Roman" w:hAnsi="Times New Roman"/>
      <w:sz w:val="26"/>
    </w:rPr>
  </w:style>
  <w:style w:type="paragraph" w:customStyle="1" w:styleId="Style27">
    <w:name w:val="Style27"/>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98">
    <w:name w:val="Style98"/>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109">
    <w:name w:val="Style109"/>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character" w:customStyle="1" w:styleId="FontStyle138">
    <w:name w:val="Font Style138"/>
    <w:rsid w:val="000F6ECD"/>
    <w:rPr>
      <w:rFonts w:ascii="Times New Roman" w:hAnsi="Times New Roman"/>
      <w:b/>
      <w:sz w:val="26"/>
    </w:rPr>
  </w:style>
  <w:style w:type="paragraph" w:customStyle="1" w:styleId="Style56">
    <w:name w:val="Style56"/>
    <w:basedOn w:val="a0"/>
    <w:rsid w:val="000F6ECD"/>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8">
    <w:name w:val="Сетка таблицы1"/>
    <w:rsid w:val="000F6EC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Классическая таблица 11"/>
    <w:rsid w:val="000F6ECD"/>
    <w:pPr>
      <w:spacing w:after="0" w:line="240" w:lineRule="auto"/>
    </w:pPr>
    <w:rPr>
      <w:rFonts w:ascii="Arial" w:eastAsia="Times New Roman" w:hAnsi="Arial" w:cs="Arial"/>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3">
    <w:name w:val="Стиль таблицы11"/>
    <w:rsid w:val="000F6ECD"/>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character" w:customStyle="1" w:styleId="19">
    <w:name w:val="Название1"/>
    <w:rsid w:val="000F6ECD"/>
    <w:rPr>
      <w:rFonts w:cs="Times New Roman"/>
    </w:rPr>
  </w:style>
  <w:style w:type="paragraph" w:customStyle="1" w:styleId="ConsPlusCell">
    <w:name w:val="ConsPlusCell"/>
    <w:rsid w:val="000F6EC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9">
    <w:name w:val="Заголовок статьи"/>
    <w:basedOn w:val="a0"/>
    <w:next w:val="a0"/>
    <w:rsid w:val="000F6ECD"/>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fa">
    <w:name w:val="Цветовое выделение"/>
    <w:rsid w:val="000F6ECD"/>
    <w:rPr>
      <w:b/>
      <w:color w:val="000080"/>
    </w:rPr>
  </w:style>
  <w:style w:type="paragraph" w:customStyle="1" w:styleId="affb">
    <w:name w:val="Таблицы (моноширинный)"/>
    <w:basedOn w:val="a0"/>
    <w:next w:val="a0"/>
    <w:rsid w:val="000F6ECD"/>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91">
    <w:name w:val="Знак Знак9"/>
    <w:basedOn w:val="a0"/>
    <w:rsid w:val="000F6ECD"/>
    <w:pPr>
      <w:spacing w:after="0" w:line="240" w:lineRule="auto"/>
    </w:pPr>
    <w:rPr>
      <w:rFonts w:ascii="Verdana" w:eastAsia="Times New Roman" w:hAnsi="Verdana" w:cs="Verdana"/>
      <w:sz w:val="20"/>
      <w:szCs w:val="20"/>
      <w:lang w:val="en-US"/>
    </w:rPr>
  </w:style>
  <w:style w:type="character" w:customStyle="1" w:styleId="PlainTextChar">
    <w:name w:val="Plain Text Char Знак"/>
    <w:rsid w:val="000F6ECD"/>
    <w:rPr>
      <w:rFonts w:ascii="Courier New" w:hAnsi="Courier New" w:cs="Courier New"/>
      <w:lang w:val="ru-RU" w:eastAsia="ru-RU"/>
    </w:rPr>
  </w:style>
  <w:style w:type="paragraph" w:customStyle="1" w:styleId="affc">
    <w:name w:val="Знак"/>
    <w:basedOn w:val="a0"/>
    <w:rsid w:val="000F6ECD"/>
    <w:pPr>
      <w:keepLines/>
      <w:spacing w:after="160" w:line="240" w:lineRule="exact"/>
    </w:pPr>
    <w:rPr>
      <w:rFonts w:ascii="Verdana" w:eastAsia="MS Mincho" w:hAnsi="Verdana" w:cs="Verdana"/>
      <w:sz w:val="20"/>
      <w:szCs w:val="20"/>
      <w:lang w:val="en-US"/>
    </w:rPr>
  </w:style>
  <w:style w:type="character" w:customStyle="1" w:styleId="affd">
    <w:name w:val="Гипертекстовая ссылка"/>
    <w:rsid w:val="000F6ECD"/>
    <w:rPr>
      <w:rFonts w:cs="Times New Roman"/>
      <w:b/>
      <w:bCs/>
      <w:color w:val="008000"/>
      <w:sz w:val="20"/>
      <w:szCs w:val="20"/>
      <w:u w:val="single"/>
    </w:rPr>
  </w:style>
  <w:style w:type="paragraph" w:customStyle="1" w:styleId="Heading">
    <w:name w:val="Heading"/>
    <w:rsid w:val="000F6ECD"/>
    <w:pPr>
      <w:autoSpaceDE w:val="0"/>
      <w:autoSpaceDN w:val="0"/>
      <w:adjustRightInd w:val="0"/>
      <w:spacing w:after="0" w:line="240" w:lineRule="auto"/>
    </w:pPr>
    <w:rPr>
      <w:rFonts w:ascii="Arial" w:eastAsia="Times New Roman" w:hAnsi="Arial" w:cs="Arial"/>
      <w:b/>
      <w:bCs/>
      <w:lang w:eastAsia="ru-RU"/>
    </w:rPr>
  </w:style>
  <w:style w:type="character" w:customStyle="1" w:styleId="PlainTextChar0">
    <w:name w:val="Plain Text Char"/>
    <w:locked/>
    <w:rsid w:val="000F6ECD"/>
    <w:rPr>
      <w:rFonts w:ascii="Courier New" w:hAnsi="Courier New" w:cs="Courier New"/>
      <w:lang w:val="ru-RU" w:eastAsia="ru-RU"/>
    </w:rPr>
  </w:style>
  <w:style w:type="character" w:customStyle="1" w:styleId="2a">
    <w:name w:val="Знак Знак Знак2"/>
    <w:rsid w:val="000F6ECD"/>
    <w:rPr>
      <w:rFonts w:cs="Times New Roman"/>
      <w:sz w:val="28"/>
      <w:szCs w:val="28"/>
    </w:rPr>
  </w:style>
  <w:style w:type="paragraph" w:customStyle="1" w:styleId="2b">
    <w:name w:val="Стиль2"/>
    <w:basedOn w:val="af0"/>
    <w:link w:val="2c"/>
    <w:rsid w:val="000F6ECD"/>
    <w:rPr>
      <w:rFonts w:ascii="Times New Roman" w:hAnsi="Times New Roman" w:cs="Times New Roman"/>
      <w:sz w:val="21"/>
      <w:szCs w:val="21"/>
    </w:rPr>
  </w:style>
  <w:style w:type="character" w:customStyle="1" w:styleId="2c">
    <w:name w:val="Стиль2 Знак"/>
    <w:basedOn w:val="af1"/>
    <w:link w:val="2b"/>
    <w:locked/>
    <w:rsid w:val="000F6ECD"/>
    <w:rPr>
      <w:rFonts w:ascii="Times New Roman" w:eastAsia="Times New Roman" w:hAnsi="Times New Roman" w:cs="Times New Roman"/>
      <w:sz w:val="21"/>
      <w:szCs w:val="21"/>
      <w:lang w:eastAsia="ru-RU"/>
    </w:rPr>
  </w:style>
  <w:style w:type="paragraph" w:customStyle="1" w:styleId="1a">
    <w:name w:val="Стиль1"/>
    <w:basedOn w:val="a8"/>
    <w:link w:val="1b"/>
    <w:rsid w:val="000F6ECD"/>
    <w:pPr>
      <w:jc w:val="center"/>
    </w:pPr>
    <w:rPr>
      <w:rFonts w:ascii="Times New Roman" w:hAnsi="Times New Roman" w:cs="Times New Roman"/>
      <w:sz w:val="26"/>
      <w:szCs w:val="26"/>
    </w:rPr>
  </w:style>
  <w:style w:type="character" w:customStyle="1" w:styleId="1b">
    <w:name w:val="Стиль1 Знак"/>
    <w:link w:val="1a"/>
    <w:locked/>
    <w:rsid w:val="000F6ECD"/>
    <w:rPr>
      <w:rFonts w:ascii="Times New Roman" w:eastAsia="Times New Roman" w:hAnsi="Times New Roman" w:cs="Times New Roman"/>
      <w:sz w:val="26"/>
      <w:szCs w:val="26"/>
      <w:lang w:eastAsia="ru-RU"/>
    </w:rPr>
  </w:style>
  <w:style w:type="character" w:customStyle="1" w:styleId="230">
    <w:name w:val="Знак Знак23"/>
    <w:rsid w:val="000F6ECD"/>
    <w:rPr>
      <w:rFonts w:ascii="Arial" w:hAnsi="Arial" w:cs="Arial"/>
      <w:sz w:val="28"/>
      <w:szCs w:val="28"/>
      <w:lang w:val="x-none" w:eastAsia="ru-RU"/>
    </w:rPr>
  </w:style>
  <w:style w:type="character" w:customStyle="1" w:styleId="220">
    <w:name w:val="Знак Знак22"/>
    <w:rsid w:val="000F6ECD"/>
    <w:rPr>
      <w:rFonts w:ascii="Arial Narrow" w:hAnsi="Arial Narrow" w:cs="Arial Narrow"/>
      <w:b/>
      <w:bCs/>
      <w:sz w:val="24"/>
      <w:szCs w:val="24"/>
      <w:lang w:val="x-none" w:eastAsia="ru-RU"/>
    </w:rPr>
  </w:style>
  <w:style w:type="character" w:customStyle="1" w:styleId="140">
    <w:name w:val="Знак Знак14"/>
    <w:rsid w:val="000F6ECD"/>
    <w:rPr>
      <w:rFonts w:ascii="Arial" w:hAnsi="Arial" w:cs="Arial"/>
      <w:sz w:val="24"/>
      <w:szCs w:val="24"/>
      <w:lang w:val="x-none" w:eastAsia="ru-RU"/>
    </w:rPr>
  </w:style>
  <w:style w:type="character" w:customStyle="1" w:styleId="210">
    <w:name w:val="Знак Знак21"/>
    <w:rsid w:val="000F6ECD"/>
    <w:rPr>
      <w:rFonts w:ascii="Times New Roman" w:hAnsi="Times New Roman" w:cs="Times New Roman"/>
      <w:sz w:val="28"/>
      <w:szCs w:val="28"/>
    </w:rPr>
  </w:style>
  <w:style w:type="character" w:customStyle="1" w:styleId="200">
    <w:name w:val="Знак Знак20"/>
    <w:rsid w:val="000F6ECD"/>
    <w:rPr>
      <w:rFonts w:ascii="Times New Roman" w:hAnsi="Times New Roman" w:cs="Times New Roman"/>
      <w:sz w:val="28"/>
      <w:szCs w:val="28"/>
    </w:rPr>
  </w:style>
  <w:style w:type="character" w:customStyle="1" w:styleId="190">
    <w:name w:val="Знак Знак19"/>
    <w:rsid w:val="000F6ECD"/>
    <w:rPr>
      <w:rFonts w:ascii="Times New Roman" w:hAnsi="Times New Roman" w:cs="Times New Roman"/>
      <w:b/>
      <w:caps/>
      <w:sz w:val="24"/>
      <w:szCs w:val="24"/>
    </w:rPr>
  </w:style>
  <w:style w:type="character" w:customStyle="1" w:styleId="180">
    <w:name w:val="Знак Знак18"/>
    <w:rsid w:val="000F6ECD"/>
    <w:rPr>
      <w:rFonts w:ascii="Arial Narrow" w:hAnsi="Arial Narrow" w:cs="Times New Roman"/>
      <w:b/>
      <w:sz w:val="24"/>
      <w:szCs w:val="24"/>
    </w:rPr>
  </w:style>
  <w:style w:type="character" w:customStyle="1" w:styleId="170">
    <w:name w:val="Знак Знак17"/>
    <w:rsid w:val="000F6ECD"/>
    <w:rPr>
      <w:rFonts w:ascii="Times New Roman" w:hAnsi="Times New Roman" w:cs="Times New Roman"/>
      <w:sz w:val="24"/>
      <w:szCs w:val="24"/>
    </w:rPr>
  </w:style>
  <w:style w:type="character" w:customStyle="1" w:styleId="150">
    <w:name w:val="Знак Знак15"/>
    <w:rsid w:val="000F6ECD"/>
    <w:rPr>
      <w:rFonts w:ascii="Arial" w:hAnsi="Arial" w:cs="Times New Roman"/>
      <w:b/>
      <w:sz w:val="24"/>
      <w:szCs w:val="24"/>
    </w:rPr>
  </w:style>
  <w:style w:type="character" w:customStyle="1" w:styleId="160">
    <w:name w:val="Знак Знак16"/>
    <w:locked/>
    <w:rsid w:val="000F6ECD"/>
    <w:rPr>
      <w:rFonts w:ascii="Times New Roman" w:hAnsi="Times New Roman" w:cs="Times New Roman"/>
      <w:sz w:val="24"/>
      <w:szCs w:val="24"/>
    </w:rPr>
  </w:style>
  <w:style w:type="character" w:customStyle="1" w:styleId="130">
    <w:name w:val="Знак Знак13"/>
    <w:rsid w:val="000F6ECD"/>
    <w:rPr>
      <w:rFonts w:ascii="Times New Roman" w:hAnsi="Times New Roman" w:cs="Times New Roman"/>
      <w:sz w:val="28"/>
      <w:szCs w:val="28"/>
    </w:rPr>
  </w:style>
  <w:style w:type="character" w:customStyle="1" w:styleId="120">
    <w:name w:val="Знак Знак12"/>
    <w:rsid w:val="000F6ECD"/>
    <w:rPr>
      <w:rFonts w:ascii="Times New Roman" w:hAnsi="Times New Roman" w:cs="Times New Roman"/>
      <w:b/>
      <w:bCs/>
      <w:sz w:val="28"/>
      <w:szCs w:val="28"/>
    </w:rPr>
  </w:style>
  <w:style w:type="character" w:customStyle="1" w:styleId="114">
    <w:name w:val="Знак Знак11"/>
    <w:rsid w:val="000F6ECD"/>
    <w:rPr>
      <w:rFonts w:ascii="Times New Roman" w:hAnsi="Times New Roman" w:cs="Times New Roman"/>
      <w:sz w:val="26"/>
      <w:szCs w:val="26"/>
    </w:rPr>
  </w:style>
  <w:style w:type="character" w:customStyle="1" w:styleId="100">
    <w:name w:val="Знак Знак10"/>
    <w:rsid w:val="000F6ECD"/>
    <w:rPr>
      <w:rFonts w:ascii="Times New Roman" w:hAnsi="Times New Roman" w:cs="Times New Roman"/>
      <w:b/>
      <w:bCs/>
      <w:sz w:val="24"/>
      <w:szCs w:val="24"/>
    </w:rPr>
  </w:style>
  <w:style w:type="character" w:customStyle="1" w:styleId="92">
    <w:name w:val="Знак Знак92"/>
    <w:rsid w:val="000F6ECD"/>
    <w:rPr>
      <w:rFonts w:ascii="Times New Roman" w:hAnsi="Times New Roman" w:cs="Times New Roman"/>
      <w:sz w:val="24"/>
      <w:szCs w:val="24"/>
    </w:rPr>
  </w:style>
  <w:style w:type="paragraph" w:customStyle="1" w:styleId="Normal1">
    <w:name w:val="Normal1"/>
    <w:rsid w:val="000F6ECD"/>
    <w:pPr>
      <w:widowControl w:val="0"/>
      <w:spacing w:after="0" w:line="240" w:lineRule="auto"/>
    </w:pPr>
    <w:rPr>
      <w:rFonts w:ascii="Arial" w:eastAsia="Times New Roman" w:hAnsi="Arial" w:cs="Times New Roman"/>
      <w:sz w:val="20"/>
      <w:szCs w:val="20"/>
      <w:lang w:eastAsia="ru-RU"/>
    </w:rPr>
  </w:style>
  <w:style w:type="character" w:customStyle="1" w:styleId="240">
    <w:name w:val="Знак Знак24"/>
    <w:aliases w:val="Знак21 Знак Знак"/>
    <w:rsid w:val="000F6ECD"/>
    <w:rPr>
      <w:rFonts w:ascii="Courier New" w:hAnsi="Courier New" w:cs="Times New Roman"/>
      <w:sz w:val="24"/>
      <w:szCs w:val="24"/>
    </w:rPr>
  </w:style>
  <w:style w:type="character" w:customStyle="1" w:styleId="820">
    <w:name w:val="Знак Знак82"/>
    <w:rsid w:val="000F6ECD"/>
    <w:rPr>
      <w:rFonts w:ascii="Times New Roman" w:hAnsi="Times New Roman" w:cs="Times New Roman"/>
      <w:sz w:val="24"/>
      <w:szCs w:val="24"/>
    </w:rPr>
  </w:style>
  <w:style w:type="character" w:customStyle="1" w:styleId="72">
    <w:name w:val="Знак Знак72"/>
    <w:rsid w:val="000F6ECD"/>
    <w:rPr>
      <w:rFonts w:ascii="Times New Roman" w:hAnsi="Times New Roman" w:cs="Times New Roman"/>
      <w:b/>
      <w:caps/>
      <w:sz w:val="24"/>
      <w:szCs w:val="24"/>
    </w:rPr>
  </w:style>
  <w:style w:type="character" w:customStyle="1" w:styleId="52">
    <w:name w:val="Знак Знак52"/>
    <w:rsid w:val="000F6ECD"/>
    <w:rPr>
      <w:rFonts w:ascii="Times New Roman" w:hAnsi="Times New Roman" w:cs="Times New Roman"/>
      <w:sz w:val="24"/>
      <w:szCs w:val="24"/>
    </w:rPr>
  </w:style>
  <w:style w:type="character" w:customStyle="1" w:styleId="DefaultParagraphFont1">
    <w:name w:val="Default Paragraph Font1"/>
    <w:rsid w:val="000F6ECD"/>
  </w:style>
  <w:style w:type="paragraph" w:customStyle="1" w:styleId="xl82">
    <w:name w:val="xl82"/>
    <w:basedOn w:val="a0"/>
    <w:rsid w:val="000F6ECD"/>
    <w:pPr>
      <w:pBdr>
        <w:bottom w:val="single" w:sz="4" w:space="0" w:color="auto"/>
      </w:pBdr>
      <w:spacing w:before="100" w:after="100" w:line="240" w:lineRule="auto"/>
    </w:pPr>
    <w:rPr>
      <w:rFonts w:ascii="Times New Roman" w:eastAsia="Times New Roman" w:hAnsi="Times New Roman" w:cs="Times New Roman"/>
      <w:color w:val="0000FF"/>
      <w:sz w:val="24"/>
      <w:szCs w:val="24"/>
      <w:lang w:eastAsia="ru-RU"/>
    </w:rPr>
  </w:style>
  <w:style w:type="paragraph" w:customStyle="1" w:styleId="xl86">
    <w:name w:val="xl86"/>
    <w:basedOn w:val="a0"/>
    <w:rsid w:val="000F6ECD"/>
    <w:pPr>
      <w:pBdr>
        <w:top w:val="single" w:sz="4" w:space="0" w:color="auto"/>
        <w:right w:val="single" w:sz="4" w:space="0" w:color="auto"/>
      </w:pBd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81">
    <w:name w:val="xl81"/>
    <w:basedOn w:val="a0"/>
    <w:rsid w:val="000F6ECD"/>
    <w:pPr>
      <w:pBdr>
        <w:left w:val="single" w:sz="4" w:space="0" w:color="auto"/>
      </w:pBdr>
      <w:spacing w:before="100" w:after="100" w:line="240" w:lineRule="auto"/>
      <w:textAlignment w:val="top"/>
    </w:pPr>
    <w:rPr>
      <w:rFonts w:ascii="Arial" w:eastAsia="Times New Roman" w:hAnsi="Arial" w:cs="Times New Roman"/>
      <w:color w:val="000000"/>
      <w:sz w:val="24"/>
      <w:szCs w:val="24"/>
      <w:lang w:eastAsia="ru-RU"/>
    </w:rPr>
  </w:style>
  <w:style w:type="paragraph" w:customStyle="1" w:styleId="xl85">
    <w:name w:val="xl85"/>
    <w:basedOn w:val="a0"/>
    <w:rsid w:val="000F6ECD"/>
    <w:pP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78">
    <w:name w:val="xl78"/>
    <w:basedOn w:val="a0"/>
    <w:rsid w:val="000F6ECD"/>
    <w:pPr>
      <w:pBdr>
        <w:top w:val="single" w:sz="4" w:space="0" w:color="auto"/>
        <w:right w:val="single" w:sz="4" w:space="0" w:color="auto"/>
      </w:pBdr>
      <w:spacing w:before="100" w:after="10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F6EC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15">
    <w:name w:val="Знак11"/>
    <w:rsid w:val="000F6ECD"/>
    <w:rPr>
      <w:rFonts w:ascii="Calibri" w:hAnsi="Calibri" w:cs="Times New Roman"/>
      <w:sz w:val="28"/>
      <w:szCs w:val="28"/>
      <w:lang w:val="ru-RU" w:eastAsia="ru-RU" w:bidi="ar-SA"/>
    </w:rPr>
  </w:style>
  <w:style w:type="character" w:customStyle="1" w:styleId="93">
    <w:name w:val="Знак9"/>
    <w:rsid w:val="000F6ECD"/>
    <w:rPr>
      <w:rFonts w:ascii="Calibri" w:hAnsi="Calibri" w:cs="Times New Roman"/>
      <w:sz w:val="24"/>
      <w:szCs w:val="24"/>
      <w:lang w:val="ru-RU" w:eastAsia="ru-RU" w:bidi="ar-SA"/>
    </w:rPr>
  </w:style>
  <w:style w:type="paragraph" w:customStyle="1" w:styleId="1c">
    <w:name w:val="Без интервала1"/>
    <w:rsid w:val="000F6ECD"/>
    <w:pPr>
      <w:spacing w:after="0" w:line="240" w:lineRule="auto"/>
    </w:pPr>
    <w:rPr>
      <w:rFonts w:ascii="Calibri" w:eastAsia="Times New Roman" w:hAnsi="Calibri" w:cs="Times New Roman"/>
    </w:rPr>
  </w:style>
  <w:style w:type="paragraph" w:customStyle="1" w:styleId="ConsNormal">
    <w:name w:val="ConsNormal"/>
    <w:rsid w:val="000F6EC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7">
    <w:name w:val="Стиль3"/>
    <w:basedOn w:val="a0"/>
    <w:link w:val="38"/>
    <w:rsid w:val="000F6ECD"/>
    <w:pPr>
      <w:spacing w:after="0" w:line="240" w:lineRule="auto"/>
    </w:pPr>
    <w:rPr>
      <w:rFonts w:ascii="Times New Roman" w:eastAsia="Times New Roman" w:hAnsi="Times New Roman" w:cs="Times New Roman"/>
      <w:sz w:val="26"/>
      <w:szCs w:val="26"/>
      <w:lang w:eastAsia="ru-RU"/>
    </w:rPr>
  </w:style>
  <w:style w:type="character" w:customStyle="1" w:styleId="38">
    <w:name w:val="Стиль3 Знак"/>
    <w:link w:val="37"/>
    <w:locked/>
    <w:rsid w:val="000F6ECD"/>
    <w:rPr>
      <w:rFonts w:ascii="Times New Roman" w:eastAsia="Times New Roman" w:hAnsi="Times New Roman" w:cs="Times New Roman"/>
      <w:sz w:val="26"/>
      <w:szCs w:val="26"/>
      <w:lang w:eastAsia="ru-RU"/>
    </w:rPr>
  </w:style>
  <w:style w:type="character" w:customStyle="1" w:styleId="1d">
    <w:name w:val="Сильное выделение1"/>
    <w:rsid w:val="000F6ECD"/>
    <w:rPr>
      <w:rFonts w:cs="Times New Roman"/>
      <w:b/>
      <w:i/>
      <w:sz w:val="24"/>
      <w:szCs w:val="24"/>
      <w:u w:val="single"/>
    </w:rPr>
  </w:style>
  <w:style w:type="character" w:customStyle="1" w:styleId="222">
    <w:name w:val="Знак Знак222"/>
    <w:rsid w:val="000F6ECD"/>
    <w:rPr>
      <w:rFonts w:ascii="Cambria" w:hAnsi="Cambria" w:cs="Times New Roman"/>
      <w:b/>
      <w:bCs/>
      <w:kern w:val="32"/>
      <w:sz w:val="32"/>
      <w:szCs w:val="32"/>
    </w:rPr>
  </w:style>
  <w:style w:type="character" w:customStyle="1" w:styleId="122">
    <w:name w:val="Знак Знак122"/>
    <w:locked/>
    <w:rsid w:val="000F6ECD"/>
    <w:rPr>
      <w:rFonts w:cs="Times New Roman"/>
      <w:sz w:val="28"/>
      <w:szCs w:val="28"/>
      <w:lang w:val="ru-RU" w:eastAsia="ru-RU" w:bidi="ar-SA"/>
    </w:rPr>
  </w:style>
  <w:style w:type="character" w:customStyle="1" w:styleId="39">
    <w:name w:val="Знак Знак Знак3"/>
    <w:rsid w:val="000F6ECD"/>
    <w:rPr>
      <w:rFonts w:cs="Times New Roman"/>
      <w:sz w:val="24"/>
      <w:szCs w:val="24"/>
      <w:lang w:val="ru-RU" w:eastAsia="ru-RU" w:bidi="ar-SA"/>
    </w:rPr>
  </w:style>
  <w:style w:type="paragraph" w:customStyle="1" w:styleId="1e">
    <w:name w:val="Обычный1"/>
    <w:rsid w:val="000F6ECD"/>
    <w:pPr>
      <w:widowControl w:val="0"/>
      <w:spacing w:after="0" w:line="240" w:lineRule="auto"/>
    </w:pPr>
    <w:rPr>
      <w:rFonts w:ascii="Arial" w:eastAsia="Times New Roman" w:hAnsi="Arial" w:cs="Times New Roman"/>
      <w:sz w:val="20"/>
      <w:szCs w:val="20"/>
      <w:lang w:eastAsia="ru-RU"/>
    </w:rPr>
  </w:style>
  <w:style w:type="character" w:customStyle="1" w:styleId="1f">
    <w:name w:val="Основной шрифт абзаца1"/>
    <w:rsid w:val="000F6ECD"/>
  </w:style>
  <w:style w:type="paragraph" w:customStyle="1" w:styleId="1f0">
    <w:name w:val="Абзац списка1"/>
    <w:basedOn w:val="a0"/>
    <w:rsid w:val="000F6ECD"/>
    <w:pPr>
      <w:spacing w:after="0" w:line="240" w:lineRule="auto"/>
      <w:ind w:left="720"/>
    </w:pPr>
    <w:rPr>
      <w:rFonts w:ascii="Times New Roman" w:eastAsia="Times New Roman" w:hAnsi="Times New Roman" w:cs="Times New Roman"/>
      <w:sz w:val="24"/>
      <w:szCs w:val="24"/>
      <w:lang w:eastAsia="ru-RU"/>
    </w:rPr>
  </w:style>
  <w:style w:type="paragraph" w:styleId="1f1">
    <w:name w:val="toc 1"/>
    <w:basedOn w:val="a0"/>
    <w:next w:val="a0"/>
    <w:autoRedefine/>
    <w:semiHidden/>
    <w:rsid w:val="000F6ECD"/>
    <w:pPr>
      <w:spacing w:after="100" w:line="240" w:lineRule="auto"/>
    </w:pPr>
    <w:rPr>
      <w:rFonts w:ascii="Times New Roman" w:eastAsia="Times New Roman" w:hAnsi="Times New Roman" w:cs="Times New Roman"/>
      <w:b/>
      <w:sz w:val="24"/>
      <w:szCs w:val="24"/>
      <w:lang w:eastAsia="ru-RU"/>
    </w:rPr>
  </w:style>
  <w:style w:type="paragraph" w:styleId="3a">
    <w:name w:val="toc 3"/>
    <w:basedOn w:val="a0"/>
    <w:next w:val="a0"/>
    <w:autoRedefine/>
    <w:semiHidden/>
    <w:rsid w:val="000F6ECD"/>
    <w:pPr>
      <w:tabs>
        <w:tab w:val="right" w:leader="dot" w:pos="9347"/>
      </w:tabs>
      <w:spacing w:after="100" w:line="240" w:lineRule="auto"/>
      <w:ind w:left="480"/>
    </w:pPr>
    <w:rPr>
      <w:rFonts w:ascii="Times New Roman" w:eastAsia="Times New Roman" w:hAnsi="Times New Roman" w:cs="Times New Roman"/>
      <w:b/>
      <w:noProof/>
      <w:sz w:val="24"/>
      <w:szCs w:val="24"/>
      <w:lang w:eastAsia="ru-RU"/>
    </w:rPr>
  </w:style>
  <w:style w:type="paragraph" w:styleId="2d">
    <w:name w:val="toc 2"/>
    <w:basedOn w:val="a0"/>
    <w:next w:val="a0"/>
    <w:autoRedefine/>
    <w:semiHidden/>
    <w:rsid w:val="000F6ECD"/>
    <w:pPr>
      <w:tabs>
        <w:tab w:val="right" w:leader="dot" w:pos="9347"/>
      </w:tabs>
      <w:spacing w:after="100" w:line="240" w:lineRule="auto"/>
      <w:ind w:left="240"/>
    </w:pPr>
    <w:rPr>
      <w:rFonts w:ascii="Times New Roman" w:eastAsia="Times New Roman" w:hAnsi="Times New Roman" w:cs="Times New Roman"/>
      <w:b/>
      <w:noProof/>
      <w:sz w:val="24"/>
      <w:szCs w:val="24"/>
      <w:lang w:eastAsia="ru-RU"/>
    </w:rPr>
  </w:style>
  <w:style w:type="paragraph" w:customStyle="1" w:styleId="2e">
    <w:name w:val="Обычный2"/>
    <w:rsid w:val="000F6ECD"/>
    <w:pPr>
      <w:widowControl w:val="0"/>
      <w:spacing w:after="0" w:line="240" w:lineRule="auto"/>
    </w:pPr>
    <w:rPr>
      <w:rFonts w:ascii="Arial" w:eastAsia="Times New Roman" w:hAnsi="Arial" w:cs="Times New Roman"/>
      <w:sz w:val="20"/>
      <w:szCs w:val="20"/>
      <w:lang w:eastAsia="ru-RU"/>
    </w:rPr>
  </w:style>
  <w:style w:type="character" w:customStyle="1" w:styleId="2f">
    <w:name w:val="Основной шрифт абзаца2"/>
    <w:rsid w:val="000F6ECD"/>
  </w:style>
  <w:style w:type="paragraph" w:customStyle="1" w:styleId="1f2">
    <w:name w:val="Заголовок оглавления1"/>
    <w:basedOn w:val="1"/>
    <w:next w:val="a0"/>
    <w:rsid w:val="000F6ECD"/>
    <w:pPr>
      <w:keepLines/>
      <w:spacing w:before="480" w:line="276" w:lineRule="auto"/>
      <w:jc w:val="left"/>
      <w:outlineLvl w:val="9"/>
    </w:pPr>
    <w:rPr>
      <w:rFonts w:ascii="Cambria" w:hAnsi="Cambria" w:cs="Times New Roman"/>
      <w:b/>
      <w:bCs/>
      <w:color w:val="365F91"/>
      <w:lang w:eastAsia="en-US"/>
    </w:rPr>
  </w:style>
  <w:style w:type="character" w:customStyle="1" w:styleId="affe">
    <w:name w:val="Знак Знак Знак"/>
    <w:rsid w:val="000F6ECD"/>
    <w:rPr>
      <w:rFonts w:cs="Times New Roman"/>
      <w:sz w:val="24"/>
      <w:szCs w:val="24"/>
      <w:lang w:val="ru-RU" w:eastAsia="ru-RU" w:bidi="ar-SA"/>
    </w:rPr>
  </w:style>
  <w:style w:type="character" w:customStyle="1" w:styleId="1f3">
    <w:name w:val="Знак Знак Знак1"/>
    <w:rsid w:val="000F6ECD"/>
    <w:rPr>
      <w:rFonts w:cs="Times New Roman"/>
      <w:sz w:val="24"/>
      <w:szCs w:val="24"/>
    </w:rPr>
  </w:style>
  <w:style w:type="character" w:customStyle="1" w:styleId="232">
    <w:name w:val="Знак Знак232"/>
    <w:rsid w:val="000F6ECD"/>
    <w:rPr>
      <w:rFonts w:cs="Times New Roman"/>
      <w:sz w:val="28"/>
      <w:szCs w:val="28"/>
      <w:lang w:val="ru-RU" w:eastAsia="ru-RU" w:bidi="ar-SA"/>
    </w:rPr>
  </w:style>
  <w:style w:type="character" w:customStyle="1" w:styleId="1120">
    <w:name w:val="Знак Знак112"/>
    <w:rsid w:val="000F6ECD"/>
    <w:rPr>
      <w:rFonts w:cs="Times New Roman"/>
      <w:sz w:val="24"/>
      <w:szCs w:val="24"/>
    </w:rPr>
  </w:style>
  <w:style w:type="paragraph" w:styleId="afff">
    <w:name w:val="List"/>
    <w:basedOn w:val="a0"/>
    <w:rsid w:val="000F6ECD"/>
    <w:pPr>
      <w:spacing w:after="0" w:line="240" w:lineRule="auto"/>
      <w:ind w:left="283" w:hanging="283"/>
    </w:pPr>
    <w:rPr>
      <w:rFonts w:ascii="Times New Roman" w:eastAsia="Times New Roman" w:hAnsi="Times New Roman" w:cs="Times New Roman"/>
      <w:sz w:val="24"/>
      <w:szCs w:val="24"/>
      <w:lang w:eastAsia="ru-RU"/>
    </w:rPr>
  </w:style>
  <w:style w:type="paragraph" w:styleId="2f0">
    <w:name w:val="List Continue 2"/>
    <w:basedOn w:val="a0"/>
    <w:rsid w:val="000F6ECD"/>
    <w:pPr>
      <w:spacing w:after="120" w:line="240" w:lineRule="auto"/>
      <w:ind w:left="566"/>
    </w:pPr>
    <w:rPr>
      <w:rFonts w:ascii="Times New Roman" w:eastAsia="Times New Roman" w:hAnsi="Times New Roman" w:cs="Times New Roman"/>
      <w:sz w:val="24"/>
      <w:szCs w:val="24"/>
      <w:lang w:eastAsia="ru-RU"/>
    </w:rPr>
  </w:style>
  <w:style w:type="paragraph" w:customStyle="1" w:styleId="afff0">
    <w:name w:val="Внутренний адрес"/>
    <w:basedOn w:val="a0"/>
    <w:rsid w:val="000F6ECD"/>
    <w:pPr>
      <w:spacing w:after="0" w:line="240" w:lineRule="auto"/>
    </w:pPr>
    <w:rPr>
      <w:rFonts w:ascii="Times New Roman" w:eastAsia="Times New Roman" w:hAnsi="Times New Roman" w:cs="Times New Roman"/>
      <w:sz w:val="24"/>
      <w:szCs w:val="24"/>
      <w:lang w:eastAsia="ru-RU"/>
    </w:rPr>
  </w:style>
  <w:style w:type="character" w:customStyle="1" w:styleId="320">
    <w:name w:val="Знак Знак32"/>
    <w:rsid w:val="000F6ECD"/>
    <w:rPr>
      <w:rFonts w:ascii="Times New Roman" w:hAnsi="Times New Roman" w:cs="Times New Roman"/>
      <w:sz w:val="24"/>
      <w:szCs w:val="24"/>
    </w:rPr>
  </w:style>
  <w:style w:type="character" w:customStyle="1" w:styleId="270">
    <w:name w:val="Знак Знак27"/>
    <w:rsid w:val="000F6ECD"/>
    <w:rPr>
      <w:rFonts w:ascii="Times New Roman" w:hAnsi="Times New Roman" w:cs="Times New Roman"/>
      <w:sz w:val="24"/>
      <w:szCs w:val="24"/>
    </w:rPr>
  </w:style>
  <w:style w:type="paragraph" w:styleId="3b">
    <w:name w:val="List Bullet 3"/>
    <w:basedOn w:val="a0"/>
    <w:rsid w:val="000F6ECD"/>
    <w:pPr>
      <w:tabs>
        <w:tab w:val="num" w:pos="926"/>
      </w:tabs>
      <w:spacing w:after="0" w:line="240" w:lineRule="auto"/>
      <w:ind w:left="926" w:hanging="360"/>
    </w:pPr>
    <w:rPr>
      <w:rFonts w:ascii="Times New Roman" w:eastAsia="Times New Roman" w:hAnsi="Times New Roman" w:cs="Times New Roman"/>
      <w:sz w:val="24"/>
      <w:szCs w:val="24"/>
      <w:lang w:eastAsia="ru-RU"/>
    </w:rPr>
  </w:style>
  <w:style w:type="character" w:styleId="afff1">
    <w:name w:val="Emphasis"/>
    <w:qFormat/>
    <w:rsid w:val="000F6ECD"/>
    <w:rPr>
      <w:rFonts w:ascii="Calibri" w:hAnsi="Calibri" w:cs="Times New Roman"/>
      <w:b/>
      <w:i/>
      <w:iCs/>
    </w:rPr>
  </w:style>
  <w:style w:type="paragraph" w:customStyle="1" w:styleId="211">
    <w:name w:val="Цитата 21"/>
    <w:basedOn w:val="a0"/>
    <w:next w:val="a0"/>
    <w:link w:val="2f1"/>
    <w:rsid w:val="000F6ECD"/>
    <w:pPr>
      <w:spacing w:after="0" w:line="240" w:lineRule="auto"/>
    </w:pPr>
    <w:rPr>
      <w:rFonts w:ascii="Calibri" w:eastAsia="Times New Roman" w:hAnsi="Calibri" w:cs="Times New Roman"/>
      <w:i/>
      <w:sz w:val="24"/>
      <w:szCs w:val="24"/>
      <w:lang w:val="en-US"/>
    </w:rPr>
  </w:style>
  <w:style w:type="character" w:customStyle="1" w:styleId="2f1">
    <w:name w:val="Цитата 2 Знак"/>
    <w:link w:val="211"/>
    <w:locked/>
    <w:rsid w:val="000F6ECD"/>
    <w:rPr>
      <w:rFonts w:ascii="Calibri" w:eastAsia="Times New Roman" w:hAnsi="Calibri" w:cs="Times New Roman"/>
      <w:i/>
      <w:sz w:val="24"/>
      <w:szCs w:val="24"/>
      <w:lang w:val="en-US"/>
    </w:rPr>
  </w:style>
  <w:style w:type="paragraph" w:customStyle="1" w:styleId="1f4">
    <w:name w:val="Выделенная цитата1"/>
    <w:basedOn w:val="a0"/>
    <w:next w:val="a0"/>
    <w:link w:val="afff2"/>
    <w:rsid w:val="000F6ECD"/>
    <w:pPr>
      <w:spacing w:after="0" w:line="240" w:lineRule="auto"/>
      <w:ind w:left="720" w:right="720"/>
    </w:pPr>
    <w:rPr>
      <w:rFonts w:ascii="Calibri" w:eastAsia="Times New Roman" w:hAnsi="Calibri" w:cs="Times New Roman"/>
      <w:b/>
      <w:i/>
      <w:sz w:val="24"/>
      <w:lang w:val="en-US"/>
    </w:rPr>
  </w:style>
  <w:style w:type="character" w:customStyle="1" w:styleId="afff2">
    <w:name w:val="Выделенная цитата Знак"/>
    <w:link w:val="1f4"/>
    <w:locked/>
    <w:rsid w:val="000F6ECD"/>
    <w:rPr>
      <w:rFonts w:ascii="Calibri" w:eastAsia="Times New Roman" w:hAnsi="Calibri" w:cs="Times New Roman"/>
      <w:b/>
      <w:i/>
      <w:sz w:val="24"/>
      <w:lang w:val="en-US"/>
    </w:rPr>
  </w:style>
  <w:style w:type="character" w:customStyle="1" w:styleId="1f5">
    <w:name w:val="Слабое выделение1"/>
    <w:rsid w:val="000F6ECD"/>
    <w:rPr>
      <w:i/>
      <w:color w:val="5A5A5A"/>
    </w:rPr>
  </w:style>
  <w:style w:type="character" w:customStyle="1" w:styleId="1f6">
    <w:name w:val="Слабая ссылка1"/>
    <w:rsid w:val="000F6ECD"/>
    <w:rPr>
      <w:rFonts w:cs="Times New Roman"/>
      <w:sz w:val="24"/>
      <w:szCs w:val="24"/>
      <w:u w:val="single"/>
    </w:rPr>
  </w:style>
  <w:style w:type="character" w:customStyle="1" w:styleId="1f7">
    <w:name w:val="Сильная ссылка1"/>
    <w:rsid w:val="000F6ECD"/>
    <w:rPr>
      <w:rFonts w:cs="Times New Roman"/>
      <w:b/>
      <w:sz w:val="24"/>
      <w:u w:val="single"/>
    </w:rPr>
  </w:style>
  <w:style w:type="character" w:customStyle="1" w:styleId="1f8">
    <w:name w:val="Название книги1"/>
    <w:rsid w:val="000F6ECD"/>
    <w:rPr>
      <w:rFonts w:ascii="Cambria" w:hAnsi="Cambria" w:cs="Times New Roman"/>
      <w:b/>
      <w:i/>
      <w:sz w:val="24"/>
      <w:szCs w:val="24"/>
    </w:rPr>
  </w:style>
  <w:style w:type="character" w:customStyle="1" w:styleId="2f2">
    <w:name w:val="Знак2"/>
    <w:rsid w:val="000F6ECD"/>
    <w:rPr>
      <w:rFonts w:ascii="Courier New" w:hAnsi="Courier New" w:cs="Times New Roman"/>
      <w:sz w:val="24"/>
      <w:szCs w:val="24"/>
      <w:lang w:val="ru-RU" w:eastAsia="ru-RU" w:bidi="ar-SA"/>
    </w:rPr>
  </w:style>
  <w:style w:type="paragraph" w:styleId="afff3">
    <w:name w:val="annotation text"/>
    <w:basedOn w:val="a0"/>
    <w:link w:val="afff4"/>
    <w:semiHidden/>
    <w:rsid w:val="000F6ECD"/>
    <w:pPr>
      <w:spacing w:after="0" w:line="240" w:lineRule="auto"/>
    </w:pPr>
    <w:rPr>
      <w:rFonts w:ascii="Times New Roman" w:eastAsia="Times New Roman" w:hAnsi="Times New Roman" w:cs="Times New Roman"/>
      <w:lang w:val="en-US" w:eastAsia="ru-RU"/>
    </w:rPr>
  </w:style>
  <w:style w:type="character" w:customStyle="1" w:styleId="afff4">
    <w:name w:val="Текст примечания Знак"/>
    <w:basedOn w:val="a1"/>
    <w:link w:val="afff3"/>
    <w:semiHidden/>
    <w:rsid w:val="000F6ECD"/>
    <w:rPr>
      <w:rFonts w:ascii="Times New Roman" w:eastAsia="Times New Roman" w:hAnsi="Times New Roman" w:cs="Times New Roman"/>
      <w:lang w:val="en-US" w:eastAsia="ru-RU"/>
    </w:rPr>
  </w:style>
  <w:style w:type="paragraph" w:styleId="afff5">
    <w:name w:val="annotation subject"/>
    <w:basedOn w:val="afff3"/>
    <w:next w:val="afff3"/>
    <w:link w:val="afff6"/>
    <w:semiHidden/>
    <w:rsid w:val="000F6ECD"/>
    <w:rPr>
      <w:b/>
      <w:bCs/>
    </w:rPr>
  </w:style>
  <w:style w:type="character" w:customStyle="1" w:styleId="afff6">
    <w:name w:val="Тема примечания Знак"/>
    <w:basedOn w:val="afff4"/>
    <w:link w:val="afff5"/>
    <w:semiHidden/>
    <w:rsid w:val="000F6ECD"/>
    <w:rPr>
      <w:rFonts w:ascii="Times New Roman" w:eastAsia="Times New Roman" w:hAnsi="Times New Roman" w:cs="Times New Roman"/>
      <w:b/>
      <w:bCs/>
      <w:lang w:val="en-US" w:eastAsia="ru-RU"/>
    </w:rPr>
  </w:style>
  <w:style w:type="character" w:customStyle="1" w:styleId="53">
    <w:name w:val="Знак5"/>
    <w:rsid w:val="000F6ECD"/>
    <w:rPr>
      <w:rFonts w:ascii="Courier New" w:hAnsi="Courier New" w:cs="Times New Roman"/>
      <w:sz w:val="24"/>
      <w:szCs w:val="24"/>
      <w:lang w:val="en-US" w:eastAsia="ru-RU"/>
    </w:rPr>
  </w:style>
  <w:style w:type="character" w:customStyle="1" w:styleId="221">
    <w:name w:val="Знак Знак221"/>
    <w:locked/>
    <w:rsid w:val="000F6ECD"/>
    <w:rPr>
      <w:rFonts w:ascii="Cambria" w:hAnsi="Cambria" w:cs="Times New Roman"/>
      <w:b/>
      <w:bCs/>
      <w:kern w:val="32"/>
      <w:sz w:val="32"/>
      <w:szCs w:val="32"/>
      <w:lang w:val="en-US" w:eastAsia="en-US"/>
    </w:rPr>
  </w:style>
  <w:style w:type="character" w:customStyle="1" w:styleId="94">
    <w:name w:val="Знак Знак Знак9"/>
    <w:rsid w:val="000F6ECD"/>
    <w:rPr>
      <w:rFonts w:cs="Times New Roman"/>
      <w:sz w:val="28"/>
      <w:szCs w:val="28"/>
      <w:lang w:val="ru-RU" w:eastAsia="ru-RU" w:bidi="ar-SA"/>
    </w:rPr>
  </w:style>
  <w:style w:type="character" w:customStyle="1" w:styleId="1f9">
    <w:name w:val="Знак Знак Знак Знак1"/>
    <w:rsid w:val="000F6ECD"/>
    <w:rPr>
      <w:rFonts w:cs="Times New Roman"/>
      <w:sz w:val="24"/>
      <w:szCs w:val="24"/>
      <w:lang w:val="ru-RU" w:eastAsia="ru-RU" w:bidi="ar-SA"/>
    </w:rPr>
  </w:style>
  <w:style w:type="character" w:customStyle="1" w:styleId="42">
    <w:name w:val="Знак Знак Знак4"/>
    <w:rsid w:val="000F6ECD"/>
    <w:rPr>
      <w:rFonts w:cs="Times New Roman"/>
      <w:sz w:val="24"/>
      <w:szCs w:val="24"/>
      <w:lang w:val="ru-RU" w:eastAsia="ru-RU" w:bidi="ar-SA"/>
    </w:rPr>
  </w:style>
  <w:style w:type="table" w:customStyle="1" w:styleId="223">
    <w:name w:val="Сетка таблицы22"/>
    <w:rsid w:val="000F6EC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4">
    <w:name w:val="Знак22 Знак"/>
    <w:aliases w:val="Знак3 Знак Знак"/>
    <w:rsid w:val="000F6ECD"/>
    <w:rPr>
      <w:rFonts w:ascii="Times New Roman" w:hAnsi="Times New Roman" w:cs="Times New Roman"/>
      <w:sz w:val="24"/>
      <w:szCs w:val="24"/>
    </w:rPr>
  </w:style>
  <w:style w:type="paragraph" w:customStyle="1" w:styleId="1fa">
    <w:name w:val="Знак1"/>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910">
    <w:name w:val="Знак91"/>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afff7">
    <w:name w:val="Знак Знак Знак Знак"/>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xl64">
    <w:name w:val="xl64"/>
    <w:basedOn w:val="a0"/>
    <w:rsid w:val="000F6E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2f3">
    <w:name w:val="Знак Знак Знак2 Знак"/>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212">
    <w:name w:val="Знак Знак Знак2 Знак1"/>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43">
    <w:name w:val="Знак4"/>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161">
    <w:name w:val="Знак16"/>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FORMATTEXT">
    <w:name w:val=".FORMATTEXT"/>
    <w:rsid w:val="000F6E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20">
    <w:name w:val="Знак Знак212"/>
    <w:rsid w:val="000F6ECD"/>
    <w:rPr>
      <w:rFonts w:ascii="Arial" w:hAnsi="Arial" w:cs="Arial"/>
      <w:b/>
      <w:bCs/>
      <w:kern w:val="32"/>
      <w:sz w:val="32"/>
      <w:szCs w:val="32"/>
      <w:lang w:val="ru-RU" w:eastAsia="ru-RU" w:bidi="ar-SA"/>
    </w:rPr>
  </w:style>
  <w:style w:type="character" w:customStyle="1" w:styleId="182">
    <w:name w:val="Знак Знак182"/>
    <w:rsid w:val="000F6ECD"/>
    <w:rPr>
      <w:rFonts w:ascii="Arial" w:hAnsi="Arial" w:cs="Arial"/>
      <w:b/>
      <w:bCs/>
      <w:i/>
      <w:iCs/>
      <w:sz w:val="28"/>
      <w:szCs w:val="28"/>
      <w:lang w:val="ru-RU" w:eastAsia="ru-RU" w:bidi="ar-SA"/>
    </w:rPr>
  </w:style>
  <w:style w:type="character" w:customStyle="1" w:styleId="152">
    <w:name w:val="Знак Знак152"/>
    <w:rsid w:val="000F6ECD"/>
    <w:rPr>
      <w:rFonts w:cs="Times New Roman"/>
      <w:sz w:val="28"/>
      <w:szCs w:val="28"/>
      <w:lang w:val="ru-RU" w:eastAsia="ru-RU" w:bidi="ar-SA"/>
    </w:rPr>
  </w:style>
  <w:style w:type="character" w:customStyle="1" w:styleId="132">
    <w:name w:val="Знак Знак132"/>
    <w:rsid w:val="000F6ECD"/>
    <w:rPr>
      <w:rFonts w:cs="Times New Roman"/>
      <w:sz w:val="28"/>
      <w:szCs w:val="28"/>
      <w:lang w:val="ru-RU" w:eastAsia="ru-RU" w:bidi="ar-SA"/>
    </w:rPr>
  </w:style>
  <w:style w:type="character" w:customStyle="1" w:styleId="102">
    <w:name w:val="Знак Знак102"/>
    <w:rsid w:val="000F6ECD"/>
    <w:rPr>
      <w:rFonts w:cs="Times New Roman"/>
      <w:sz w:val="24"/>
      <w:szCs w:val="24"/>
      <w:lang w:val="ru-RU" w:eastAsia="ru-RU" w:bidi="ar-SA"/>
    </w:rPr>
  </w:style>
  <w:style w:type="paragraph" w:customStyle="1" w:styleId="BodyTextIndent1">
    <w:name w:val="Body Text Indent1"/>
    <w:basedOn w:val="a0"/>
    <w:rsid w:val="000F6ECD"/>
    <w:pPr>
      <w:spacing w:after="0" w:line="240" w:lineRule="auto"/>
      <w:ind w:firstLine="905"/>
      <w:jc w:val="both"/>
    </w:pPr>
    <w:rPr>
      <w:rFonts w:ascii="Times New Roman" w:eastAsia="Times New Roman" w:hAnsi="Times New Roman" w:cs="Times New Roman"/>
      <w:sz w:val="28"/>
      <w:szCs w:val="28"/>
      <w:lang w:eastAsia="ru-RU"/>
    </w:rPr>
  </w:style>
  <w:style w:type="paragraph" w:customStyle="1" w:styleId="2f4">
    <w:name w:val="Знак Знак Знак Знак2"/>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1610">
    <w:name w:val="Знак161"/>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msonormalcxspmiddle">
    <w:name w:val="msonormalcxspmiddle"/>
    <w:basedOn w:val="a0"/>
    <w:rsid w:val="000F6ECD"/>
    <w:pPr>
      <w:spacing w:before="30" w:after="30" w:line="240" w:lineRule="auto"/>
    </w:pPr>
    <w:rPr>
      <w:rFonts w:ascii="Arial" w:eastAsia="Times New Roman" w:hAnsi="Arial" w:cs="Arial"/>
      <w:color w:val="332E2D"/>
      <w:spacing w:val="2"/>
      <w:sz w:val="24"/>
      <w:szCs w:val="24"/>
      <w:lang w:eastAsia="ru-RU"/>
    </w:rPr>
  </w:style>
  <w:style w:type="character" w:customStyle="1" w:styleId="142">
    <w:name w:val="Знак Знак142"/>
    <w:rsid w:val="000F6ECD"/>
    <w:rPr>
      <w:rFonts w:ascii="Times New Roman" w:hAnsi="Times New Roman" w:cs="Times New Roman"/>
      <w:sz w:val="28"/>
      <w:szCs w:val="28"/>
      <w:lang w:val="x-none" w:eastAsia="ru-RU"/>
    </w:rPr>
  </w:style>
  <w:style w:type="character" w:customStyle="1" w:styleId="310">
    <w:name w:val="Знак Знак Знак31"/>
    <w:rsid w:val="000F6ECD"/>
    <w:rPr>
      <w:rFonts w:cs="Times New Roman"/>
      <w:sz w:val="24"/>
      <w:szCs w:val="24"/>
      <w:lang w:val="ru-RU" w:eastAsia="ru-RU" w:bidi="ar-SA"/>
    </w:rPr>
  </w:style>
  <w:style w:type="character" w:customStyle="1" w:styleId="54">
    <w:name w:val="Знак Знак Знак5"/>
    <w:rsid w:val="000F6ECD"/>
    <w:rPr>
      <w:rFonts w:cs="Times New Roman"/>
      <w:sz w:val="24"/>
      <w:szCs w:val="24"/>
      <w:lang w:val="ru-RU" w:eastAsia="ru-RU" w:bidi="ar-SA"/>
    </w:rPr>
  </w:style>
  <w:style w:type="character" w:customStyle="1" w:styleId="213">
    <w:name w:val="Знак Знак Знак21"/>
    <w:rsid w:val="000F6ECD"/>
    <w:rPr>
      <w:rFonts w:cs="Times New Roman"/>
      <w:sz w:val="28"/>
      <w:szCs w:val="28"/>
    </w:rPr>
  </w:style>
  <w:style w:type="character" w:customStyle="1" w:styleId="116">
    <w:name w:val="Знак Знак Знак11"/>
    <w:rsid w:val="000F6ECD"/>
    <w:rPr>
      <w:rFonts w:cs="Times New Roman"/>
      <w:sz w:val="24"/>
      <w:szCs w:val="24"/>
    </w:rPr>
  </w:style>
  <w:style w:type="character" w:customStyle="1" w:styleId="202">
    <w:name w:val="Знак Знак202"/>
    <w:rsid w:val="000F6ECD"/>
    <w:rPr>
      <w:rFonts w:cs="Times New Roman"/>
      <w:sz w:val="28"/>
      <w:szCs w:val="28"/>
      <w:lang w:val="ru-RU" w:eastAsia="ru-RU" w:bidi="ar-SA"/>
    </w:rPr>
  </w:style>
  <w:style w:type="character" w:customStyle="1" w:styleId="231">
    <w:name w:val="Знак Знак231"/>
    <w:rsid w:val="000F6ECD"/>
    <w:rPr>
      <w:rFonts w:cs="Times New Roman"/>
      <w:sz w:val="28"/>
      <w:szCs w:val="28"/>
      <w:lang w:val="ru-RU" w:eastAsia="ru-RU" w:bidi="ar-SA"/>
    </w:rPr>
  </w:style>
  <w:style w:type="character" w:customStyle="1" w:styleId="192">
    <w:name w:val="Знак Знак192"/>
    <w:rsid w:val="000F6ECD"/>
    <w:rPr>
      <w:rFonts w:cs="Times New Roman"/>
      <w:b/>
      <w:bCs/>
      <w:sz w:val="28"/>
      <w:szCs w:val="28"/>
    </w:rPr>
  </w:style>
  <w:style w:type="character" w:customStyle="1" w:styleId="172">
    <w:name w:val="Знак Знак172"/>
    <w:rsid w:val="000F6ECD"/>
    <w:rPr>
      <w:rFonts w:cs="Times New Roman"/>
      <w:b/>
      <w:bCs/>
    </w:rPr>
  </w:style>
  <w:style w:type="character" w:customStyle="1" w:styleId="162">
    <w:name w:val="Знак Знак162"/>
    <w:rsid w:val="000F6ECD"/>
    <w:rPr>
      <w:rFonts w:cs="Times New Roman"/>
      <w:sz w:val="24"/>
      <w:szCs w:val="24"/>
      <w:lang w:val="ru-RU" w:eastAsia="ru-RU" w:bidi="ar-SA"/>
    </w:rPr>
  </w:style>
  <w:style w:type="character" w:customStyle="1" w:styleId="2110">
    <w:name w:val="Знак Знак211"/>
    <w:rsid w:val="000F6ECD"/>
    <w:rPr>
      <w:rFonts w:ascii="Arial" w:hAnsi="Arial" w:cs="Arial"/>
      <w:b/>
      <w:bCs/>
      <w:kern w:val="32"/>
      <w:sz w:val="32"/>
      <w:szCs w:val="32"/>
      <w:lang w:val="ru-RU" w:eastAsia="ru-RU" w:bidi="ar-SA"/>
    </w:rPr>
  </w:style>
  <w:style w:type="character" w:customStyle="1" w:styleId="201">
    <w:name w:val="Знак Знак201"/>
    <w:rsid w:val="000F6ECD"/>
    <w:rPr>
      <w:rFonts w:cs="Times New Roman"/>
      <w:sz w:val="28"/>
      <w:szCs w:val="28"/>
      <w:lang w:val="ru-RU" w:eastAsia="ru-RU" w:bidi="ar-SA"/>
    </w:rPr>
  </w:style>
  <w:style w:type="character" w:customStyle="1" w:styleId="181">
    <w:name w:val="Знак Знак181"/>
    <w:rsid w:val="000F6ECD"/>
    <w:rPr>
      <w:rFonts w:ascii="Arial" w:hAnsi="Arial" w:cs="Arial"/>
      <w:b/>
      <w:bCs/>
      <w:i/>
      <w:iCs/>
      <w:sz w:val="28"/>
      <w:szCs w:val="28"/>
      <w:lang w:val="ru-RU" w:eastAsia="ru-RU" w:bidi="ar-SA"/>
    </w:rPr>
  </w:style>
  <w:style w:type="character" w:customStyle="1" w:styleId="131">
    <w:name w:val="Знак Знак131"/>
    <w:rsid w:val="000F6ECD"/>
    <w:rPr>
      <w:rFonts w:cs="Times New Roman"/>
      <w:sz w:val="28"/>
      <w:szCs w:val="28"/>
      <w:lang w:val="ru-RU" w:eastAsia="ru-RU" w:bidi="ar-SA"/>
    </w:rPr>
  </w:style>
  <w:style w:type="character" w:customStyle="1" w:styleId="101">
    <w:name w:val="Знак Знак101"/>
    <w:rsid w:val="000F6ECD"/>
    <w:rPr>
      <w:rFonts w:cs="Times New Roman"/>
      <w:sz w:val="24"/>
      <w:szCs w:val="24"/>
      <w:lang w:val="ru-RU" w:eastAsia="ru-RU" w:bidi="ar-SA"/>
    </w:rPr>
  </w:style>
  <w:style w:type="character" w:customStyle="1" w:styleId="810">
    <w:name w:val="Знак Знак81"/>
    <w:rsid w:val="000F6ECD"/>
    <w:rPr>
      <w:rFonts w:ascii="Arial" w:hAnsi="Arial" w:cs="Times New Roman"/>
      <w:b/>
      <w:sz w:val="24"/>
      <w:szCs w:val="24"/>
      <w:lang w:val="ru-RU" w:eastAsia="ru-RU" w:bidi="ar-SA"/>
    </w:rPr>
  </w:style>
  <w:style w:type="character" w:customStyle="1" w:styleId="410">
    <w:name w:val="Знак Знак41"/>
    <w:rsid w:val="000F6ECD"/>
    <w:rPr>
      <w:rFonts w:cs="Times New Roman"/>
      <w:sz w:val="28"/>
      <w:szCs w:val="28"/>
      <w:lang w:val="ru-RU" w:eastAsia="ru-RU" w:bidi="ar-SA"/>
    </w:rPr>
  </w:style>
  <w:style w:type="character" w:customStyle="1" w:styleId="311">
    <w:name w:val="Знак Знак31"/>
    <w:rsid w:val="000F6ECD"/>
    <w:rPr>
      <w:rFonts w:cs="Times New Roman"/>
      <w:sz w:val="24"/>
      <w:szCs w:val="24"/>
      <w:lang w:val="ru-RU" w:eastAsia="ru-RU" w:bidi="ar-SA"/>
    </w:rPr>
  </w:style>
  <w:style w:type="character" w:customStyle="1" w:styleId="510">
    <w:name w:val="Знак Знак51"/>
    <w:rsid w:val="000F6ECD"/>
    <w:rPr>
      <w:rFonts w:cs="Times New Roman"/>
      <w:sz w:val="28"/>
      <w:szCs w:val="28"/>
      <w:lang w:val="ru-RU" w:eastAsia="ru-RU" w:bidi="ar-SA"/>
    </w:rPr>
  </w:style>
  <w:style w:type="character" w:customStyle="1" w:styleId="610">
    <w:name w:val="Знак Знак61"/>
    <w:rsid w:val="000F6ECD"/>
    <w:rPr>
      <w:rFonts w:ascii="Arial" w:hAnsi="Arial" w:cs="Arial"/>
      <w:b/>
      <w:bCs/>
      <w:kern w:val="32"/>
      <w:sz w:val="32"/>
      <w:szCs w:val="32"/>
      <w:lang w:val="ru-RU" w:eastAsia="ru-RU" w:bidi="ar-SA"/>
    </w:rPr>
  </w:style>
  <w:style w:type="character" w:customStyle="1" w:styleId="250">
    <w:name w:val="Знак Знак25"/>
    <w:rsid w:val="000F6ECD"/>
    <w:rPr>
      <w:rFonts w:cs="Times New Roman"/>
      <w:sz w:val="24"/>
      <w:szCs w:val="24"/>
      <w:lang w:val="ru-RU" w:eastAsia="ru-RU" w:bidi="ar-SA"/>
    </w:rPr>
  </w:style>
  <w:style w:type="character" w:customStyle="1" w:styleId="121">
    <w:name w:val="Знак Знак121"/>
    <w:rsid w:val="000F6ECD"/>
    <w:rPr>
      <w:rFonts w:ascii="Times New Roman" w:hAnsi="Times New Roman" w:cs="Times New Roman"/>
      <w:sz w:val="28"/>
      <w:szCs w:val="28"/>
      <w:lang w:val="x-none" w:eastAsia="ru-RU"/>
    </w:rPr>
  </w:style>
  <w:style w:type="character" w:customStyle="1" w:styleId="141">
    <w:name w:val="Знак Знак141"/>
    <w:rsid w:val="000F6ECD"/>
    <w:rPr>
      <w:rFonts w:ascii="Times New Roman" w:hAnsi="Times New Roman" w:cs="Times New Roman"/>
      <w:sz w:val="28"/>
      <w:szCs w:val="28"/>
      <w:lang w:val="x-none" w:eastAsia="ru-RU"/>
    </w:rPr>
  </w:style>
  <w:style w:type="character" w:customStyle="1" w:styleId="710">
    <w:name w:val="Знак Знак71"/>
    <w:rsid w:val="000F6ECD"/>
    <w:rPr>
      <w:rFonts w:ascii="Courier New" w:hAnsi="Courier New" w:cs="Times New Roman"/>
      <w:sz w:val="24"/>
      <w:szCs w:val="24"/>
      <w:lang w:val="ru-RU" w:eastAsia="ru-RU" w:bidi="ar-SA"/>
    </w:rPr>
  </w:style>
  <w:style w:type="character" w:customStyle="1" w:styleId="1110">
    <w:name w:val="Знак Знак111"/>
    <w:rsid w:val="000F6ECD"/>
    <w:rPr>
      <w:rFonts w:cs="Times New Roman"/>
      <w:b/>
      <w:bCs/>
      <w:sz w:val="22"/>
      <w:szCs w:val="22"/>
      <w:lang w:val="ru-RU" w:eastAsia="ru-RU" w:bidi="ar-SA"/>
    </w:rPr>
  </w:style>
  <w:style w:type="character" w:customStyle="1" w:styleId="151">
    <w:name w:val="Знак Знак151"/>
    <w:rsid w:val="000F6ECD"/>
    <w:rPr>
      <w:rFonts w:cs="Times New Roman"/>
      <w:sz w:val="28"/>
      <w:szCs w:val="28"/>
      <w:lang w:val="ru-RU" w:eastAsia="ru-RU" w:bidi="ar-SA"/>
    </w:rPr>
  </w:style>
  <w:style w:type="character" w:customStyle="1" w:styleId="191">
    <w:name w:val="Знак Знак191"/>
    <w:rsid w:val="000F6ECD"/>
    <w:rPr>
      <w:rFonts w:cs="Times New Roman"/>
      <w:b/>
      <w:bCs/>
      <w:sz w:val="28"/>
      <w:szCs w:val="28"/>
    </w:rPr>
  </w:style>
  <w:style w:type="character" w:customStyle="1" w:styleId="171">
    <w:name w:val="Знак Знак171"/>
    <w:rsid w:val="000F6ECD"/>
    <w:rPr>
      <w:rFonts w:cs="Times New Roman"/>
      <w:b/>
      <w:bCs/>
    </w:rPr>
  </w:style>
  <w:style w:type="character" w:customStyle="1" w:styleId="1611">
    <w:name w:val="Знак Знак161"/>
    <w:rsid w:val="000F6ECD"/>
    <w:rPr>
      <w:rFonts w:cs="Times New Roman"/>
      <w:sz w:val="24"/>
      <w:szCs w:val="24"/>
      <w:lang w:val="ru-RU" w:eastAsia="ru-RU" w:bidi="ar-SA"/>
    </w:rPr>
  </w:style>
  <w:style w:type="character" w:customStyle="1" w:styleId="911">
    <w:name w:val="Знак Знак91"/>
    <w:rsid w:val="000F6ECD"/>
    <w:rPr>
      <w:rFonts w:cs="Times New Roman"/>
      <w:sz w:val="24"/>
      <w:szCs w:val="24"/>
      <w:lang w:val="ru-RU" w:eastAsia="ru-RU" w:bidi="ar-SA"/>
    </w:rPr>
  </w:style>
  <w:style w:type="paragraph" w:customStyle="1" w:styleId="123">
    <w:name w:val="Знак12"/>
    <w:basedOn w:val="a0"/>
    <w:rsid w:val="000F6ECD"/>
    <w:pPr>
      <w:spacing w:after="0" w:line="240" w:lineRule="auto"/>
    </w:pPr>
    <w:rPr>
      <w:rFonts w:ascii="Verdana" w:eastAsia="Times New Roman" w:hAnsi="Verdana" w:cs="Verdana"/>
      <w:sz w:val="20"/>
      <w:szCs w:val="20"/>
      <w:lang w:val="en-US"/>
    </w:rPr>
  </w:style>
  <w:style w:type="character" w:customStyle="1" w:styleId="251">
    <w:name w:val="Знак Знак251"/>
    <w:rsid w:val="000F6ECD"/>
    <w:rPr>
      <w:rFonts w:ascii="Arial" w:hAnsi="Arial" w:cs="Arial"/>
      <w:sz w:val="28"/>
      <w:szCs w:val="28"/>
      <w:lang w:val="x-none" w:eastAsia="ru-RU"/>
    </w:rPr>
  </w:style>
  <w:style w:type="character" w:customStyle="1" w:styleId="62">
    <w:name w:val="Знак Знак62"/>
    <w:semiHidden/>
    <w:rsid w:val="000F6ECD"/>
    <w:rPr>
      <w:rFonts w:ascii="Arial" w:hAnsi="Arial" w:cs="Arial"/>
      <w:sz w:val="20"/>
      <w:szCs w:val="20"/>
      <w:lang w:val="x-none"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F6ECD"/>
    <w:pPr>
      <w:spacing w:before="100" w:beforeAutospacing="1" w:after="100" w:afterAutospacing="1" w:line="240" w:lineRule="auto"/>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Classic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0F6ECD"/>
    <w:pPr>
      <w:keepNext/>
      <w:spacing w:after="0" w:line="240" w:lineRule="auto"/>
      <w:jc w:val="center"/>
      <w:outlineLvl w:val="0"/>
    </w:pPr>
    <w:rPr>
      <w:rFonts w:ascii="Arial" w:eastAsia="Times New Roman" w:hAnsi="Arial" w:cs="Arial"/>
      <w:sz w:val="28"/>
      <w:szCs w:val="28"/>
      <w:lang w:eastAsia="ru-RU"/>
    </w:rPr>
  </w:style>
  <w:style w:type="paragraph" w:styleId="20">
    <w:name w:val="heading 2"/>
    <w:basedOn w:val="a0"/>
    <w:next w:val="a0"/>
    <w:link w:val="21"/>
    <w:qFormat/>
    <w:rsid w:val="000F6ECD"/>
    <w:pPr>
      <w:keepNext/>
      <w:spacing w:after="0" w:line="240" w:lineRule="auto"/>
      <w:jc w:val="center"/>
      <w:outlineLvl w:val="1"/>
    </w:pPr>
    <w:rPr>
      <w:rFonts w:ascii="Arial Narrow" w:eastAsia="Times New Roman" w:hAnsi="Arial Narrow" w:cs="Arial Narrow"/>
      <w:b/>
      <w:bCs/>
      <w:sz w:val="24"/>
      <w:szCs w:val="24"/>
      <w:lang w:eastAsia="ru-RU"/>
    </w:rPr>
  </w:style>
  <w:style w:type="paragraph" w:styleId="3">
    <w:name w:val="heading 3"/>
    <w:basedOn w:val="a0"/>
    <w:next w:val="a0"/>
    <w:link w:val="30"/>
    <w:qFormat/>
    <w:rsid w:val="000F6ECD"/>
    <w:pPr>
      <w:keepNext/>
      <w:spacing w:after="0" w:line="240" w:lineRule="auto"/>
      <w:jc w:val="both"/>
      <w:outlineLvl w:val="2"/>
    </w:pPr>
    <w:rPr>
      <w:rFonts w:ascii="Arial" w:eastAsia="Times New Roman" w:hAnsi="Arial" w:cs="Arial"/>
      <w:sz w:val="28"/>
      <w:szCs w:val="28"/>
      <w:lang w:eastAsia="ru-RU"/>
    </w:rPr>
  </w:style>
  <w:style w:type="paragraph" w:styleId="4">
    <w:name w:val="heading 4"/>
    <w:basedOn w:val="a0"/>
    <w:next w:val="a0"/>
    <w:link w:val="40"/>
    <w:qFormat/>
    <w:rsid w:val="000F6ECD"/>
    <w:pPr>
      <w:keepNext/>
      <w:spacing w:after="0" w:line="240" w:lineRule="auto"/>
      <w:jc w:val="right"/>
      <w:outlineLvl w:val="3"/>
    </w:pPr>
    <w:rPr>
      <w:rFonts w:ascii="Arial" w:eastAsia="Times New Roman" w:hAnsi="Arial" w:cs="Arial"/>
      <w:sz w:val="28"/>
      <w:szCs w:val="28"/>
      <w:lang w:eastAsia="ru-RU"/>
    </w:rPr>
  </w:style>
  <w:style w:type="paragraph" w:styleId="5">
    <w:name w:val="heading 5"/>
    <w:basedOn w:val="a0"/>
    <w:next w:val="a0"/>
    <w:link w:val="50"/>
    <w:qFormat/>
    <w:rsid w:val="000F6ECD"/>
    <w:pPr>
      <w:keepNext/>
      <w:spacing w:after="0" w:line="480" w:lineRule="auto"/>
      <w:jc w:val="center"/>
      <w:outlineLvl w:val="4"/>
    </w:pPr>
    <w:rPr>
      <w:rFonts w:ascii="Arial" w:eastAsia="Times New Roman" w:hAnsi="Arial" w:cs="Arial"/>
      <w:b/>
      <w:bCs/>
      <w:caps/>
      <w:sz w:val="28"/>
      <w:szCs w:val="28"/>
      <w:lang w:eastAsia="ru-RU"/>
    </w:rPr>
  </w:style>
  <w:style w:type="paragraph" w:styleId="6">
    <w:name w:val="heading 6"/>
    <w:basedOn w:val="a0"/>
    <w:next w:val="a0"/>
    <w:link w:val="60"/>
    <w:qFormat/>
    <w:rsid w:val="000F6ECD"/>
    <w:pPr>
      <w:keepNext/>
      <w:spacing w:after="0" w:line="360" w:lineRule="auto"/>
      <w:jc w:val="both"/>
      <w:outlineLvl w:val="5"/>
    </w:pPr>
    <w:rPr>
      <w:rFonts w:ascii="Arial Narrow" w:eastAsia="Times New Roman" w:hAnsi="Arial Narrow" w:cs="Arial Narrow"/>
      <w:b/>
      <w:bCs/>
      <w:sz w:val="24"/>
      <w:szCs w:val="24"/>
      <w:lang w:eastAsia="ru-RU"/>
    </w:rPr>
  </w:style>
  <w:style w:type="paragraph" w:styleId="7">
    <w:name w:val="heading 7"/>
    <w:basedOn w:val="a0"/>
    <w:next w:val="a0"/>
    <w:link w:val="70"/>
    <w:qFormat/>
    <w:rsid w:val="000F6ECD"/>
    <w:pPr>
      <w:keepNext/>
      <w:spacing w:after="0" w:line="240" w:lineRule="auto"/>
      <w:ind w:firstLine="905"/>
      <w:jc w:val="right"/>
      <w:outlineLvl w:val="6"/>
    </w:pPr>
    <w:rPr>
      <w:rFonts w:ascii="Arial" w:eastAsia="Times New Roman" w:hAnsi="Arial" w:cs="Arial"/>
      <w:sz w:val="28"/>
      <w:szCs w:val="28"/>
      <w:lang w:eastAsia="ru-RU"/>
    </w:rPr>
  </w:style>
  <w:style w:type="paragraph" w:styleId="8">
    <w:name w:val="heading 8"/>
    <w:basedOn w:val="a0"/>
    <w:next w:val="a0"/>
    <w:link w:val="80"/>
    <w:qFormat/>
    <w:rsid w:val="000F6ECD"/>
    <w:pPr>
      <w:keepNext/>
      <w:spacing w:after="0" w:line="240" w:lineRule="auto"/>
      <w:ind w:firstLine="905"/>
      <w:jc w:val="center"/>
      <w:outlineLvl w:val="7"/>
    </w:pPr>
    <w:rPr>
      <w:rFonts w:ascii="Arial" w:eastAsia="Times New Roman" w:hAnsi="Arial" w:cs="Arial"/>
      <w:sz w:val="28"/>
      <w:szCs w:val="28"/>
      <w:lang w:eastAsia="ru-RU"/>
    </w:rPr>
  </w:style>
  <w:style w:type="paragraph" w:styleId="9">
    <w:name w:val="heading 9"/>
    <w:basedOn w:val="a0"/>
    <w:next w:val="a0"/>
    <w:link w:val="90"/>
    <w:qFormat/>
    <w:rsid w:val="000F6ECD"/>
    <w:pPr>
      <w:keepNext/>
      <w:spacing w:after="0" w:line="240" w:lineRule="auto"/>
      <w:jc w:val="center"/>
      <w:outlineLvl w:val="8"/>
    </w:pPr>
    <w:rPr>
      <w:rFonts w:ascii="Arial" w:eastAsia="Times New Roman" w:hAnsi="Arial" w:cs="Arial"/>
      <w:b/>
      <w:b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956003"/>
    <w:pPr>
      <w:autoSpaceDE w:val="0"/>
      <w:autoSpaceDN w:val="0"/>
      <w:adjustRightInd w:val="0"/>
      <w:spacing w:after="0" w:line="240" w:lineRule="auto"/>
    </w:pPr>
    <w:rPr>
      <w:rFonts w:ascii="Times New Roman" w:hAnsi="Times New Roman" w:cs="Times New Roman"/>
      <w:sz w:val="26"/>
      <w:szCs w:val="26"/>
    </w:rPr>
  </w:style>
  <w:style w:type="character" w:customStyle="1" w:styleId="10">
    <w:name w:val="Заголовок 1 Знак"/>
    <w:basedOn w:val="a1"/>
    <w:link w:val="1"/>
    <w:rsid w:val="000F6ECD"/>
    <w:rPr>
      <w:rFonts w:ascii="Arial" w:eastAsia="Times New Roman" w:hAnsi="Arial" w:cs="Arial"/>
      <w:sz w:val="28"/>
      <w:szCs w:val="28"/>
      <w:lang w:eastAsia="ru-RU"/>
    </w:rPr>
  </w:style>
  <w:style w:type="character" w:customStyle="1" w:styleId="21">
    <w:name w:val="Заголовок 2 Знак"/>
    <w:basedOn w:val="a1"/>
    <w:link w:val="20"/>
    <w:rsid w:val="000F6ECD"/>
    <w:rPr>
      <w:rFonts w:ascii="Arial Narrow" w:eastAsia="Times New Roman" w:hAnsi="Arial Narrow" w:cs="Arial Narrow"/>
      <w:b/>
      <w:bCs/>
      <w:sz w:val="24"/>
      <w:szCs w:val="24"/>
      <w:lang w:eastAsia="ru-RU"/>
    </w:rPr>
  </w:style>
  <w:style w:type="character" w:customStyle="1" w:styleId="30">
    <w:name w:val="Заголовок 3 Знак"/>
    <w:basedOn w:val="a1"/>
    <w:link w:val="3"/>
    <w:rsid w:val="000F6ECD"/>
    <w:rPr>
      <w:rFonts w:ascii="Arial" w:eastAsia="Times New Roman" w:hAnsi="Arial" w:cs="Arial"/>
      <w:sz w:val="28"/>
      <w:szCs w:val="28"/>
      <w:lang w:eastAsia="ru-RU"/>
    </w:rPr>
  </w:style>
  <w:style w:type="character" w:customStyle="1" w:styleId="40">
    <w:name w:val="Заголовок 4 Знак"/>
    <w:basedOn w:val="a1"/>
    <w:link w:val="4"/>
    <w:rsid w:val="000F6ECD"/>
    <w:rPr>
      <w:rFonts w:ascii="Arial" w:eastAsia="Times New Roman" w:hAnsi="Arial" w:cs="Arial"/>
      <w:sz w:val="28"/>
      <w:szCs w:val="28"/>
      <w:lang w:eastAsia="ru-RU"/>
    </w:rPr>
  </w:style>
  <w:style w:type="character" w:customStyle="1" w:styleId="50">
    <w:name w:val="Заголовок 5 Знак"/>
    <w:basedOn w:val="a1"/>
    <w:link w:val="5"/>
    <w:rsid w:val="000F6ECD"/>
    <w:rPr>
      <w:rFonts w:ascii="Arial" w:eastAsia="Times New Roman" w:hAnsi="Arial" w:cs="Arial"/>
      <w:b/>
      <w:bCs/>
      <w:caps/>
      <w:sz w:val="28"/>
      <w:szCs w:val="28"/>
      <w:lang w:eastAsia="ru-RU"/>
    </w:rPr>
  </w:style>
  <w:style w:type="character" w:customStyle="1" w:styleId="60">
    <w:name w:val="Заголовок 6 Знак"/>
    <w:basedOn w:val="a1"/>
    <w:link w:val="6"/>
    <w:rsid w:val="000F6ECD"/>
    <w:rPr>
      <w:rFonts w:ascii="Arial Narrow" w:eastAsia="Times New Roman" w:hAnsi="Arial Narrow" w:cs="Arial Narrow"/>
      <w:b/>
      <w:bCs/>
      <w:sz w:val="24"/>
      <w:szCs w:val="24"/>
      <w:lang w:eastAsia="ru-RU"/>
    </w:rPr>
  </w:style>
  <w:style w:type="character" w:customStyle="1" w:styleId="70">
    <w:name w:val="Заголовок 7 Знак"/>
    <w:basedOn w:val="a1"/>
    <w:link w:val="7"/>
    <w:rsid w:val="000F6ECD"/>
    <w:rPr>
      <w:rFonts w:ascii="Arial" w:eastAsia="Times New Roman" w:hAnsi="Arial" w:cs="Arial"/>
      <w:sz w:val="28"/>
      <w:szCs w:val="28"/>
      <w:lang w:eastAsia="ru-RU"/>
    </w:rPr>
  </w:style>
  <w:style w:type="character" w:customStyle="1" w:styleId="80">
    <w:name w:val="Заголовок 8 Знак"/>
    <w:basedOn w:val="a1"/>
    <w:link w:val="8"/>
    <w:rsid w:val="000F6ECD"/>
    <w:rPr>
      <w:rFonts w:ascii="Arial" w:eastAsia="Times New Roman" w:hAnsi="Arial" w:cs="Arial"/>
      <w:sz w:val="28"/>
      <w:szCs w:val="28"/>
      <w:lang w:eastAsia="ru-RU"/>
    </w:rPr>
  </w:style>
  <w:style w:type="character" w:customStyle="1" w:styleId="90">
    <w:name w:val="Заголовок 9 Знак"/>
    <w:basedOn w:val="a1"/>
    <w:link w:val="9"/>
    <w:rsid w:val="000F6ECD"/>
    <w:rPr>
      <w:rFonts w:ascii="Arial" w:eastAsia="Times New Roman" w:hAnsi="Arial" w:cs="Arial"/>
      <w:b/>
      <w:bCs/>
      <w:sz w:val="18"/>
      <w:szCs w:val="18"/>
      <w:lang w:eastAsia="ru-RU"/>
    </w:rPr>
  </w:style>
  <w:style w:type="numbering" w:customStyle="1" w:styleId="11">
    <w:name w:val="Нет списка1"/>
    <w:next w:val="a3"/>
    <w:uiPriority w:val="99"/>
    <w:semiHidden/>
    <w:unhideWhenUsed/>
    <w:rsid w:val="000F6ECD"/>
  </w:style>
  <w:style w:type="paragraph" w:styleId="a4">
    <w:name w:val="Balloon Text"/>
    <w:basedOn w:val="a0"/>
    <w:link w:val="a5"/>
    <w:semiHidden/>
    <w:unhideWhenUsed/>
    <w:rsid w:val="000F6ECD"/>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1"/>
    <w:link w:val="a4"/>
    <w:semiHidden/>
    <w:rsid w:val="000F6ECD"/>
    <w:rPr>
      <w:rFonts w:ascii="Tahoma" w:eastAsiaTheme="minorEastAsia" w:hAnsi="Tahoma" w:cs="Tahoma"/>
      <w:sz w:val="16"/>
      <w:szCs w:val="16"/>
      <w:lang w:eastAsia="ru-RU"/>
    </w:rPr>
  </w:style>
  <w:style w:type="paragraph" w:styleId="a6">
    <w:name w:val="List Paragraph"/>
    <w:basedOn w:val="a0"/>
    <w:uiPriority w:val="34"/>
    <w:qFormat/>
    <w:rsid w:val="000F6ECD"/>
    <w:pPr>
      <w:ind w:left="720"/>
      <w:contextualSpacing/>
    </w:pPr>
    <w:rPr>
      <w:rFonts w:eastAsiaTheme="minorEastAsia"/>
      <w:lang w:eastAsia="ru-RU"/>
    </w:rPr>
  </w:style>
  <w:style w:type="paragraph" w:customStyle="1" w:styleId="a7">
    <w:name w:val="Знак Знак"/>
    <w:basedOn w:val="a0"/>
    <w:rsid w:val="000F6ECD"/>
    <w:pPr>
      <w:spacing w:after="0" w:line="240" w:lineRule="auto"/>
    </w:pPr>
    <w:rPr>
      <w:rFonts w:ascii="Verdana" w:eastAsia="Times New Roman" w:hAnsi="Verdana" w:cs="Verdana"/>
      <w:sz w:val="20"/>
      <w:szCs w:val="20"/>
      <w:lang w:val="en-US"/>
    </w:rPr>
  </w:style>
  <w:style w:type="numbering" w:customStyle="1" w:styleId="110">
    <w:name w:val="Нет списка11"/>
    <w:next w:val="a3"/>
    <w:uiPriority w:val="99"/>
    <w:semiHidden/>
    <w:unhideWhenUsed/>
    <w:rsid w:val="000F6ECD"/>
  </w:style>
  <w:style w:type="numbering" w:customStyle="1" w:styleId="111">
    <w:name w:val="Нет списка111"/>
    <w:next w:val="a3"/>
    <w:semiHidden/>
    <w:rsid w:val="000F6ECD"/>
  </w:style>
  <w:style w:type="paragraph" w:styleId="a8">
    <w:name w:val="Body Text"/>
    <w:basedOn w:val="a0"/>
    <w:link w:val="a9"/>
    <w:rsid w:val="000F6ECD"/>
    <w:pPr>
      <w:spacing w:after="0" w:line="240" w:lineRule="auto"/>
      <w:jc w:val="both"/>
    </w:pPr>
    <w:rPr>
      <w:rFonts w:ascii="Arial" w:eastAsia="Times New Roman" w:hAnsi="Arial" w:cs="Arial"/>
      <w:sz w:val="28"/>
      <w:szCs w:val="28"/>
      <w:lang w:eastAsia="ru-RU"/>
    </w:rPr>
  </w:style>
  <w:style w:type="character" w:customStyle="1" w:styleId="a9">
    <w:name w:val="Основной текст Знак"/>
    <w:basedOn w:val="a1"/>
    <w:link w:val="a8"/>
    <w:rsid w:val="000F6ECD"/>
    <w:rPr>
      <w:rFonts w:ascii="Arial" w:eastAsia="Times New Roman" w:hAnsi="Arial" w:cs="Arial"/>
      <w:sz w:val="28"/>
      <w:szCs w:val="28"/>
      <w:lang w:eastAsia="ru-RU"/>
    </w:rPr>
  </w:style>
  <w:style w:type="paragraph" w:styleId="aa">
    <w:name w:val="footer"/>
    <w:basedOn w:val="a0"/>
    <w:link w:val="ab"/>
    <w:rsid w:val="000F6ECD"/>
    <w:pPr>
      <w:tabs>
        <w:tab w:val="center" w:pos="4677"/>
        <w:tab w:val="right" w:pos="9355"/>
      </w:tabs>
      <w:spacing w:after="0" w:line="240" w:lineRule="auto"/>
    </w:pPr>
    <w:rPr>
      <w:rFonts w:ascii="Arial" w:eastAsia="Times New Roman" w:hAnsi="Arial" w:cs="Arial"/>
      <w:sz w:val="24"/>
      <w:szCs w:val="24"/>
      <w:lang w:eastAsia="ru-RU"/>
    </w:rPr>
  </w:style>
  <w:style w:type="character" w:customStyle="1" w:styleId="ab">
    <w:name w:val="Нижний колонтитул Знак"/>
    <w:basedOn w:val="a1"/>
    <w:link w:val="aa"/>
    <w:rsid w:val="000F6ECD"/>
    <w:rPr>
      <w:rFonts w:ascii="Arial" w:eastAsia="Times New Roman" w:hAnsi="Arial" w:cs="Arial"/>
      <w:sz w:val="24"/>
      <w:szCs w:val="24"/>
      <w:lang w:eastAsia="ru-RU"/>
    </w:rPr>
  </w:style>
  <w:style w:type="character" w:styleId="ac">
    <w:name w:val="page number"/>
    <w:rsid w:val="000F6ECD"/>
    <w:rPr>
      <w:rFonts w:cs="Times New Roman"/>
    </w:rPr>
  </w:style>
  <w:style w:type="paragraph" w:styleId="ad">
    <w:name w:val="header"/>
    <w:aliases w:val="Знак22,Знак3"/>
    <w:basedOn w:val="a0"/>
    <w:link w:val="ae"/>
    <w:rsid w:val="000F6ECD"/>
    <w:pPr>
      <w:tabs>
        <w:tab w:val="center" w:pos="4677"/>
        <w:tab w:val="right" w:pos="9355"/>
      </w:tabs>
      <w:spacing w:after="0" w:line="240" w:lineRule="auto"/>
    </w:pPr>
    <w:rPr>
      <w:rFonts w:ascii="Arial" w:eastAsia="Times New Roman" w:hAnsi="Arial" w:cs="Arial"/>
      <w:sz w:val="24"/>
      <w:szCs w:val="24"/>
      <w:lang w:eastAsia="ru-RU"/>
    </w:rPr>
  </w:style>
  <w:style w:type="character" w:customStyle="1" w:styleId="ae">
    <w:name w:val="Верхний колонтитул Знак"/>
    <w:aliases w:val="Знак22 Знак1,Знак3 Знак"/>
    <w:basedOn w:val="a1"/>
    <w:link w:val="ad"/>
    <w:rsid w:val="000F6ECD"/>
    <w:rPr>
      <w:rFonts w:ascii="Arial" w:eastAsia="Times New Roman" w:hAnsi="Arial" w:cs="Arial"/>
      <w:sz w:val="24"/>
      <w:szCs w:val="24"/>
      <w:lang w:eastAsia="ru-RU"/>
    </w:rPr>
  </w:style>
  <w:style w:type="paragraph" w:styleId="af">
    <w:name w:val="caption"/>
    <w:basedOn w:val="a0"/>
    <w:next w:val="a0"/>
    <w:qFormat/>
    <w:rsid w:val="000F6ECD"/>
    <w:pPr>
      <w:spacing w:after="0" w:line="240" w:lineRule="auto"/>
      <w:jc w:val="both"/>
    </w:pPr>
    <w:rPr>
      <w:rFonts w:ascii="Arial" w:eastAsia="Times New Roman" w:hAnsi="Arial" w:cs="Arial"/>
      <w:sz w:val="28"/>
      <w:szCs w:val="28"/>
      <w:lang w:eastAsia="ru-RU"/>
    </w:rPr>
  </w:style>
  <w:style w:type="paragraph" w:styleId="22">
    <w:name w:val="Body Text 2"/>
    <w:basedOn w:val="a0"/>
    <w:link w:val="23"/>
    <w:rsid w:val="000F6ECD"/>
    <w:pPr>
      <w:spacing w:after="0" w:line="240" w:lineRule="auto"/>
      <w:ind w:firstLine="905"/>
      <w:jc w:val="both"/>
    </w:pPr>
    <w:rPr>
      <w:rFonts w:ascii="Arial" w:eastAsia="Times New Roman" w:hAnsi="Arial" w:cs="Arial"/>
      <w:sz w:val="28"/>
      <w:szCs w:val="28"/>
      <w:lang w:eastAsia="ru-RU"/>
    </w:rPr>
  </w:style>
  <w:style w:type="character" w:customStyle="1" w:styleId="23">
    <w:name w:val="Основной текст 2 Знак"/>
    <w:basedOn w:val="a1"/>
    <w:link w:val="22"/>
    <w:rsid w:val="000F6ECD"/>
    <w:rPr>
      <w:rFonts w:ascii="Arial" w:eastAsia="Times New Roman" w:hAnsi="Arial" w:cs="Arial"/>
      <w:sz w:val="28"/>
      <w:szCs w:val="28"/>
      <w:lang w:eastAsia="ru-RU"/>
    </w:rPr>
  </w:style>
  <w:style w:type="paragraph" w:styleId="31">
    <w:name w:val="Body Text 3"/>
    <w:basedOn w:val="a0"/>
    <w:link w:val="32"/>
    <w:rsid w:val="000F6ECD"/>
    <w:pPr>
      <w:spacing w:after="0" w:line="240" w:lineRule="auto"/>
    </w:pPr>
    <w:rPr>
      <w:rFonts w:ascii="Arial" w:eastAsia="Times New Roman" w:hAnsi="Arial" w:cs="Arial"/>
      <w:b/>
      <w:bCs/>
      <w:sz w:val="28"/>
      <w:szCs w:val="28"/>
      <w:lang w:eastAsia="ru-RU"/>
    </w:rPr>
  </w:style>
  <w:style w:type="character" w:customStyle="1" w:styleId="32">
    <w:name w:val="Основной текст 3 Знак"/>
    <w:basedOn w:val="a1"/>
    <w:link w:val="31"/>
    <w:rsid w:val="000F6ECD"/>
    <w:rPr>
      <w:rFonts w:ascii="Arial" w:eastAsia="Times New Roman" w:hAnsi="Arial" w:cs="Arial"/>
      <w:b/>
      <w:bCs/>
      <w:sz w:val="28"/>
      <w:szCs w:val="28"/>
      <w:lang w:eastAsia="ru-RU"/>
    </w:rPr>
  </w:style>
  <w:style w:type="paragraph" w:styleId="24">
    <w:name w:val="Body Text Indent 2"/>
    <w:basedOn w:val="a0"/>
    <w:link w:val="25"/>
    <w:rsid w:val="000F6ECD"/>
    <w:pPr>
      <w:spacing w:after="0" w:line="240" w:lineRule="auto"/>
      <w:ind w:firstLine="905"/>
    </w:pPr>
    <w:rPr>
      <w:rFonts w:ascii="Arial" w:eastAsia="Times New Roman" w:hAnsi="Arial" w:cs="Arial"/>
      <w:sz w:val="28"/>
      <w:szCs w:val="28"/>
      <w:lang w:eastAsia="ru-RU"/>
    </w:rPr>
  </w:style>
  <w:style w:type="character" w:customStyle="1" w:styleId="25">
    <w:name w:val="Основной текст с отступом 2 Знак"/>
    <w:basedOn w:val="a1"/>
    <w:link w:val="24"/>
    <w:rsid w:val="000F6ECD"/>
    <w:rPr>
      <w:rFonts w:ascii="Arial" w:eastAsia="Times New Roman" w:hAnsi="Arial" w:cs="Arial"/>
      <w:sz w:val="28"/>
      <w:szCs w:val="28"/>
      <w:lang w:eastAsia="ru-RU"/>
    </w:rPr>
  </w:style>
  <w:style w:type="paragraph" w:styleId="af0">
    <w:name w:val="Plain Text"/>
    <w:aliases w:val="Знак21"/>
    <w:basedOn w:val="a0"/>
    <w:link w:val="12"/>
    <w:rsid w:val="000F6ECD"/>
    <w:pPr>
      <w:spacing w:after="0" w:line="240" w:lineRule="auto"/>
    </w:pPr>
    <w:rPr>
      <w:rFonts w:ascii="Courier New" w:eastAsia="Times New Roman" w:hAnsi="Courier New" w:cs="Courier New"/>
      <w:sz w:val="20"/>
      <w:szCs w:val="20"/>
      <w:lang w:eastAsia="ru-RU"/>
    </w:rPr>
  </w:style>
  <w:style w:type="character" w:customStyle="1" w:styleId="af1">
    <w:name w:val="Текст Знак"/>
    <w:aliases w:val="Знак Знак26,Знак21 Знак"/>
    <w:basedOn w:val="a1"/>
    <w:rsid w:val="000F6ECD"/>
    <w:rPr>
      <w:rFonts w:ascii="Consolas" w:hAnsi="Consolas" w:cs="Consolas"/>
      <w:sz w:val="21"/>
      <w:szCs w:val="21"/>
    </w:rPr>
  </w:style>
  <w:style w:type="paragraph" w:customStyle="1" w:styleId="txtpril">
    <w:name w:val="_txt_pril"/>
    <w:basedOn w:val="a0"/>
    <w:autoRedefine/>
    <w:rsid w:val="000F6ECD"/>
    <w:pPr>
      <w:spacing w:after="0" w:line="240" w:lineRule="auto"/>
      <w:jc w:val="both"/>
    </w:pPr>
    <w:rPr>
      <w:rFonts w:ascii="Arial" w:eastAsia="Times New Roman" w:hAnsi="Arial" w:cs="Arial"/>
      <w:i/>
      <w:iCs/>
      <w:sz w:val="24"/>
      <w:szCs w:val="24"/>
      <w:lang w:eastAsia="ru-RU"/>
    </w:rPr>
  </w:style>
  <w:style w:type="paragraph" w:customStyle="1" w:styleId="af2">
    <w:name w:val="Краткий обратный адрес"/>
    <w:basedOn w:val="a0"/>
    <w:rsid w:val="000F6ECD"/>
    <w:pPr>
      <w:spacing w:after="0" w:line="240" w:lineRule="auto"/>
    </w:pPr>
    <w:rPr>
      <w:rFonts w:ascii="Arial" w:eastAsia="Times New Roman" w:hAnsi="Arial" w:cs="Arial"/>
      <w:sz w:val="24"/>
      <w:szCs w:val="24"/>
      <w:lang w:eastAsia="ru-RU"/>
    </w:rPr>
  </w:style>
  <w:style w:type="paragraph" w:customStyle="1" w:styleId="81">
    <w:name w:val="Знак Знак8"/>
    <w:basedOn w:val="a0"/>
    <w:rsid w:val="000F6ECD"/>
    <w:pPr>
      <w:spacing w:after="0" w:line="240" w:lineRule="auto"/>
    </w:pPr>
    <w:rPr>
      <w:rFonts w:ascii="Verdana" w:eastAsia="Times New Roman" w:hAnsi="Verdana" w:cs="Verdana"/>
      <w:sz w:val="20"/>
      <w:szCs w:val="20"/>
      <w:lang w:val="en-US"/>
    </w:rPr>
  </w:style>
  <w:style w:type="paragraph" w:customStyle="1" w:styleId="71">
    <w:name w:val="Знак Знак7"/>
    <w:basedOn w:val="a0"/>
    <w:rsid w:val="000F6ECD"/>
    <w:pPr>
      <w:spacing w:after="0" w:line="240" w:lineRule="auto"/>
    </w:pPr>
    <w:rPr>
      <w:rFonts w:ascii="Verdana" w:eastAsia="Times New Roman" w:hAnsi="Verdana" w:cs="Verdana"/>
      <w:sz w:val="20"/>
      <w:szCs w:val="20"/>
      <w:lang w:val="en-US"/>
    </w:rPr>
  </w:style>
  <w:style w:type="paragraph" w:customStyle="1" w:styleId="61">
    <w:name w:val="Знак Знак6"/>
    <w:basedOn w:val="a0"/>
    <w:rsid w:val="000F6ECD"/>
    <w:pPr>
      <w:spacing w:after="0" w:line="240" w:lineRule="auto"/>
    </w:pPr>
    <w:rPr>
      <w:rFonts w:ascii="Verdana" w:eastAsia="Times New Roman" w:hAnsi="Verdana" w:cs="Verdana"/>
      <w:sz w:val="20"/>
      <w:szCs w:val="20"/>
      <w:lang w:val="en-US"/>
    </w:rPr>
  </w:style>
  <w:style w:type="paragraph" w:customStyle="1" w:styleId="51">
    <w:name w:val="Знак Знак5"/>
    <w:basedOn w:val="a0"/>
    <w:rsid w:val="000F6ECD"/>
    <w:pPr>
      <w:spacing w:after="0" w:line="240" w:lineRule="auto"/>
    </w:pPr>
    <w:rPr>
      <w:rFonts w:ascii="Verdana" w:eastAsia="Times New Roman" w:hAnsi="Verdana" w:cs="Verdana"/>
      <w:sz w:val="20"/>
      <w:szCs w:val="20"/>
      <w:lang w:val="en-US"/>
    </w:rPr>
  </w:style>
  <w:style w:type="paragraph" w:customStyle="1" w:styleId="41">
    <w:name w:val="Знак Знак4"/>
    <w:basedOn w:val="a0"/>
    <w:rsid w:val="000F6ECD"/>
    <w:pPr>
      <w:spacing w:after="0" w:line="240" w:lineRule="auto"/>
    </w:pPr>
    <w:rPr>
      <w:rFonts w:ascii="Verdana" w:eastAsia="Times New Roman" w:hAnsi="Verdana" w:cs="Verdana"/>
      <w:sz w:val="20"/>
      <w:szCs w:val="20"/>
      <w:lang w:val="en-US"/>
    </w:rPr>
  </w:style>
  <w:style w:type="paragraph" w:customStyle="1" w:styleId="33">
    <w:name w:val="Знак Знак3"/>
    <w:basedOn w:val="a0"/>
    <w:rsid w:val="000F6ECD"/>
    <w:pPr>
      <w:spacing w:after="0" w:line="240" w:lineRule="auto"/>
    </w:pPr>
    <w:rPr>
      <w:rFonts w:ascii="Verdana" w:eastAsia="Times New Roman" w:hAnsi="Verdana" w:cs="Verdana"/>
      <w:sz w:val="20"/>
      <w:szCs w:val="20"/>
      <w:lang w:val="en-US"/>
    </w:rPr>
  </w:style>
  <w:style w:type="paragraph" w:customStyle="1" w:styleId="26">
    <w:name w:val="Знак Знак2"/>
    <w:basedOn w:val="a0"/>
    <w:rsid w:val="000F6ECD"/>
    <w:pPr>
      <w:spacing w:after="0" w:line="240" w:lineRule="auto"/>
    </w:pPr>
    <w:rPr>
      <w:rFonts w:ascii="Verdana" w:eastAsia="Times New Roman" w:hAnsi="Verdana" w:cs="Verdana"/>
      <w:sz w:val="20"/>
      <w:szCs w:val="20"/>
      <w:lang w:val="en-US"/>
    </w:rPr>
  </w:style>
  <w:style w:type="paragraph" w:styleId="HTML">
    <w:name w:val="HTML Preformatted"/>
    <w:basedOn w:val="a0"/>
    <w:link w:val="HTML0"/>
    <w:rsid w:val="000F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0F6ECD"/>
    <w:rPr>
      <w:rFonts w:ascii="Courier New" w:eastAsia="Times New Roman" w:hAnsi="Courier New" w:cs="Courier New"/>
      <w:sz w:val="20"/>
      <w:szCs w:val="20"/>
      <w:lang w:eastAsia="ru-RU"/>
    </w:rPr>
  </w:style>
  <w:style w:type="paragraph" w:customStyle="1" w:styleId="u-1-listauthor">
    <w:name w:val="u-1-listauthor"/>
    <w:basedOn w:val="a0"/>
    <w:rsid w:val="000F6ECD"/>
    <w:pPr>
      <w:spacing w:before="100" w:beforeAutospacing="1" w:after="100" w:afterAutospacing="1" w:line="240" w:lineRule="auto"/>
    </w:pPr>
    <w:rPr>
      <w:rFonts w:ascii="Arial" w:eastAsia="Times New Roman" w:hAnsi="Arial" w:cs="Arial"/>
      <w:sz w:val="24"/>
      <w:szCs w:val="24"/>
      <w:lang w:eastAsia="ru-RU"/>
    </w:rPr>
  </w:style>
  <w:style w:type="paragraph" w:customStyle="1" w:styleId="13">
    <w:name w:val="Знак Знак1"/>
    <w:basedOn w:val="a0"/>
    <w:rsid w:val="000F6ECD"/>
    <w:pPr>
      <w:spacing w:after="0" w:line="240" w:lineRule="auto"/>
    </w:pPr>
    <w:rPr>
      <w:rFonts w:ascii="Verdana" w:eastAsia="Times New Roman" w:hAnsi="Verdana" w:cs="Verdana"/>
      <w:sz w:val="20"/>
      <w:szCs w:val="20"/>
      <w:lang w:val="en-US"/>
    </w:rPr>
  </w:style>
  <w:style w:type="paragraph" w:styleId="af3">
    <w:name w:val="Title"/>
    <w:basedOn w:val="a0"/>
    <w:link w:val="af4"/>
    <w:qFormat/>
    <w:rsid w:val="000F6ECD"/>
    <w:pPr>
      <w:spacing w:after="0" w:line="240" w:lineRule="auto"/>
      <w:jc w:val="center"/>
    </w:pPr>
    <w:rPr>
      <w:rFonts w:ascii="Arial" w:eastAsia="Times New Roman" w:hAnsi="Arial" w:cs="Arial"/>
      <w:b/>
      <w:bCs/>
      <w:sz w:val="28"/>
      <w:szCs w:val="28"/>
      <w:lang w:eastAsia="ru-RU"/>
    </w:rPr>
  </w:style>
  <w:style w:type="character" w:customStyle="1" w:styleId="af4">
    <w:name w:val="Название Знак"/>
    <w:basedOn w:val="a1"/>
    <w:link w:val="af3"/>
    <w:rsid w:val="000F6ECD"/>
    <w:rPr>
      <w:rFonts w:ascii="Arial" w:eastAsia="Times New Roman" w:hAnsi="Arial" w:cs="Arial"/>
      <w:b/>
      <w:bCs/>
      <w:sz w:val="28"/>
      <w:szCs w:val="28"/>
      <w:lang w:eastAsia="ru-RU"/>
    </w:rPr>
  </w:style>
  <w:style w:type="character" w:styleId="af5">
    <w:name w:val="Strong"/>
    <w:qFormat/>
    <w:rsid w:val="000F6ECD"/>
    <w:rPr>
      <w:rFonts w:cs="Times New Roman"/>
      <w:b/>
      <w:bCs/>
    </w:rPr>
  </w:style>
  <w:style w:type="paragraph" w:styleId="34">
    <w:name w:val="Body Text Indent 3"/>
    <w:basedOn w:val="a0"/>
    <w:link w:val="35"/>
    <w:rsid w:val="000F6ECD"/>
    <w:pPr>
      <w:spacing w:after="0" w:line="360" w:lineRule="auto"/>
      <w:ind w:firstLine="905"/>
      <w:jc w:val="both"/>
    </w:pPr>
    <w:rPr>
      <w:rFonts w:ascii="Arial" w:eastAsia="Times New Roman" w:hAnsi="Arial" w:cs="Arial"/>
      <w:sz w:val="24"/>
      <w:szCs w:val="24"/>
      <w:lang w:eastAsia="ru-RU"/>
    </w:rPr>
  </w:style>
  <w:style w:type="character" w:customStyle="1" w:styleId="35">
    <w:name w:val="Основной текст с отступом 3 Знак"/>
    <w:basedOn w:val="a1"/>
    <w:link w:val="34"/>
    <w:rsid w:val="000F6ECD"/>
    <w:rPr>
      <w:rFonts w:ascii="Arial" w:eastAsia="Times New Roman" w:hAnsi="Arial" w:cs="Arial"/>
      <w:sz w:val="24"/>
      <w:szCs w:val="24"/>
      <w:lang w:eastAsia="ru-RU"/>
    </w:rPr>
  </w:style>
  <w:style w:type="paragraph" w:styleId="af6">
    <w:name w:val="footnote text"/>
    <w:basedOn w:val="a0"/>
    <w:link w:val="af7"/>
    <w:semiHidden/>
    <w:rsid w:val="000F6ECD"/>
    <w:pPr>
      <w:spacing w:after="0" w:line="240" w:lineRule="auto"/>
    </w:pPr>
    <w:rPr>
      <w:rFonts w:ascii="Arial" w:eastAsia="Times New Roman" w:hAnsi="Arial" w:cs="Arial"/>
      <w:sz w:val="20"/>
      <w:szCs w:val="20"/>
      <w:lang w:eastAsia="ru-RU"/>
    </w:rPr>
  </w:style>
  <w:style w:type="character" w:customStyle="1" w:styleId="af7">
    <w:name w:val="Текст сноски Знак"/>
    <w:basedOn w:val="a1"/>
    <w:link w:val="af6"/>
    <w:semiHidden/>
    <w:rsid w:val="000F6ECD"/>
    <w:rPr>
      <w:rFonts w:ascii="Arial" w:eastAsia="Times New Roman" w:hAnsi="Arial" w:cs="Arial"/>
      <w:sz w:val="20"/>
      <w:szCs w:val="20"/>
      <w:lang w:eastAsia="ru-RU"/>
    </w:rPr>
  </w:style>
  <w:style w:type="character" w:styleId="af8">
    <w:name w:val="footnote reference"/>
    <w:semiHidden/>
    <w:rsid w:val="000F6ECD"/>
    <w:rPr>
      <w:rFonts w:cs="Times New Roman"/>
      <w:vertAlign w:val="superscript"/>
    </w:rPr>
  </w:style>
  <w:style w:type="table" w:styleId="af9">
    <w:name w:val="Table Grid"/>
    <w:basedOn w:val="a2"/>
    <w:rsid w:val="000F6ECD"/>
    <w:pPr>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First Indent"/>
    <w:basedOn w:val="a8"/>
    <w:link w:val="afb"/>
    <w:rsid w:val="000F6ECD"/>
    <w:pPr>
      <w:spacing w:after="120"/>
      <w:ind w:firstLine="210"/>
      <w:jc w:val="left"/>
    </w:pPr>
    <w:rPr>
      <w:sz w:val="24"/>
      <w:szCs w:val="24"/>
    </w:rPr>
  </w:style>
  <w:style w:type="character" w:customStyle="1" w:styleId="afb">
    <w:name w:val="Красная строка Знак"/>
    <w:basedOn w:val="a9"/>
    <w:link w:val="afa"/>
    <w:rsid w:val="000F6ECD"/>
    <w:rPr>
      <w:rFonts w:ascii="Arial" w:eastAsia="Times New Roman" w:hAnsi="Arial" w:cs="Arial"/>
      <w:sz w:val="24"/>
      <w:szCs w:val="24"/>
      <w:lang w:eastAsia="ru-RU"/>
    </w:rPr>
  </w:style>
  <w:style w:type="paragraph" w:styleId="afc">
    <w:name w:val="Body Text Indent"/>
    <w:basedOn w:val="a0"/>
    <w:link w:val="afd"/>
    <w:rsid w:val="000F6ECD"/>
    <w:pPr>
      <w:widowControl w:val="0"/>
      <w:spacing w:after="120" w:line="240" w:lineRule="auto"/>
      <w:ind w:left="283"/>
    </w:pPr>
    <w:rPr>
      <w:rFonts w:ascii="Arial" w:eastAsia="Times New Roman" w:hAnsi="Arial" w:cs="Arial"/>
      <w:sz w:val="20"/>
      <w:szCs w:val="20"/>
      <w:lang w:eastAsia="ru-RU"/>
    </w:rPr>
  </w:style>
  <w:style w:type="character" w:customStyle="1" w:styleId="afd">
    <w:name w:val="Основной текст с отступом Знак"/>
    <w:basedOn w:val="a1"/>
    <w:link w:val="afc"/>
    <w:rsid w:val="000F6ECD"/>
    <w:rPr>
      <w:rFonts w:ascii="Arial" w:eastAsia="Times New Roman" w:hAnsi="Arial" w:cs="Arial"/>
      <w:sz w:val="20"/>
      <w:szCs w:val="20"/>
      <w:lang w:eastAsia="ru-RU"/>
    </w:rPr>
  </w:style>
  <w:style w:type="paragraph" w:styleId="27">
    <w:name w:val="Body Text First Indent 2"/>
    <w:basedOn w:val="22"/>
    <w:link w:val="28"/>
    <w:rsid w:val="000F6ECD"/>
    <w:pPr>
      <w:spacing w:after="120"/>
      <w:ind w:left="283" w:firstLine="210"/>
      <w:jc w:val="left"/>
    </w:pPr>
    <w:rPr>
      <w:sz w:val="24"/>
      <w:szCs w:val="24"/>
    </w:rPr>
  </w:style>
  <w:style w:type="character" w:customStyle="1" w:styleId="28">
    <w:name w:val="Красная строка 2 Знак"/>
    <w:basedOn w:val="afd"/>
    <w:link w:val="27"/>
    <w:rsid w:val="000F6ECD"/>
    <w:rPr>
      <w:rFonts w:ascii="Arial" w:eastAsia="Times New Roman" w:hAnsi="Arial" w:cs="Arial"/>
      <w:sz w:val="24"/>
      <w:szCs w:val="24"/>
      <w:lang w:eastAsia="ru-RU"/>
    </w:rPr>
  </w:style>
  <w:style w:type="character" w:styleId="afe">
    <w:name w:val="Hyperlink"/>
    <w:rsid w:val="000F6ECD"/>
    <w:rPr>
      <w:rFonts w:cs="Times New Roman"/>
      <w:color w:val="0000FF"/>
      <w:u w:val="single"/>
    </w:rPr>
  </w:style>
  <w:style w:type="paragraph" w:customStyle="1" w:styleId="ConsPlusNonformat">
    <w:name w:val="ConsPlusNonformat"/>
    <w:rsid w:val="000F6EC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4">
    <w:name w:val="Table Classic 1"/>
    <w:basedOn w:val="a2"/>
    <w:rsid w:val="000F6ECD"/>
    <w:pPr>
      <w:spacing w:after="0" w:line="240" w:lineRule="auto"/>
    </w:pPr>
    <w:rPr>
      <w:rFonts w:ascii="Arial" w:eastAsia="Times New Roman" w:hAnsi="Arial" w:cs="Arial"/>
      <w:sz w:val="20"/>
      <w:szCs w:val="20"/>
      <w:lang w:eastAsia="ru-RU"/>
    </w:rPr>
    <w:tblPr>
      <w:tblInd w:w="0" w:type="nil"/>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customStyle="1" w:styleId="15">
    <w:name w:val="Стиль таблицы1"/>
    <w:rsid w:val="000F6ECD"/>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paragraph" w:styleId="29">
    <w:name w:val="List 2"/>
    <w:basedOn w:val="a0"/>
    <w:rsid w:val="000F6ECD"/>
    <w:pPr>
      <w:spacing w:after="0" w:line="240" w:lineRule="auto"/>
      <w:ind w:left="566" w:hanging="283"/>
    </w:pPr>
    <w:rPr>
      <w:rFonts w:ascii="Arial" w:eastAsia="Times New Roman" w:hAnsi="Arial" w:cs="Arial"/>
      <w:sz w:val="24"/>
      <w:szCs w:val="24"/>
      <w:lang w:eastAsia="ru-RU"/>
    </w:rPr>
  </w:style>
  <w:style w:type="paragraph" w:styleId="36">
    <w:name w:val="List 3"/>
    <w:basedOn w:val="a0"/>
    <w:rsid w:val="000F6ECD"/>
    <w:pPr>
      <w:spacing w:after="0" w:line="240" w:lineRule="auto"/>
      <w:ind w:left="849" w:hanging="283"/>
    </w:pPr>
    <w:rPr>
      <w:rFonts w:ascii="Arial" w:eastAsia="Times New Roman" w:hAnsi="Arial" w:cs="Arial"/>
      <w:sz w:val="24"/>
      <w:szCs w:val="24"/>
      <w:lang w:eastAsia="ru-RU"/>
    </w:rPr>
  </w:style>
  <w:style w:type="paragraph" w:styleId="a">
    <w:name w:val="List Bullet"/>
    <w:basedOn w:val="a0"/>
    <w:autoRedefine/>
    <w:rsid w:val="000F6ECD"/>
    <w:pPr>
      <w:numPr>
        <w:numId w:val="1"/>
      </w:numPr>
      <w:tabs>
        <w:tab w:val="num" w:pos="1265"/>
        <w:tab w:val="num" w:pos="2525"/>
      </w:tabs>
      <w:spacing w:after="0" w:line="240" w:lineRule="auto"/>
    </w:pPr>
    <w:rPr>
      <w:rFonts w:ascii="Arial" w:eastAsia="Times New Roman" w:hAnsi="Arial" w:cs="Arial"/>
      <w:sz w:val="24"/>
      <w:szCs w:val="24"/>
      <w:lang w:eastAsia="ru-RU"/>
    </w:rPr>
  </w:style>
  <w:style w:type="paragraph" w:styleId="2">
    <w:name w:val="List Bullet 2"/>
    <w:basedOn w:val="a0"/>
    <w:autoRedefine/>
    <w:rsid w:val="000F6ECD"/>
    <w:pPr>
      <w:numPr>
        <w:numId w:val="2"/>
      </w:numPr>
      <w:tabs>
        <w:tab w:val="num" w:pos="435"/>
        <w:tab w:val="num" w:pos="495"/>
        <w:tab w:val="num" w:pos="1265"/>
      </w:tabs>
      <w:spacing w:after="0" w:line="240" w:lineRule="auto"/>
    </w:pPr>
    <w:rPr>
      <w:rFonts w:ascii="Arial" w:eastAsia="Times New Roman" w:hAnsi="Arial" w:cs="Arial"/>
      <w:sz w:val="24"/>
      <w:szCs w:val="24"/>
      <w:lang w:eastAsia="ru-RU"/>
    </w:rPr>
  </w:style>
  <w:style w:type="paragraph" w:styleId="aff">
    <w:name w:val="Document Map"/>
    <w:basedOn w:val="a0"/>
    <w:link w:val="aff0"/>
    <w:semiHidden/>
    <w:rsid w:val="000F6ECD"/>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1"/>
    <w:link w:val="aff"/>
    <w:semiHidden/>
    <w:rsid w:val="000F6ECD"/>
    <w:rPr>
      <w:rFonts w:ascii="Tahoma" w:eastAsia="Times New Roman" w:hAnsi="Tahoma" w:cs="Tahoma"/>
      <w:sz w:val="20"/>
      <w:szCs w:val="20"/>
      <w:shd w:val="clear" w:color="auto" w:fill="000080"/>
      <w:lang w:eastAsia="ru-RU"/>
    </w:rPr>
  </w:style>
  <w:style w:type="paragraph" w:customStyle="1" w:styleId="16">
    <w:name w:val="Цитата1"/>
    <w:basedOn w:val="a0"/>
    <w:rsid w:val="000F6ECD"/>
    <w:pPr>
      <w:suppressAutoHyphens/>
      <w:spacing w:after="0" w:line="240" w:lineRule="auto"/>
      <w:ind w:left="113" w:right="113"/>
    </w:pPr>
    <w:rPr>
      <w:rFonts w:ascii="Courier New" w:eastAsia="Times New Roman" w:hAnsi="Courier New" w:cs="Courier New"/>
      <w:sz w:val="18"/>
      <w:szCs w:val="18"/>
      <w:lang w:eastAsia="ar-SA"/>
    </w:rPr>
  </w:style>
  <w:style w:type="paragraph" w:customStyle="1" w:styleId="aff1">
    <w:name w:val="Таблица"/>
    <w:basedOn w:val="a0"/>
    <w:rsid w:val="000F6ECD"/>
    <w:pPr>
      <w:spacing w:after="0" w:line="240" w:lineRule="auto"/>
    </w:pPr>
    <w:rPr>
      <w:rFonts w:ascii="Arial" w:eastAsia="Times New Roman" w:hAnsi="Arial" w:cs="Arial"/>
      <w:sz w:val="18"/>
      <w:szCs w:val="18"/>
      <w:lang w:eastAsia="ru-RU"/>
    </w:rPr>
  </w:style>
  <w:style w:type="paragraph" w:customStyle="1" w:styleId="aff2">
    <w:name w:val="Подчеркнутый"/>
    <w:basedOn w:val="aff1"/>
    <w:rsid w:val="000F6ECD"/>
    <w:rPr>
      <w:u w:val="single"/>
    </w:rPr>
  </w:style>
  <w:style w:type="paragraph" w:customStyle="1" w:styleId="ConsPlusTitle">
    <w:name w:val="ConsPlusTitle"/>
    <w:rsid w:val="000F6ECD"/>
    <w:pPr>
      <w:widowControl w:val="0"/>
      <w:snapToGrid w:val="0"/>
      <w:spacing w:after="0" w:line="240" w:lineRule="auto"/>
    </w:pPr>
    <w:rPr>
      <w:rFonts w:ascii="Arial" w:eastAsia="Times New Roman" w:hAnsi="Arial" w:cs="Arial"/>
      <w:b/>
      <w:bCs/>
      <w:sz w:val="16"/>
      <w:szCs w:val="16"/>
      <w:lang w:eastAsia="ru-RU"/>
    </w:rPr>
  </w:style>
  <w:style w:type="paragraph" w:styleId="aff3">
    <w:name w:val="Subtitle"/>
    <w:basedOn w:val="a0"/>
    <w:link w:val="aff4"/>
    <w:qFormat/>
    <w:rsid w:val="000F6ECD"/>
    <w:pPr>
      <w:spacing w:after="0" w:line="240" w:lineRule="auto"/>
      <w:ind w:firstLine="6804"/>
      <w:jc w:val="center"/>
    </w:pPr>
    <w:rPr>
      <w:rFonts w:ascii="Arial" w:eastAsia="Times New Roman" w:hAnsi="Arial" w:cs="Arial"/>
      <w:b/>
      <w:bCs/>
      <w:color w:val="FF0000"/>
      <w:sz w:val="18"/>
      <w:szCs w:val="18"/>
      <w:lang w:eastAsia="ru-RU"/>
    </w:rPr>
  </w:style>
  <w:style w:type="character" w:customStyle="1" w:styleId="aff4">
    <w:name w:val="Подзаголовок Знак"/>
    <w:basedOn w:val="a1"/>
    <w:link w:val="aff3"/>
    <w:rsid w:val="000F6ECD"/>
    <w:rPr>
      <w:rFonts w:ascii="Arial" w:eastAsia="Times New Roman" w:hAnsi="Arial" w:cs="Arial"/>
      <w:b/>
      <w:bCs/>
      <w:color w:val="FF0000"/>
      <w:sz w:val="18"/>
      <w:szCs w:val="18"/>
      <w:lang w:eastAsia="ru-RU"/>
    </w:rPr>
  </w:style>
  <w:style w:type="paragraph" w:customStyle="1" w:styleId="r">
    <w:name w:val="r"/>
    <w:basedOn w:val="a0"/>
    <w:rsid w:val="000F6ECD"/>
    <w:pPr>
      <w:spacing w:after="0" w:line="240" w:lineRule="auto"/>
      <w:jc w:val="right"/>
    </w:pPr>
    <w:rPr>
      <w:rFonts w:ascii="Arial" w:eastAsia="Times New Roman" w:hAnsi="Arial" w:cs="Arial"/>
      <w:color w:val="000000"/>
      <w:sz w:val="24"/>
      <w:szCs w:val="24"/>
      <w:lang w:eastAsia="ru-RU"/>
    </w:rPr>
  </w:style>
  <w:style w:type="paragraph" w:customStyle="1" w:styleId="Default">
    <w:name w:val="Default"/>
    <w:rsid w:val="000F6EC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7">
    <w:name w:val="заголовок 1"/>
    <w:basedOn w:val="a0"/>
    <w:next w:val="a0"/>
    <w:rsid w:val="000F6ECD"/>
    <w:pPr>
      <w:keepNext/>
      <w:autoSpaceDE w:val="0"/>
      <w:autoSpaceDN w:val="0"/>
      <w:spacing w:after="0" w:line="240" w:lineRule="auto"/>
      <w:jc w:val="center"/>
      <w:outlineLvl w:val="0"/>
    </w:pPr>
    <w:rPr>
      <w:rFonts w:ascii="Arial" w:eastAsia="Times New Roman" w:hAnsi="Arial" w:cs="Arial"/>
      <w:sz w:val="28"/>
      <w:szCs w:val="28"/>
      <w:lang w:eastAsia="ru-RU"/>
    </w:rPr>
  </w:style>
  <w:style w:type="paragraph" w:customStyle="1" w:styleId="82">
    <w:name w:val="заголовок 8"/>
    <w:basedOn w:val="a0"/>
    <w:next w:val="a0"/>
    <w:rsid w:val="000F6ECD"/>
    <w:pPr>
      <w:keepNext/>
      <w:autoSpaceDE w:val="0"/>
      <w:autoSpaceDN w:val="0"/>
      <w:spacing w:after="0" w:line="240" w:lineRule="auto"/>
      <w:outlineLvl w:val="7"/>
    </w:pPr>
    <w:rPr>
      <w:rFonts w:ascii="MS Sans Serif" w:eastAsia="Times New Roman" w:hAnsi="MS Sans Serif" w:cs="MS Sans Serif"/>
      <w:sz w:val="24"/>
      <w:szCs w:val="24"/>
      <w:lang w:eastAsia="ru-RU"/>
    </w:rPr>
  </w:style>
  <w:style w:type="paragraph" w:styleId="aff5">
    <w:name w:val="Normal (Web)"/>
    <w:basedOn w:val="a0"/>
    <w:rsid w:val="000F6ECD"/>
    <w:pPr>
      <w:spacing w:before="100" w:beforeAutospacing="1" w:after="100" w:afterAutospacing="1" w:line="240" w:lineRule="auto"/>
    </w:pPr>
    <w:rPr>
      <w:rFonts w:ascii="Arial" w:eastAsia="Times New Roman" w:hAnsi="Arial" w:cs="Arial"/>
      <w:sz w:val="24"/>
      <w:szCs w:val="24"/>
      <w:lang w:eastAsia="ru-RU"/>
    </w:rPr>
  </w:style>
  <w:style w:type="paragraph" w:styleId="aff6">
    <w:name w:val="Block Text"/>
    <w:basedOn w:val="a0"/>
    <w:rsid w:val="000F6ECD"/>
    <w:pPr>
      <w:spacing w:after="0" w:line="240" w:lineRule="auto"/>
      <w:ind w:left="113" w:right="113"/>
    </w:pPr>
    <w:rPr>
      <w:rFonts w:ascii="Arial" w:eastAsia="Times New Roman" w:hAnsi="Arial" w:cs="Arial"/>
      <w:sz w:val="18"/>
      <w:szCs w:val="18"/>
      <w:lang w:eastAsia="ru-RU"/>
    </w:rPr>
  </w:style>
  <w:style w:type="paragraph" w:customStyle="1" w:styleId="u">
    <w:name w:val="u"/>
    <w:basedOn w:val="a0"/>
    <w:rsid w:val="000F6ECD"/>
    <w:pPr>
      <w:spacing w:after="0" w:line="240" w:lineRule="auto"/>
      <w:ind w:firstLine="539"/>
      <w:jc w:val="both"/>
    </w:pPr>
    <w:rPr>
      <w:rFonts w:ascii="Arial" w:eastAsia="Times New Roman" w:hAnsi="Arial" w:cs="Arial"/>
      <w:color w:val="000000"/>
      <w:sz w:val="18"/>
      <w:szCs w:val="18"/>
      <w:lang w:eastAsia="ru-RU"/>
    </w:rPr>
  </w:style>
  <w:style w:type="character" w:styleId="aff7">
    <w:name w:val="FollowedHyperlink"/>
    <w:rsid w:val="000F6ECD"/>
    <w:rPr>
      <w:rFonts w:cs="Times New Roman"/>
      <w:color w:val="800080"/>
      <w:u w:val="single"/>
    </w:rPr>
  </w:style>
  <w:style w:type="character" w:customStyle="1" w:styleId="12">
    <w:name w:val="Текст Знак1"/>
    <w:aliases w:val="Знак21 Знак1"/>
    <w:link w:val="af0"/>
    <w:locked/>
    <w:rsid w:val="000F6ECD"/>
    <w:rPr>
      <w:rFonts w:ascii="Courier New" w:eastAsia="Times New Roman" w:hAnsi="Courier New" w:cs="Courier New"/>
      <w:sz w:val="20"/>
      <w:szCs w:val="20"/>
      <w:lang w:eastAsia="ru-RU"/>
    </w:rPr>
  </w:style>
  <w:style w:type="paragraph" w:customStyle="1" w:styleId="FR1">
    <w:name w:val="FR1"/>
    <w:rsid w:val="000F6ECD"/>
    <w:pPr>
      <w:widowControl w:val="0"/>
      <w:autoSpaceDE w:val="0"/>
      <w:autoSpaceDN w:val="0"/>
      <w:adjustRightInd w:val="0"/>
      <w:spacing w:after="0" w:line="440" w:lineRule="auto"/>
      <w:ind w:left="480" w:right="400"/>
      <w:jc w:val="center"/>
    </w:pPr>
    <w:rPr>
      <w:rFonts w:ascii="Arial" w:eastAsia="Times New Roman" w:hAnsi="Arial" w:cs="Arial"/>
      <w:noProof/>
      <w:sz w:val="12"/>
      <w:szCs w:val="12"/>
      <w:lang w:eastAsia="ru-RU"/>
    </w:rPr>
  </w:style>
  <w:style w:type="paragraph" w:customStyle="1" w:styleId="aff8">
    <w:name w:val="......."/>
    <w:basedOn w:val="Default"/>
    <w:next w:val="Default"/>
    <w:rsid w:val="000F6ECD"/>
    <w:rPr>
      <w:color w:val="auto"/>
    </w:rPr>
  </w:style>
  <w:style w:type="character" w:customStyle="1" w:styleId="FontStyle144">
    <w:name w:val="Font Style144"/>
    <w:rsid w:val="000F6ECD"/>
    <w:rPr>
      <w:rFonts w:ascii="Times New Roman" w:hAnsi="Times New Roman"/>
      <w:sz w:val="26"/>
    </w:rPr>
  </w:style>
  <w:style w:type="paragraph" w:customStyle="1" w:styleId="Style27">
    <w:name w:val="Style27"/>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98">
    <w:name w:val="Style98"/>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109">
    <w:name w:val="Style109"/>
    <w:basedOn w:val="a0"/>
    <w:rsid w:val="000F6ECD"/>
    <w:pPr>
      <w:widowControl w:val="0"/>
      <w:autoSpaceDE w:val="0"/>
      <w:autoSpaceDN w:val="0"/>
      <w:adjustRightInd w:val="0"/>
      <w:spacing w:after="0" w:line="322" w:lineRule="exact"/>
    </w:pPr>
    <w:rPr>
      <w:rFonts w:ascii="Arial" w:eastAsia="Times New Roman" w:hAnsi="Arial" w:cs="Arial"/>
      <w:sz w:val="24"/>
      <w:szCs w:val="24"/>
      <w:lang w:eastAsia="ru-RU"/>
    </w:rPr>
  </w:style>
  <w:style w:type="character" w:customStyle="1" w:styleId="FontStyle138">
    <w:name w:val="Font Style138"/>
    <w:rsid w:val="000F6ECD"/>
    <w:rPr>
      <w:rFonts w:ascii="Times New Roman" w:hAnsi="Times New Roman"/>
      <w:b/>
      <w:sz w:val="26"/>
    </w:rPr>
  </w:style>
  <w:style w:type="paragraph" w:customStyle="1" w:styleId="Style56">
    <w:name w:val="Style56"/>
    <w:basedOn w:val="a0"/>
    <w:rsid w:val="000F6ECD"/>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8">
    <w:name w:val="Сетка таблицы1"/>
    <w:rsid w:val="000F6EC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Классическая таблица 11"/>
    <w:rsid w:val="000F6ECD"/>
    <w:pPr>
      <w:spacing w:after="0" w:line="240" w:lineRule="auto"/>
    </w:pPr>
    <w:rPr>
      <w:rFonts w:ascii="Arial" w:eastAsia="Times New Roman" w:hAnsi="Arial" w:cs="Arial"/>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3">
    <w:name w:val="Стиль таблицы11"/>
    <w:rsid w:val="000F6ECD"/>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character" w:customStyle="1" w:styleId="19">
    <w:name w:val="Название1"/>
    <w:rsid w:val="000F6ECD"/>
    <w:rPr>
      <w:rFonts w:cs="Times New Roman"/>
    </w:rPr>
  </w:style>
  <w:style w:type="paragraph" w:customStyle="1" w:styleId="ConsPlusCell">
    <w:name w:val="ConsPlusCell"/>
    <w:rsid w:val="000F6EC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9">
    <w:name w:val="Заголовок статьи"/>
    <w:basedOn w:val="a0"/>
    <w:next w:val="a0"/>
    <w:rsid w:val="000F6ECD"/>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fa">
    <w:name w:val="Цветовое выделение"/>
    <w:rsid w:val="000F6ECD"/>
    <w:rPr>
      <w:b/>
      <w:color w:val="000080"/>
    </w:rPr>
  </w:style>
  <w:style w:type="paragraph" w:customStyle="1" w:styleId="affb">
    <w:name w:val="Таблицы (моноширинный)"/>
    <w:basedOn w:val="a0"/>
    <w:next w:val="a0"/>
    <w:rsid w:val="000F6ECD"/>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91">
    <w:name w:val="Знак Знак9"/>
    <w:basedOn w:val="a0"/>
    <w:rsid w:val="000F6ECD"/>
    <w:pPr>
      <w:spacing w:after="0" w:line="240" w:lineRule="auto"/>
    </w:pPr>
    <w:rPr>
      <w:rFonts w:ascii="Verdana" w:eastAsia="Times New Roman" w:hAnsi="Verdana" w:cs="Verdana"/>
      <w:sz w:val="20"/>
      <w:szCs w:val="20"/>
      <w:lang w:val="en-US"/>
    </w:rPr>
  </w:style>
  <w:style w:type="character" w:customStyle="1" w:styleId="PlainTextChar">
    <w:name w:val="Plain Text Char Знак"/>
    <w:rsid w:val="000F6ECD"/>
    <w:rPr>
      <w:rFonts w:ascii="Courier New" w:hAnsi="Courier New" w:cs="Courier New"/>
      <w:lang w:val="ru-RU" w:eastAsia="ru-RU"/>
    </w:rPr>
  </w:style>
  <w:style w:type="paragraph" w:customStyle="1" w:styleId="affc">
    <w:name w:val="Знак"/>
    <w:basedOn w:val="a0"/>
    <w:rsid w:val="000F6ECD"/>
    <w:pPr>
      <w:keepLines/>
      <w:spacing w:after="160" w:line="240" w:lineRule="exact"/>
    </w:pPr>
    <w:rPr>
      <w:rFonts w:ascii="Verdana" w:eastAsia="MS Mincho" w:hAnsi="Verdana" w:cs="Verdana"/>
      <w:sz w:val="20"/>
      <w:szCs w:val="20"/>
      <w:lang w:val="en-US"/>
    </w:rPr>
  </w:style>
  <w:style w:type="character" w:customStyle="1" w:styleId="affd">
    <w:name w:val="Гипертекстовая ссылка"/>
    <w:rsid w:val="000F6ECD"/>
    <w:rPr>
      <w:rFonts w:cs="Times New Roman"/>
      <w:b/>
      <w:bCs/>
      <w:color w:val="008000"/>
      <w:sz w:val="20"/>
      <w:szCs w:val="20"/>
      <w:u w:val="single"/>
    </w:rPr>
  </w:style>
  <w:style w:type="paragraph" w:customStyle="1" w:styleId="Heading">
    <w:name w:val="Heading"/>
    <w:rsid w:val="000F6ECD"/>
    <w:pPr>
      <w:autoSpaceDE w:val="0"/>
      <w:autoSpaceDN w:val="0"/>
      <w:adjustRightInd w:val="0"/>
      <w:spacing w:after="0" w:line="240" w:lineRule="auto"/>
    </w:pPr>
    <w:rPr>
      <w:rFonts w:ascii="Arial" w:eastAsia="Times New Roman" w:hAnsi="Arial" w:cs="Arial"/>
      <w:b/>
      <w:bCs/>
      <w:lang w:eastAsia="ru-RU"/>
    </w:rPr>
  </w:style>
  <w:style w:type="character" w:customStyle="1" w:styleId="PlainTextChar0">
    <w:name w:val="Plain Text Char"/>
    <w:locked/>
    <w:rsid w:val="000F6ECD"/>
    <w:rPr>
      <w:rFonts w:ascii="Courier New" w:hAnsi="Courier New" w:cs="Courier New"/>
      <w:lang w:val="ru-RU" w:eastAsia="ru-RU"/>
    </w:rPr>
  </w:style>
  <w:style w:type="character" w:customStyle="1" w:styleId="2a">
    <w:name w:val="Знак Знак Знак2"/>
    <w:rsid w:val="000F6ECD"/>
    <w:rPr>
      <w:rFonts w:cs="Times New Roman"/>
      <w:sz w:val="28"/>
      <w:szCs w:val="28"/>
    </w:rPr>
  </w:style>
  <w:style w:type="paragraph" w:customStyle="1" w:styleId="2b">
    <w:name w:val="Стиль2"/>
    <w:basedOn w:val="af0"/>
    <w:link w:val="2c"/>
    <w:rsid w:val="000F6ECD"/>
    <w:rPr>
      <w:rFonts w:ascii="Times New Roman" w:hAnsi="Times New Roman" w:cs="Times New Roman"/>
      <w:sz w:val="21"/>
      <w:szCs w:val="21"/>
    </w:rPr>
  </w:style>
  <w:style w:type="character" w:customStyle="1" w:styleId="2c">
    <w:name w:val="Стиль2 Знак"/>
    <w:basedOn w:val="af1"/>
    <w:link w:val="2b"/>
    <w:locked/>
    <w:rsid w:val="000F6ECD"/>
    <w:rPr>
      <w:rFonts w:ascii="Times New Roman" w:eastAsia="Times New Roman" w:hAnsi="Times New Roman" w:cs="Times New Roman"/>
      <w:sz w:val="21"/>
      <w:szCs w:val="21"/>
      <w:lang w:eastAsia="ru-RU"/>
    </w:rPr>
  </w:style>
  <w:style w:type="paragraph" w:customStyle="1" w:styleId="1a">
    <w:name w:val="Стиль1"/>
    <w:basedOn w:val="a8"/>
    <w:link w:val="1b"/>
    <w:rsid w:val="000F6ECD"/>
    <w:pPr>
      <w:jc w:val="center"/>
    </w:pPr>
    <w:rPr>
      <w:rFonts w:ascii="Times New Roman" w:hAnsi="Times New Roman" w:cs="Times New Roman"/>
      <w:sz w:val="26"/>
      <w:szCs w:val="26"/>
    </w:rPr>
  </w:style>
  <w:style w:type="character" w:customStyle="1" w:styleId="1b">
    <w:name w:val="Стиль1 Знак"/>
    <w:link w:val="1a"/>
    <w:locked/>
    <w:rsid w:val="000F6ECD"/>
    <w:rPr>
      <w:rFonts w:ascii="Times New Roman" w:eastAsia="Times New Roman" w:hAnsi="Times New Roman" w:cs="Times New Roman"/>
      <w:sz w:val="26"/>
      <w:szCs w:val="26"/>
      <w:lang w:eastAsia="ru-RU"/>
    </w:rPr>
  </w:style>
  <w:style w:type="character" w:customStyle="1" w:styleId="230">
    <w:name w:val="Знак Знак23"/>
    <w:rsid w:val="000F6ECD"/>
    <w:rPr>
      <w:rFonts w:ascii="Arial" w:hAnsi="Arial" w:cs="Arial"/>
      <w:sz w:val="28"/>
      <w:szCs w:val="28"/>
      <w:lang w:val="x-none" w:eastAsia="ru-RU"/>
    </w:rPr>
  </w:style>
  <w:style w:type="character" w:customStyle="1" w:styleId="220">
    <w:name w:val="Знак Знак22"/>
    <w:rsid w:val="000F6ECD"/>
    <w:rPr>
      <w:rFonts w:ascii="Arial Narrow" w:hAnsi="Arial Narrow" w:cs="Arial Narrow"/>
      <w:b/>
      <w:bCs/>
      <w:sz w:val="24"/>
      <w:szCs w:val="24"/>
      <w:lang w:val="x-none" w:eastAsia="ru-RU"/>
    </w:rPr>
  </w:style>
  <w:style w:type="character" w:customStyle="1" w:styleId="140">
    <w:name w:val="Знак Знак14"/>
    <w:rsid w:val="000F6ECD"/>
    <w:rPr>
      <w:rFonts w:ascii="Arial" w:hAnsi="Arial" w:cs="Arial"/>
      <w:sz w:val="24"/>
      <w:szCs w:val="24"/>
      <w:lang w:val="x-none" w:eastAsia="ru-RU"/>
    </w:rPr>
  </w:style>
  <w:style w:type="character" w:customStyle="1" w:styleId="210">
    <w:name w:val="Знак Знак21"/>
    <w:rsid w:val="000F6ECD"/>
    <w:rPr>
      <w:rFonts w:ascii="Times New Roman" w:hAnsi="Times New Roman" w:cs="Times New Roman"/>
      <w:sz w:val="28"/>
      <w:szCs w:val="28"/>
    </w:rPr>
  </w:style>
  <w:style w:type="character" w:customStyle="1" w:styleId="200">
    <w:name w:val="Знак Знак20"/>
    <w:rsid w:val="000F6ECD"/>
    <w:rPr>
      <w:rFonts w:ascii="Times New Roman" w:hAnsi="Times New Roman" w:cs="Times New Roman"/>
      <w:sz w:val="28"/>
      <w:szCs w:val="28"/>
    </w:rPr>
  </w:style>
  <w:style w:type="character" w:customStyle="1" w:styleId="190">
    <w:name w:val="Знак Знак19"/>
    <w:rsid w:val="000F6ECD"/>
    <w:rPr>
      <w:rFonts w:ascii="Times New Roman" w:hAnsi="Times New Roman" w:cs="Times New Roman"/>
      <w:b/>
      <w:caps/>
      <w:sz w:val="24"/>
      <w:szCs w:val="24"/>
    </w:rPr>
  </w:style>
  <w:style w:type="character" w:customStyle="1" w:styleId="180">
    <w:name w:val="Знак Знак18"/>
    <w:rsid w:val="000F6ECD"/>
    <w:rPr>
      <w:rFonts w:ascii="Arial Narrow" w:hAnsi="Arial Narrow" w:cs="Times New Roman"/>
      <w:b/>
      <w:sz w:val="24"/>
      <w:szCs w:val="24"/>
    </w:rPr>
  </w:style>
  <w:style w:type="character" w:customStyle="1" w:styleId="170">
    <w:name w:val="Знак Знак17"/>
    <w:rsid w:val="000F6ECD"/>
    <w:rPr>
      <w:rFonts w:ascii="Times New Roman" w:hAnsi="Times New Roman" w:cs="Times New Roman"/>
      <w:sz w:val="24"/>
      <w:szCs w:val="24"/>
    </w:rPr>
  </w:style>
  <w:style w:type="character" w:customStyle="1" w:styleId="150">
    <w:name w:val="Знак Знак15"/>
    <w:rsid w:val="000F6ECD"/>
    <w:rPr>
      <w:rFonts w:ascii="Arial" w:hAnsi="Arial" w:cs="Times New Roman"/>
      <w:b/>
      <w:sz w:val="24"/>
      <w:szCs w:val="24"/>
    </w:rPr>
  </w:style>
  <w:style w:type="character" w:customStyle="1" w:styleId="160">
    <w:name w:val="Знак Знак16"/>
    <w:locked/>
    <w:rsid w:val="000F6ECD"/>
    <w:rPr>
      <w:rFonts w:ascii="Times New Roman" w:hAnsi="Times New Roman" w:cs="Times New Roman"/>
      <w:sz w:val="24"/>
      <w:szCs w:val="24"/>
    </w:rPr>
  </w:style>
  <w:style w:type="character" w:customStyle="1" w:styleId="130">
    <w:name w:val="Знак Знак13"/>
    <w:rsid w:val="000F6ECD"/>
    <w:rPr>
      <w:rFonts w:ascii="Times New Roman" w:hAnsi="Times New Roman" w:cs="Times New Roman"/>
      <w:sz w:val="28"/>
      <w:szCs w:val="28"/>
    </w:rPr>
  </w:style>
  <w:style w:type="character" w:customStyle="1" w:styleId="120">
    <w:name w:val="Знак Знак12"/>
    <w:rsid w:val="000F6ECD"/>
    <w:rPr>
      <w:rFonts w:ascii="Times New Roman" w:hAnsi="Times New Roman" w:cs="Times New Roman"/>
      <w:b/>
      <w:bCs/>
      <w:sz w:val="28"/>
      <w:szCs w:val="28"/>
    </w:rPr>
  </w:style>
  <w:style w:type="character" w:customStyle="1" w:styleId="114">
    <w:name w:val="Знак Знак11"/>
    <w:rsid w:val="000F6ECD"/>
    <w:rPr>
      <w:rFonts w:ascii="Times New Roman" w:hAnsi="Times New Roman" w:cs="Times New Roman"/>
      <w:sz w:val="26"/>
      <w:szCs w:val="26"/>
    </w:rPr>
  </w:style>
  <w:style w:type="character" w:customStyle="1" w:styleId="100">
    <w:name w:val="Знак Знак10"/>
    <w:rsid w:val="000F6ECD"/>
    <w:rPr>
      <w:rFonts w:ascii="Times New Roman" w:hAnsi="Times New Roman" w:cs="Times New Roman"/>
      <w:b/>
      <w:bCs/>
      <w:sz w:val="24"/>
      <w:szCs w:val="24"/>
    </w:rPr>
  </w:style>
  <w:style w:type="character" w:customStyle="1" w:styleId="92">
    <w:name w:val="Знак Знак92"/>
    <w:rsid w:val="000F6ECD"/>
    <w:rPr>
      <w:rFonts w:ascii="Times New Roman" w:hAnsi="Times New Roman" w:cs="Times New Roman"/>
      <w:sz w:val="24"/>
      <w:szCs w:val="24"/>
    </w:rPr>
  </w:style>
  <w:style w:type="paragraph" w:customStyle="1" w:styleId="Normal1">
    <w:name w:val="Normal1"/>
    <w:rsid w:val="000F6ECD"/>
    <w:pPr>
      <w:widowControl w:val="0"/>
      <w:spacing w:after="0" w:line="240" w:lineRule="auto"/>
    </w:pPr>
    <w:rPr>
      <w:rFonts w:ascii="Arial" w:eastAsia="Times New Roman" w:hAnsi="Arial" w:cs="Times New Roman"/>
      <w:sz w:val="20"/>
      <w:szCs w:val="20"/>
      <w:lang w:eastAsia="ru-RU"/>
    </w:rPr>
  </w:style>
  <w:style w:type="character" w:customStyle="1" w:styleId="240">
    <w:name w:val="Знак Знак24"/>
    <w:aliases w:val="Знак21 Знак Знак"/>
    <w:rsid w:val="000F6ECD"/>
    <w:rPr>
      <w:rFonts w:ascii="Courier New" w:hAnsi="Courier New" w:cs="Times New Roman"/>
      <w:sz w:val="24"/>
      <w:szCs w:val="24"/>
    </w:rPr>
  </w:style>
  <w:style w:type="character" w:customStyle="1" w:styleId="820">
    <w:name w:val="Знак Знак82"/>
    <w:rsid w:val="000F6ECD"/>
    <w:rPr>
      <w:rFonts w:ascii="Times New Roman" w:hAnsi="Times New Roman" w:cs="Times New Roman"/>
      <w:sz w:val="24"/>
      <w:szCs w:val="24"/>
    </w:rPr>
  </w:style>
  <w:style w:type="character" w:customStyle="1" w:styleId="72">
    <w:name w:val="Знак Знак72"/>
    <w:rsid w:val="000F6ECD"/>
    <w:rPr>
      <w:rFonts w:ascii="Times New Roman" w:hAnsi="Times New Roman" w:cs="Times New Roman"/>
      <w:b/>
      <w:caps/>
      <w:sz w:val="24"/>
      <w:szCs w:val="24"/>
    </w:rPr>
  </w:style>
  <w:style w:type="character" w:customStyle="1" w:styleId="52">
    <w:name w:val="Знак Знак52"/>
    <w:rsid w:val="000F6ECD"/>
    <w:rPr>
      <w:rFonts w:ascii="Times New Roman" w:hAnsi="Times New Roman" w:cs="Times New Roman"/>
      <w:sz w:val="24"/>
      <w:szCs w:val="24"/>
    </w:rPr>
  </w:style>
  <w:style w:type="character" w:customStyle="1" w:styleId="DefaultParagraphFont1">
    <w:name w:val="Default Paragraph Font1"/>
    <w:rsid w:val="000F6ECD"/>
  </w:style>
  <w:style w:type="paragraph" w:customStyle="1" w:styleId="xl82">
    <w:name w:val="xl82"/>
    <w:basedOn w:val="a0"/>
    <w:rsid w:val="000F6ECD"/>
    <w:pPr>
      <w:pBdr>
        <w:bottom w:val="single" w:sz="4" w:space="0" w:color="auto"/>
      </w:pBdr>
      <w:spacing w:before="100" w:after="100" w:line="240" w:lineRule="auto"/>
    </w:pPr>
    <w:rPr>
      <w:rFonts w:ascii="Times New Roman" w:eastAsia="Times New Roman" w:hAnsi="Times New Roman" w:cs="Times New Roman"/>
      <w:color w:val="0000FF"/>
      <w:sz w:val="24"/>
      <w:szCs w:val="24"/>
      <w:lang w:eastAsia="ru-RU"/>
    </w:rPr>
  </w:style>
  <w:style w:type="paragraph" w:customStyle="1" w:styleId="xl86">
    <w:name w:val="xl86"/>
    <w:basedOn w:val="a0"/>
    <w:rsid w:val="000F6ECD"/>
    <w:pPr>
      <w:pBdr>
        <w:top w:val="single" w:sz="4" w:space="0" w:color="auto"/>
        <w:right w:val="single" w:sz="4" w:space="0" w:color="auto"/>
      </w:pBd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81">
    <w:name w:val="xl81"/>
    <w:basedOn w:val="a0"/>
    <w:rsid w:val="000F6ECD"/>
    <w:pPr>
      <w:pBdr>
        <w:left w:val="single" w:sz="4" w:space="0" w:color="auto"/>
      </w:pBdr>
      <w:spacing w:before="100" w:after="100" w:line="240" w:lineRule="auto"/>
      <w:textAlignment w:val="top"/>
    </w:pPr>
    <w:rPr>
      <w:rFonts w:ascii="Arial" w:eastAsia="Times New Roman" w:hAnsi="Arial" w:cs="Times New Roman"/>
      <w:color w:val="000000"/>
      <w:sz w:val="24"/>
      <w:szCs w:val="24"/>
      <w:lang w:eastAsia="ru-RU"/>
    </w:rPr>
  </w:style>
  <w:style w:type="paragraph" w:customStyle="1" w:styleId="xl85">
    <w:name w:val="xl85"/>
    <w:basedOn w:val="a0"/>
    <w:rsid w:val="000F6ECD"/>
    <w:pP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78">
    <w:name w:val="xl78"/>
    <w:basedOn w:val="a0"/>
    <w:rsid w:val="000F6ECD"/>
    <w:pPr>
      <w:pBdr>
        <w:top w:val="single" w:sz="4" w:space="0" w:color="auto"/>
        <w:right w:val="single" w:sz="4" w:space="0" w:color="auto"/>
      </w:pBdr>
      <w:spacing w:before="100" w:after="10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F6EC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15">
    <w:name w:val="Знак11"/>
    <w:rsid w:val="000F6ECD"/>
    <w:rPr>
      <w:rFonts w:ascii="Calibri" w:hAnsi="Calibri" w:cs="Times New Roman"/>
      <w:sz w:val="28"/>
      <w:szCs w:val="28"/>
      <w:lang w:val="ru-RU" w:eastAsia="ru-RU" w:bidi="ar-SA"/>
    </w:rPr>
  </w:style>
  <w:style w:type="character" w:customStyle="1" w:styleId="93">
    <w:name w:val="Знак9"/>
    <w:rsid w:val="000F6ECD"/>
    <w:rPr>
      <w:rFonts w:ascii="Calibri" w:hAnsi="Calibri" w:cs="Times New Roman"/>
      <w:sz w:val="24"/>
      <w:szCs w:val="24"/>
      <w:lang w:val="ru-RU" w:eastAsia="ru-RU" w:bidi="ar-SA"/>
    </w:rPr>
  </w:style>
  <w:style w:type="paragraph" w:customStyle="1" w:styleId="1c">
    <w:name w:val="Без интервала1"/>
    <w:rsid w:val="000F6ECD"/>
    <w:pPr>
      <w:spacing w:after="0" w:line="240" w:lineRule="auto"/>
    </w:pPr>
    <w:rPr>
      <w:rFonts w:ascii="Calibri" w:eastAsia="Times New Roman" w:hAnsi="Calibri" w:cs="Times New Roman"/>
    </w:rPr>
  </w:style>
  <w:style w:type="paragraph" w:customStyle="1" w:styleId="ConsNormal">
    <w:name w:val="ConsNormal"/>
    <w:rsid w:val="000F6EC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7">
    <w:name w:val="Стиль3"/>
    <w:basedOn w:val="a0"/>
    <w:link w:val="38"/>
    <w:rsid w:val="000F6ECD"/>
    <w:pPr>
      <w:spacing w:after="0" w:line="240" w:lineRule="auto"/>
    </w:pPr>
    <w:rPr>
      <w:rFonts w:ascii="Times New Roman" w:eastAsia="Times New Roman" w:hAnsi="Times New Roman" w:cs="Times New Roman"/>
      <w:sz w:val="26"/>
      <w:szCs w:val="26"/>
      <w:lang w:eastAsia="ru-RU"/>
    </w:rPr>
  </w:style>
  <w:style w:type="character" w:customStyle="1" w:styleId="38">
    <w:name w:val="Стиль3 Знак"/>
    <w:link w:val="37"/>
    <w:locked/>
    <w:rsid w:val="000F6ECD"/>
    <w:rPr>
      <w:rFonts w:ascii="Times New Roman" w:eastAsia="Times New Roman" w:hAnsi="Times New Roman" w:cs="Times New Roman"/>
      <w:sz w:val="26"/>
      <w:szCs w:val="26"/>
      <w:lang w:eastAsia="ru-RU"/>
    </w:rPr>
  </w:style>
  <w:style w:type="character" w:customStyle="1" w:styleId="1d">
    <w:name w:val="Сильное выделение1"/>
    <w:rsid w:val="000F6ECD"/>
    <w:rPr>
      <w:rFonts w:cs="Times New Roman"/>
      <w:b/>
      <w:i/>
      <w:sz w:val="24"/>
      <w:szCs w:val="24"/>
      <w:u w:val="single"/>
    </w:rPr>
  </w:style>
  <w:style w:type="character" w:customStyle="1" w:styleId="222">
    <w:name w:val="Знак Знак222"/>
    <w:rsid w:val="000F6ECD"/>
    <w:rPr>
      <w:rFonts w:ascii="Cambria" w:hAnsi="Cambria" w:cs="Times New Roman"/>
      <w:b/>
      <w:bCs/>
      <w:kern w:val="32"/>
      <w:sz w:val="32"/>
      <w:szCs w:val="32"/>
    </w:rPr>
  </w:style>
  <w:style w:type="character" w:customStyle="1" w:styleId="122">
    <w:name w:val="Знак Знак122"/>
    <w:locked/>
    <w:rsid w:val="000F6ECD"/>
    <w:rPr>
      <w:rFonts w:cs="Times New Roman"/>
      <w:sz w:val="28"/>
      <w:szCs w:val="28"/>
      <w:lang w:val="ru-RU" w:eastAsia="ru-RU" w:bidi="ar-SA"/>
    </w:rPr>
  </w:style>
  <w:style w:type="character" w:customStyle="1" w:styleId="39">
    <w:name w:val="Знак Знак Знак3"/>
    <w:rsid w:val="000F6ECD"/>
    <w:rPr>
      <w:rFonts w:cs="Times New Roman"/>
      <w:sz w:val="24"/>
      <w:szCs w:val="24"/>
      <w:lang w:val="ru-RU" w:eastAsia="ru-RU" w:bidi="ar-SA"/>
    </w:rPr>
  </w:style>
  <w:style w:type="paragraph" w:customStyle="1" w:styleId="1e">
    <w:name w:val="Обычный1"/>
    <w:rsid w:val="000F6ECD"/>
    <w:pPr>
      <w:widowControl w:val="0"/>
      <w:spacing w:after="0" w:line="240" w:lineRule="auto"/>
    </w:pPr>
    <w:rPr>
      <w:rFonts w:ascii="Arial" w:eastAsia="Times New Roman" w:hAnsi="Arial" w:cs="Times New Roman"/>
      <w:sz w:val="20"/>
      <w:szCs w:val="20"/>
      <w:lang w:eastAsia="ru-RU"/>
    </w:rPr>
  </w:style>
  <w:style w:type="character" w:customStyle="1" w:styleId="1f">
    <w:name w:val="Основной шрифт абзаца1"/>
    <w:rsid w:val="000F6ECD"/>
  </w:style>
  <w:style w:type="paragraph" w:customStyle="1" w:styleId="1f0">
    <w:name w:val="Абзац списка1"/>
    <w:basedOn w:val="a0"/>
    <w:rsid w:val="000F6ECD"/>
    <w:pPr>
      <w:spacing w:after="0" w:line="240" w:lineRule="auto"/>
      <w:ind w:left="720"/>
    </w:pPr>
    <w:rPr>
      <w:rFonts w:ascii="Times New Roman" w:eastAsia="Times New Roman" w:hAnsi="Times New Roman" w:cs="Times New Roman"/>
      <w:sz w:val="24"/>
      <w:szCs w:val="24"/>
      <w:lang w:eastAsia="ru-RU"/>
    </w:rPr>
  </w:style>
  <w:style w:type="paragraph" w:styleId="1f1">
    <w:name w:val="toc 1"/>
    <w:basedOn w:val="a0"/>
    <w:next w:val="a0"/>
    <w:autoRedefine/>
    <w:semiHidden/>
    <w:rsid w:val="000F6ECD"/>
    <w:pPr>
      <w:spacing w:after="100" w:line="240" w:lineRule="auto"/>
    </w:pPr>
    <w:rPr>
      <w:rFonts w:ascii="Times New Roman" w:eastAsia="Times New Roman" w:hAnsi="Times New Roman" w:cs="Times New Roman"/>
      <w:b/>
      <w:sz w:val="24"/>
      <w:szCs w:val="24"/>
      <w:lang w:eastAsia="ru-RU"/>
    </w:rPr>
  </w:style>
  <w:style w:type="paragraph" w:styleId="3a">
    <w:name w:val="toc 3"/>
    <w:basedOn w:val="a0"/>
    <w:next w:val="a0"/>
    <w:autoRedefine/>
    <w:semiHidden/>
    <w:rsid w:val="000F6ECD"/>
    <w:pPr>
      <w:tabs>
        <w:tab w:val="right" w:leader="dot" w:pos="9347"/>
      </w:tabs>
      <w:spacing w:after="100" w:line="240" w:lineRule="auto"/>
      <w:ind w:left="480"/>
    </w:pPr>
    <w:rPr>
      <w:rFonts w:ascii="Times New Roman" w:eastAsia="Times New Roman" w:hAnsi="Times New Roman" w:cs="Times New Roman"/>
      <w:b/>
      <w:noProof/>
      <w:sz w:val="24"/>
      <w:szCs w:val="24"/>
      <w:lang w:eastAsia="ru-RU"/>
    </w:rPr>
  </w:style>
  <w:style w:type="paragraph" w:styleId="2d">
    <w:name w:val="toc 2"/>
    <w:basedOn w:val="a0"/>
    <w:next w:val="a0"/>
    <w:autoRedefine/>
    <w:semiHidden/>
    <w:rsid w:val="000F6ECD"/>
    <w:pPr>
      <w:tabs>
        <w:tab w:val="right" w:leader="dot" w:pos="9347"/>
      </w:tabs>
      <w:spacing w:after="100" w:line="240" w:lineRule="auto"/>
      <w:ind w:left="240"/>
    </w:pPr>
    <w:rPr>
      <w:rFonts w:ascii="Times New Roman" w:eastAsia="Times New Roman" w:hAnsi="Times New Roman" w:cs="Times New Roman"/>
      <w:b/>
      <w:noProof/>
      <w:sz w:val="24"/>
      <w:szCs w:val="24"/>
      <w:lang w:eastAsia="ru-RU"/>
    </w:rPr>
  </w:style>
  <w:style w:type="paragraph" w:customStyle="1" w:styleId="2e">
    <w:name w:val="Обычный2"/>
    <w:rsid w:val="000F6ECD"/>
    <w:pPr>
      <w:widowControl w:val="0"/>
      <w:spacing w:after="0" w:line="240" w:lineRule="auto"/>
    </w:pPr>
    <w:rPr>
      <w:rFonts w:ascii="Arial" w:eastAsia="Times New Roman" w:hAnsi="Arial" w:cs="Times New Roman"/>
      <w:sz w:val="20"/>
      <w:szCs w:val="20"/>
      <w:lang w:eastAsia="ru-RU"/>
    </w:rPr>
  </w:style>
  <w:style w:type="character" w:customStyle="1" w:styleId="2f">
    <w:name w:val="Основной шрифт абзаца2"/>
    <w:rsid w:val="000F6ECD"/>
  </w:style>
  <w:style w:type="paragraph" w:customStyle="1" w:styleId="1f2">
    <w:name w:val="Заголовок оглавления1"/>
    <w:basedOn w:val="1"/>
    <w:next w:val="a0"/>
    <w:rsid w:val="000F6ECD"/>
    <w:pPr>
      <w:keepLines/>
      <w:spacing w:before="480" w:line="276" w:lineRule="auto"/>
      <w:jc w:val="left"/>
      <w:outlineLvl w:val="9"/>
    </w:pPr>
    <w:rPr>
      <w:rFonts w:ascii="Cambria" w:hAnsi="Cambria" w:cs="Times New Roman"/>
      <w:b/>
      <w:bCs/>
      <w:color w:val="365F91"/>
      <w:lang w:eastAsia="en-US"/>
    </w:rPr>
  </w:style>
  <w:style w:type="character" w:customStyle="1" w:styleId="affe">
    <w:name w:val="Знак Знак Знак"/>
    <w:rsid w:val="000F6ECD"/>
    <w:rPr>
      <w:rFonts w:cs="Times New Roman"/>
      <w:sz w:val="24"/>
      <w:szCs w:val="24"/>
      <w:lang w:val="ru-RU" w:eastAsia="ru-RU" w:bidi="ar-SA"/>
    </w:rPr>
  </w:style>
  <w:style w:type="character" w:customStyle="1" w:styleId="1f3">
    <w:name w:val="Знак Знак Знак1"/>
    <w:rsid w:val="000F6ECD"/>
    <w:rPr>
      <w:rFonts w:cs="Times New Roman"/>
      <w:sz w:val="24"/>
      <w:szCs w:val="24"/>
    </w:rPr>
  </w:style>
  <w:style w:type="character" w:customStyle="1" w:styleId="232">
    <w:name w:val="Знак Знак232"/>
    <w:rsid w:val="000F6ECD"/>
    <w:rPr>
      <w:rFonts w:cs="Times New Roman"/>
      <w:sz w:val="28"/>
      <w:szCs w:val="28"/>
      <w:lang w:val="ru-RU" w:eastAsia="ru-RU" w:bidi="ar-SA"/>
    </w:rPr>
  </w:style>
  <w:style w:type="character" w:customStyle="1" w:styleId="1120">
    <w:name w:val="Знак Знак112"/>
    <w:rsid w:val="000F6ECD"/>
    <w:rPr>
      <w:rFonts w:cs="Times New Roman"/>
      <w:sz w:val="24"/>
      <w:szCs w:val="24"/>
    </w:rPr>
  </w:style>
  <w:style w:type="paragraph" w:styleId="afff">
    <w:name w:val="List"/>
    <w:basedOn w:val="a0"/>
    <w:rsid w:val="000F6ECD"/>
    <w:pPr>
      <w:spacing w:after="0" w:line="240" w:lineRule="auto"/>
      <w:ind w:left="283" w:hanging="283"/>
    </w:pPr>
    <w:rPr>
      <w:rFonts w:ascii="Times New Roman" w:eastAsia="Times New Roman" w:hAnsi="Times New Roman" w:cs="Times New Roman"/>
      <w:sz w:val="24"/>
      <w:szCs w:val="24"/>
      <w:lang w:eastAsia="ru-RU"/>
    </w:rPr>
  </w:style>
  <w:style w:type="paragraph" w:styleId="2f0">
    <w:name w:val="List Continue 2"/>
    <w:basedOn w:val="a0"/>
    <w:rsid w:val="000F6ECD"/>
    <w:pPr>
      <w:spacing w:after="120" w:line="240" w:lineRule="auto"/>
      <w:ind w:left="566"/>
    </w:pPr>
    <w:rPr>
      <w:rFonts w:ascii="Times New Roman" w:eastAsia="Times New Roman" w:hAnsi="Times New Roman" w:cs="Times New Roman"/>
      <w:sz w:val="24"/>
      <w:szCs w:val="24"/>
      <w:lang w:eastAsia="ru-RU"/>
    </w:rPr>
  </w:style>
  <w:style w:type="paragraph" w:customStyle="1" w:styleId="afff0">
    <w:name w:val="Внутренний адрес"/>
    <w:basedOn w:val="a0"/>
    <w:rsid w:val="000F6ECD"/>
    <w:pPr>
      <w:spacing w:after="0" w:line="240" w:lineRule="auto"/>
    </w:pPr>
    <w:rPr>
      <w:rFonts w:ascii="Times New Roman" w:eastAsia="Times New Roman" w:hAnsi="Times New Roman" w:cs="Times New Roman"/>
      <w:sz w:val="24"/>
      <w:szCs w:val="24"/>
      <w:lang w:eastAsia="ru-RU"/>
    </w:rPr>
  </w:style>
  <w:style w:type="character" w:customStyle="1" w:styleId="320">
    <w:name w:val="Знак Знак32"/>
    <w:rsid w:val="000F6ECD"/>
    <w:rPr>
      <w:rFonts w:ascii="Times New Roman" w:hAnsi="Times New Roman" w:cs="Times New Roman"/>
      <w:sz w:val="24"/>
      <w:szCs w:val="24"/>
    </w:rPr>
  </w:style>
  <w:style w:type="character" w:customStyle="1" w:styleId="270">
    <w:name w:val="Знак Знак27"/>
    <w:rsid w:val="000F6ECD"/>
    <w:rPr>
      <w:rFonts w:ascii="Times New Roman" w:hAnsi="Times New Roman" w:cs="Times New Roman"/>
      <w:sz w:val="24"/>
      <w:szCs w:val="24"/>
    </w:rPr>
  </w:style>
  <w:style w:type="paragraph" w:styleId="3b">
    <w:name w:val="List Bullet 3"/>
    <w:basedOn w:val="a0"/>
    <w:rsid w:val="000F6ECD"/>
    <w:pPr>
      <w:tabs>
        <w:tab w:val="num" w:pos="926"/>
      </w:tabs>
      <w:spacing w:after="0" w:line="240" w:lineRule="auto"/>
      <w:ind w:left="926" w:hanging="360"/>
    </w:pPr>
    <w:rPr>
      <w:rFonts w:ascii="Times New Roman" w:eastAsia="Times New Roman" w:hAnsi="Times New Roman" w:cs="Times New Roman"/>
      <w:sz w:val="24"/>
      <w:szCs w:val="24"/>
      <w:lang w:eastAsia="ru-RU"/>
    </w:rPr>
  </w:style>
  <w:style w:type="character" w:styleId="afff1">
    <w:name w:val="Emphasis"/>
    <w:qFormat/>
    <w:rsid w:val="000F6ECD"/>
    <w:rPr>
      <w:rFonts w:ascii="Calibri" w:hAnsi="Calibri" w:cs="Times New Roman"/>
      <w:b/>
      <w:i/>
      <w:iCs/>
    </w:rPr>
  </w:style>
  <w:style w:type="paragraph" w:customStyle="1" w:styleId="211">
    <w:name w:val="Цитата 21"/>
    <w:basedOn w:val="a0"/>
    <w:next w:val="a0"/>
    <w:link w:val="2f1"/>
    <w:rsid w:val="000F6ECD"/>
    <w:pPr>
      <w:spacing w:after="0" w:line="240" w:lineRule="auto"/>
    </w:pPr>
    <w:rPr>
      <w:rFonts w:ascii="Calibri" w:eastAsia="Times New Roman" w:hAnsi="Calibri" w:cs="Times New Roman"/>
      <w:i/>
      <w:sz w:val="24"/>
      <w:szCs w:val="24"/>
      <w:lang w:val="en-US"/>
    </w:rPr>
  </w:style>
  <w:style w:type="character" w:customStyle="1" w:styleId="2f1">
    <w:name w:val="Цитата 2 Знак"/>
    <w:link w:val="211"/>
    <w:locked/>
    <w:rsid w:val="000F6ECD"/>
    <w:rPr>
      <w:rFonts w:ascii="Calibri" w:eastAsia="Times New Roman" w:hAnsi="Calibri" w:cs="Times New Roman"/>
      <w:i/>
      <w:sz w:val="24"/>
      <w:szCs w:val="24"/>
      <w:lang w:val="en-US"/>
    </w:rPr>
  </w:style>
  <w:style w:type="paragraph" w:customStyle="1" w:styleId="1f4">
    <w:name w:val="Выделенная цитата1"/>
    <w:basedOn w:val="a0"/>
    <w:next w:val="a0"/>
    <w:link w:val="afff2"/>
    <w:rsid w:val="000F6ECD"/>
    <w:pPr>
      <w:spacing w:after="0" w:line="240" w:lineRule="auto"/>
      <w:ind w:left="720" w:right="720"/>
    </w:pPr>
    <w:rPr>
      <w:rFonts w:ascii="Calibri" w:eastAsia="Times New Roman" w:hAnsi="Calibri" w:cs="Times New Roman"/>
      <w:b/>
      <w:i/>
      <w:sz w:val="24"/>
      <w:lang w:val="en-US"/>
    </w:rPr>
  </w:style>
  <w:style w:type="character" w:customStyle="1" w:styleId="afff2">
    <w:name w:val="Выделенная цитата Знак"/>
    <w:link w:val="1f4"/>
    <w:locked/>
    <w:rsid w:val="000F6ECD"/>
    <w:rPr>
      <w:rFonts w:ascii="Calibri" w:eastAsia="Times New Roman" w:hAnsi="Calibri" w:cs="Times New Roman"/>
      <w:b/>
      <w:i/>
      <w:sz w:val="24"/>
      <w:lang w:val="en-US"/>
    </w:rPr>
  </w:style>
  <w:style w:type="character" w:customStyle="1" w:styleId="1f5">
    <w:name w:val="Слабое выделение1"/>
    <w:rsid w:val="000F6ECD"/>
    <w:rPr>
      <w:i/>
      <w:color w:val="5A5A5A"/>
    </w:rPr>
  </w:style>
  <w:style w:type="character" w:customStyle="1" w:styleId="1f6">
    <w:name w:val="Слабая ссылка1"/>
    <w:rsid w:val="000F6ECD"/>
    <w:rPr>
      <w:rFonts w:cs="Times New Roman"/>
      <w:sz w:val="24"/>
      <w:szCs w:val="24"/>
      <w:u w:val="single"/>
    </w:rPr>
  </w:style>
  <w:style w:type="character" w:customStyle="1" w:styleId="1f7">
    <w:name w:val="Сильная ссылка1"/>
    <w:rsid w:val="000F6ECD"/>
    <w:rPr>
      <w:rFonts w:cs="Times New Roman"/>
      <w:b/>
      <w:sz w:val="24"/>
      <w:u w:val="single"/>
    </w:rPr>
  </w:style>
  <w:style w:type="character" w:customStyle="1" w:styleId="1f8">
    <w:name w:val="Название книги1"/>
    <w:rsid w:val="000F6ECD"/>
    <w:rPr>
      <w:rFonts w:ascii="Cambria" w:hAnsi="Cambria" w:cs="Times New Roman"/>
      <w:b/>
      <w:i/>
      <w:sz w:val="24"/>
      <w:szCs w:val="24"/>
    </w:rPr>
  </w:style>
  <w:style w:type="character" w:customStyle="1" w:styleId="2f2">
    <w:name w:val="Знак2"/>
    <w:rsid w:val="000F6ECD"/>
    <w:rPr>
      <w:rFonts w:ascii="Courier New" w:hAnsi="Courier New" w:cs="Times New Roman"/>
      <w:sz w:val="24"/>
      <w:szCs w:val="24"/>
      <w:lang w:val="ru-RU" w:eastAsia="ru-RU" w:bidi="ar-SA"/>
    </w:rPr>
  </w:style>
  <w:style w:type="paragraph" w:styleId="afff3">
    <w:name w:val="annotation text"/>
    <w:basedOn w:val="a0"/>
    <w:link w:val="afff4"/>
    <w:semiHidden/>
    <w:rsid w:val="000F6ECD"/>
    <w:pPr>
      <w:spacing w:after="0" w:line="240" w:lineRule="auto"/>
    </w:pPr>
    <w:rPr>
      <w:rFonts w:ascii="Times New Roman" w:eastAsia="Times New Roman" w:hAnsi="Times New Roman" w:cs="Times New Roman"/>
      <w:lang w:val="en-US" w:eastAsia="ru-RU"/>
    </w:rPr>
  </w:style>
  <w:style w:type="character" w:customStyle="1" w:styleId="afff4">
    <w:name w:val="Текст примечания Знак"/>
    <w:basedOn w:val="a1"/>
    <w:link w:val="afff3"/>
    <w:semiHidden/>
    <w:rsid w:val="000F6ECD"/>
    <w:rPr>
      <w:rFonts w:ascii="Times New Roman" w:eastAsia="Times New Roman" w:hAnsi="Times New Roman" w:cs="Times New Roman"/>
      <w:lang w:val="en-US" w:eastAsia="ru-RU"/>
    </w:rPr>
  </w:style>
  <w:style w:type="paragraph" w:styleId="afff5">
    <w:name w:val="annotation subject"/>
    <w:basedOn w:val="afff3"/>
    <w:next w:val="afff3"/>
    <w:link w:val="afff6"/>
    <w:semiHidden/>
    <w:rsid w:val="000F6ECD"/>
    <w:rPr>
      <w:b/>
      <w:bCs/>
    </w:rPr>
  </w:style>
  <w:style w:type="character" w:customStyle="1" w:styleId="afff6">
    <w:name w:val="Тема примечания Знак"/>
    <w:basedOn w:val="afff4"/>
    <w:link w:val="afff5"/>
    <w:semiHidden/>
    <w:rsid w:val="000F6ECD"/>
    <w:rPr>
      <w:rFonts w:ascii="Times New Roman" w:eastAsia="Times New Roman" w:hAnsi="Times New Roman" w:cs="Times New Roman"/>
      <w:b/>
      <w:bCs/>
      <w:lang w:val="en-US" w:eastAsia="ru-RU"/>
    </w:rPr>
  </w:style>
  <w:style w:type="character" w:customStyle="1" w:styleId="53">
    <w:name w:val="Знак5"/>
    <w:rsid w:val="000F6ECD"/>
    <w:rPr>
      <w:rFonts w:ascii="Courier New" w:hAnsi="Courier New" w:cs="Times New Roman"/>
      <w:sz w:val="24"/>
      <w:szCs w:val="24"/>
      <w:lang w:val="en-US" w:eastAsia="ru-RU"/>
    </w:rPr>
  </w:style>
  <w:style w:type="character" w:customStyle="1" w:styleId="221">
    <w:name w:val="Знак Знак221"/>
    <w:locked/>
    <w:rsid w:val="000F6ECD"/>
    <w:rPr>
      <w:rFonts w:ascii="Cambria" w:hAnsi="Cambria" w:cs="Times New Roman"/>
      <w:b/>
      <w:bCs/>
      <w:kern w:val="32"/>
      <w:sz w:val="32"/>
      <w:szCs w:val="32"/>
      <w:lang w:val="en-US" w:eastAsia="en-US"/>
    </w:rPr>
  </w:style>
  <w:style w:type="character" w:customStyle="1" w:styleId="94">
    <w:name w:val="Знак Знак Знак9"/>
    <w:rsid w:val="000F6ECD"/>
    <w:rPr>
      <w:rFonts w:cs="Times New Roman"/>
      <w:sz w:val="28"/>
      <w:szCs w:val="28"/>
      <w:lang w:val="ru-RU" w:eastAsia="ru-RU" w:bidi="ar-SA"/>
    </w:rPr>
  </w:style>
  <w:style w:type="character" w:customStyle="1" w:styleId="1f9">
    <w:name w:val="Знак Знак Знак Знак1"/>
    <w:rsid w:val="000F6ECD"/>
    <w:rPr>
      <w:rFonts w:cs="Times New Roman"/>
      <w:sz w:val="24"/>
      <w:szCs w:val="24"/>
      <w:lang w:val="ru-RU" w:eastAsia="ru-RU" w:bidi="ar-SA"/>
    </w:rPr>
  </w:style>
  <w:style w:type="character" w:customStyle="1" w:styleId="42">
    <w:name w:val="Знак Знак Знак4"/>
    <w:rsid w:val="000F6ECD"/>
    <w:rPr>
      <w:rFonts w:cs="Times New Roman"/>
      <w:sz w:val="24"/>
      <w:szCs w:val="24"/>
      <w:lang w:val="ru-RU" w:eastAsia="ru-RU" w:bidi="ar-SA"/>
    </w:rPr>
  </w:style>
  <w:style w:type="table" w:customStyle="1" w:styleId="223">
    <w:name w:val="Сетка таблицы22"/>
    <w:rsid w:val="000F6EC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4">
    <w:name w:val="Знак22 Знак"/>
    <w:aliases w:val="Знак3 Знак Знак"/>
    <w:rsid w:val="000F6ECD"/>
    <w:rPr>
      <w:rFonts w:ascii="Times New Roman" w:hAnsi="Times New Roman" w:cs="Times New Roman"/>
      <w:sz w:val="24"/>
      <w:szCs w:val="24"/>
    </w:rPr>
  </w:style>
  <w:style w:type="paragraph" w:customStyle="1" w:styleId="1fa">
    <w:name w:val="Знак1"/>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910">
    <w:name w:val="Знак91"/>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afff7">
    <w:name w:val="Знак Знак Знак Знак"/>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xl64">
    <w:name w:val="xl64"/>
    <w:basedOn w:val="a0"/>
    <w:rsid w:val="000F6E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2f3">
    <w:name w:val="Знак Знак Знак2 Знак"/>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212">
    <w:name w:val="Знак Знак Знак2 Знак1"/>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43">
    <w:name w:val="Знак4"/>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161">
    <w:name w:val="Знак16"/>
    <w:basedOn w:val="a0"/>
    <w:rsid w:val="000F6ECD"/>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FORMATTEXT">
    <w:name w:val=".FORMATTEXT"/>
    <w:rsid w:val="000F6E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20">
    <w:name w:val="Знак Знак212"/>
    <w:rsid w:val="000F6ECD"/>
    <w:rPr>
      <w:rFonts w:ascii="Arial" w:hAnsi="Arial" w:cs="Arial"/>
      <w:b/>
      <w:bCs/>
      <w:kern w:val="32"/>
      <w:sz w:val="32"/>
      <w:szCs w:val="32"/>
      <w:lang w:val="ru-RU" w:eastAsia="ru-RU" w:bidi="ar-SA"/>
    </w:rPr>
  </w:style>
  <w:style w:type="character" w:customStyle="1" w:styleId="182">
    <w:name w:val="Знак Знак182"/>
    <w:rsid w:val="000F6ECD"/>
    <w:rPr>
      <w:rFonts w:ascii="Arial" w:hAnsi="Arial" w:cs="Arial"/>
      <w:b/>
      <w:bCs/>
      <w:i/>
      <w:iCs/>
      <w:sz w:val="28"/>
      <w:szCs w:val="28"/>
      <w:lang w:val="ru-RU" w:eastAsia="ru-RU" w:bidi="ar-SA"/>
    </w:rPr>
  </w:style>
  <w:style w:type="character" w:customStyle="1" w:styleId="152">
    <w:name w:val="Знак Знак152"/>
    <w:rsid w:val="000F6ECD"/>
    <w:rPr>
      <w:rFonts w:cs="Times New Roman"/>
      <w:sz w:val="28"/>
      <w:szCs w:val="28"/>
      <w:lang w:val="ru-RU" w:eastAsia="ru-RU" w:bidi="ar-SA"/>
    </w:rPr>
  </w:style>
  <w:style w:type="character" w:customStyle="1" w:styleId="132">
    <w:name w:val="Знак Знак132"/>
    <w:rsid w:val="000F6ECD"/>
    <w:rPr>
      <w:rFonts w:cs="Times New Roman"/>
      <w:sz w:val="28"/>
      <w:szCs w:val="28"/>
      <w:lang w:val="ru-RU" w:eastAsia="ru-RU" w:bidi="ar-SA"/>
    </w:rPr>
  </w:style>
  <w:style w:type="character" w:customStyle="1" w:styleId="102">
    <w:name w:val="Знак Знак102"/>
    <w:rsid w:val="000F6ECD"/>
    <w:rPr>
      <w:rFonts w:cs="Times New Roman"/>
      <w:sz w:val="24"/>
      <w:szCs w:val="24"/>
      <w:lang w:val="ru-RU" w:eastAsia="ru-RU" w:bidi="ar-SA"/>
    </w:rPr>
  </w:style>
  <w:style w:type="paragraph" w:customStyle="1" w:styleId="BodyTextIndent1">
    <w:name w:val="Body Text Indent1"/>
    <w:basedOn w:val="a0"/>
    <w:rsid w:val="000F6ECD"/>
    <w:pPr>
      <w:spacing w:after="0" w:line="240" w:lineRule="auto"/>
      <w:ind w:firstLine="905"/>
      <w:jc w:val="both"/>
    </w:pPr>
    <w:rPr>
      <w:rFonts w:ascii="Times New Roman" w:eastAsia="Times New Roman" w:hAnsi="Times New Roman" w:cs="Times New Roman"/>
      <w:sz w:val="28"/>
      <w:szCs w:val="28"/>
      <w:lang w:eastAsia="ru-RU"/>
    </w:rPr>
  </w:style>
  <w:style w:type="paragraph" w:customStyle="1" w:styleId="2f4">
    <w:name w:val="Знак Знак Знак Знак2"/>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1610">
    <w:name w:val="Знак161"/>
    <w:basedOn w:val="a0"/>
    <w:rsid w:val="000F6ECD"/>
    <w:pPr>
      <w:widowControl w:val="0"/>
      <w:adjustRightInd w:val="0"/>
      <w:spacing w:after="0" w:line="360" w:lineRule="atLeast"/>
      <w:jc w:val="both"/>
    </w:pPr>
    <w:rPr>
      <w:rFonts w:ascii="Verdana" w:eastAsia="PMingLiU" w:hAnsi="Verdana" w:cs="Verdana"/>
      <w:sz w:val="20"/>
      <w:szCs w:val="20"/>
      <w:lang w:val="en-US"/>
    </w:rPr>
  </w:style>
  <w:style w:type="paragraph" w:customStyle="1" w:styleId="msonormalcxspmiddle">
    <w:name w:val="msonormalcxspmiddle"/>
    <w:basedOn w:val="a0"/>
    <w:rsid w:val="000F6ECD"/>
    <w:pPr>
      <w:spacing w:before="30" w:after="30" w:line="240" w:lineRule="auto"/>
    </w:pPr>
    <w:rPr>
      <w:rFonts w:ascii="Arial" w:eastAsia="Times New Roman" w:hAnsi="Arial" w:cs="Arial"/>
      <w:color w:val="332E2D"/>
      <w:spacing w:val="2"/>
      <w:sz w:val="24"/>
      <w:szCs w:val="24"/>
      <w:lang w:eastAsia="ru-RU"/>
    </w:rPr>
  </w:style>
  <w:style w:type="character" w:customStyle="1" w:styleId="142">
    <w:name w:val="Знак Знак142"/>
    <w:rsid w:val="000F6ECD"/>
    <w:rPr>
      <w:rFonts w:ascii="Times New Roman" w:hAnsi="Times New Roman" w:cs="Times New Roman"/>
      <w:sz w:val="28"/>
      <w:szCs w:val="28"/>
      <w:lang w:val="x-none" w:eastAsia="ru-RU"/>
    </w:rPr>
  </w:style>
  <w:style w:type="character" w:customStyle="1" w:styleId="310">
    <w:name w:val="Знак Знак Знак31"/>
    <w:rsid w:val="000F6ECD"/>
    <w:rPr>
      <w:rFonts w:cs="Times New Roman"/>
      <w:sz w:val="24"/>
      <w:szCs w:val="24"/>
      <w:lang w:val="ru-RU" w:eastAsia="ru-RU" w:bidi="ar-SA"/>
    </w:rPr>
  </w:style>
  <w:style w:type="character" w:customStyle="1" w:styleId="54">
    <w:name w:val="Знак Знак Знак5"/>
    <w:rsid w:val="000F6ECD"/>
    <w:rPr>
      <w:rFonts w:cs="Times New Roman"/>
      <w:sz w:val="24"/>
      <w:szCs w:val="24"/>
      <w:lang w:val="ru-RU" w:eastAsia="ru-RU" w:bidi="ar-SA"/>
    </w:rPr>
  </w:style>
  <w:style w:type="character" w:customStyle="1" w:styleId="213">
    <w:name w:val="Знак Знак Знак21"/>
    <w:rsid w:val="000F6ECD"/>
    <w:rPr>
      <w:rFonts w:cs="Times New Roman"/>
      <w:sz w:val="28"/>
      <w:szCs w:val="28"/>
    </w:rPr>
  </w:style>
  <w:style w:type="character" w:customStyle="1" w:styleId="116">
    <w:name w:val="Знак Знак Знак11"/>
    <w:rsid w:val="000F6ECD"/>
    <w:rPr>
      <w:rFonts w:cs="Times New Roman"/>
      <w:sz w:val="24"/>
      <w:szCs w:val="24"/>
    </w:rPr>
  </w:style>
  <w:style w:type="character" w:customStyle="1" w:styleId="202">
    <w:name w:val="Знак Знак202"/>
    <w:rsid w:val="000F6ECD"/>
    <w:rPr>
      <w:rFonts w:cs="Times New Roman"/>
      <w:sz w:val="28"/>
      <w:szCs w:val="28"/>
      <w:lang w:val="ru-RU" w:eastAsia="ru-RU" w:bidi="ar-SA"/>
    </w:rPr>
  </w:style>
  <w:style w:type="character" w:customStyle="1" w:styleId="231">
    <w:name w:val="Знак Знак231"/>
    <w:rsid w:val="000F6ECD"/>
    <w:rPr>
      <w:rFonts w:cs="Times New Roman"/>
      <w:sz w:val="28"/>
      <w:szCs w:val="28"/>
      <w:lang w:val="ru-RU" w:eastAsia="ru-RU" w:bidi="ar-SA"/>
    </w:rPr>
  </w:style>
  <w:style w:type="character" w:customStyle="1" w:styleId="192">
    <w:name w:val="Знак Знак192"/>
    <w:rsid w:val="000F6ECD"/>
    <w:rPr>
      <w:rFonts w:cs="Times New Roman"/>
      <w:b/>
      <w:bCs/>
      <w:sz w:val="28"/>
      <w:szCs w:val="28"/>
    </w:rPr>
  </w:style>
  <w:style w:type="character" w:customStyle="1" w:styleId="172">
    <w:name w:val="Знак Знак172"/>
    <w:rsid w:val="000F6ECD"/>
    <w:rPr>
      <w:rFonts w:cs="Times New Roman"/>
      <w:b/>
      <w:bCs/>
    </w:rPr>
  </w:style>
  <w:style w:type="character" w:customStyle="1" w:styleId="162">
    <w:name w:val="Знак Знак162"/>
    <w:rsid w:val="000F6ECD"/>
    <w:rPr>
      <w:rFonts w:cs="Times New Roman"/>
      <w:sz w:val="24"/>
      <w:szCs w:val="24"/>
      <w:lang w:val="ru-RU" w:eastAsia="ru-RU" w:bidi="ar-SA"/>
    </w:rPr>
  </w:style>
  <w:style w:type="character" w:customStyle="1" w:styleId="2110">
    <w:name w:val="Знак Знак211"/>
    <w:rsid w:val="000F6ECD"/>
    <w:rPr>
      <w:rFonts w:ascii="Arial" w:hAnsi="Arial" w:cs="Arial"/>
      <w:b/>
      <w:bCs/>
      <w:kern w:val="32"/>
      <w:sz w:val="32"/>
      <w:szCs w:val="32"/>
      <w:lang w:val="ru-RU" w:eastAsia="ru-RU" w:bidi="ar-SA"/>
    </w:rPr>
  </w:style>
  <w:style w:type="character" w:customStyle="1" w:styleId="201">
    <w:name w:val="Знак Знак201"/>
    <w:rsid w:val="000F6ECD"/>
    <w:rPr>
      <w:rFonts w:cs="Times New Roman"/>
      <w:sz w:val="28"/>
      <w:szCs w:val="28"/>
      <w:lang w:val="ru-RU" w:eastAsia="ru-RU" w:bidi="ar-SA"/>
    </w:rPr>
  </w:style>
  <w:style w:type="character" w:customStyle="1" w:styleId="181">
    <w:name w:val="Знак Знак181"/>
    <w:rsid w:val="000F6ECD"/>
    <w:rPr>
      <w:rFonts w:ascii="Arial" w:hAnsi="Arial" w:cs="Arial"/>
      <w:b/>
      <w:bCs/>
      <w:i/>
      <w:iCs/>
      <w:sz w:val="28"/>
      <w:szCs w:val="28"/>
      <w:lang w:val="ru-RU" w:eastAsia="ru-RU" w:bidi="ar-SA"/>
    </w:rPr>
  </w:style>
  <w:style w:type="character" w:customStyle="1" w:styleId="131">
    <w:name w:val="Знак Знак131"/>
    <w:rsid w:val="000F6ECD"/>
    <w:rPr>
      <w:rFonts w:cs="Times New Roman"/>
      <w:sz w:val="28"/>
      <w:szCs w:val="28"/>
      <w:lang w:val="ru-RU" w:eastAsia="ru-RU" w:bidi="ar-SA"/>
    </w:rPr>
  </w:style>
  <w:style w:type="character" w:customStyle="1" w:styleId="101">
    <w:name w:val="Знак Знак101"/>
    <w:rsid w:val="000F6ECD"/>
    <w:rPr>
      <w:rFonts w:cs="Times New Roman"/>
      <w:sz w:val="24"/>
      <w:szCs w:val="24"/>
      <w:lang w:val="ru-RU" w:eastAsia="ru-RU" w:bidi="ar-SA"/>
    </w:rPr>
  </w:style>
  <w:style w:type="character" w:customStyle="1" w:styleId="810">
    <w:name w:val="Знак Знак81"/>
    <w:rsid w:val="000F6ECD"/>
    <w:rPr>
      <w:rFonts w:ascii="Arial" w:hAnsi="Arial" w:cs="Times New Roman"/>
      <w:b/>
      <w:sz w:val="24"/>
      <w:szCs w:val="24"/>
      <w:lang w:val="ru-RU" w:eastAsia="ru-RU" w:bidi="ar-SA"/>
    </w:rPr>
  </w:style>
  <w:style w:type="character" w:customStyle="1" w:styleId="410">
    <w:name w:val="Знак Знак41"/>
    <w:rsid w:val="000F6ECD"/>
    <w:rPr>
      <w:rFonts w:cs="Times New Roman"/>
      <w:sz w:val="28"/>
      <w:szCs w:val="28"/>
      <w:lang w:val="ru-RU" w:eastAsia="ru-RU" w:bidi="ar-SA"/>
    </w:rPr>
  </w:style>
  <w:style w:type="character" w:customStyle="1" w:styleId="311">
    <w:name w:val="Знак Знак31"/>
    <w:rsid w:val="000F6ECD"/>
    <w:rPr>
      <w:rFonts w:cs="Times New Roman"/>
      <w:sz w:val="24"/>
      <w:szCs w:val="24"/>
      <w:lang w:val="ru-RU" w:eastAsia="ru-RU" w:bidi="ar-SA"/>
    </w:rPr>
  </w:style>
  <w:style w:type="character" w:customStyle="1" w:styleId="510">
    <w:name w:val="Знак Знак51"/>
    <w:rsid w:val="000F6ECD"/>
    <w:rPr>
      <w:rFonts w:cs="Times New Roman"/>
      <w:sz w:val="28"/>
      <w:szCs w:val="28"/>
      <w:lang w:val="ru-RU" w:eastAsia="ru-RU" w:bidi="ar-SA"/>
    </w:rPr>
  </w:style>
  <w:style w:type="character" w:customStyle="1" w:styleId="610">
    <w:name w:val="Знак Знак61"/>
    <w:rsid w:val="000F6ECD"/>
    <w:rPr>
      <w:rFonts w:ascii="Arial" w:hAnsi="Arial" w:cs="Arial"/>
      <w:b/>
      <w:bCs/>
      <w:kern w:val="32"/>
      <w:sz w:val="32"/>
      <w:szCs w:val="32"/>
      <w:lang w:val="ru-RU" w:eastAsia="ru-RU" w:bidi="ar-SA"/>
    </w:rPr>
  </w:style>
  <w:style w:type="character" w:customStyle="1" w:styleId="250">
    <w:name w:val="Знак Знак25"/>
    <w:rsid w:val="000F6ECD"/>
    <w:rPr>
      <w:rFonts w:cs="Times New Roman"/>
      <w:sz w:val="24"/>
      <w:szCs w:val="24"/>
      <w:lang w:val="ru-RU" w:eastAsia="ru-RU" w:bidi="ar-SA"/>
    </w:rPr>
  </w:style>
  <w:style w:type="character" w:customStyle="1" w:styleId="121">
    <w:name w:val="Знак Знак121"/>
    <w:rsid w:val="000F6ECD"/>
    <w:rPr>
      <w:rFonts w:ascii="Times New Roman" w:hAnsi="Times New Roman" w:cs="Times New Roman"/>
      <w:sz w:val="28"/>
      <w:szCs w:val="28"/>
      <w:lang w:val="x-none" w:eastAsia="ru-RU"/>
    </w:rPr>
  </w:style>
  <w:style w:type="character" w:customStyle="1" w:styleId="141">
    <w:name w:val="Знак Знак141"/>
    <w:rsid w:val="000F6ECD"/>
    <w:rPr>
      <w:rFonts w:ascii="Times New Roman" w:hAnsi="Times New Roman" w:cs="Times New Roman"/>
      <w:sz w:val="28"/>
      <w:szCs w:val="28"/>
      <w:lang w:val="x-none" w:eastAsia="ru-RU"/>
    </w:rPr>
  </w:style>
  <w:style w:type="character" w:customStyle="1" w:styleId="710">
    <w:name w:val="Знак Знак71"/>
    <w:rsid w:val="000F6ECD"/>
    <w:rPr>
      <w:rFonts w:ascii="Courier New" w:hAnsi="Courier New" w:cs="Times New Roman"/>
      <w:sz w:val="24"/>
      <w:szCs w:val="24"/>
      <w:lang w:val="ru-RU" w:eastAsia="ru-RU" w:bidi="ar-SA"/>
    </w:rPr>
  </w:style>
  <w:style w:type="character" w:customStyle="1" w:styleId="1110">
    <w:name w:val="Знак Знак111"/>
    <w:rsid w:val="000F6ECD"/>
    <w:rPr>
      <w:rFonts w:cs="Times New Roman"/>
      <w:b/>
      <w:bCs/>
      <w:sz w:val="22"/>
      <w:szCs w:val="22"/>
      <w:lang w:val="ru-RU" w:eastAsia="ru-RU" w:bidi="ar-SA"/>
    </w:rPr>
  </w:style>
  <w:style w:type="character" w:customStyle="1" w:styleId="151">
    <w:name w:val="Знак Знак151"/>
    <w:rsid w:val="000F6ECD"/>
    <w:rPr>
      <w:rFonts w:cs="Times New Roman"/>
      <w:sz w:val="28"/>
      <w:szCs w:val="28"/>
      <w:lang w:val="ru-RU" w:eastAsia="ru-RU" w:bidi="ar-SA"/>
    </w:rPr>
  </w:style>
  <w:style w:type="character" w:customStyle="1" w:styleId="191">
    <w:name w:val="Знак Знак191"/>
    <w:rsid w:val="000F6ECD"/>
    <w:rPr>
      <w:rFonts w:cs="Times New Roman"/>
      <w:b/>
      <w:bCs/>
      <w:sz w:val="28"/>
      <w:szCs w:val="28"/>
    </w:rPr>
  </w:style>
  <w:style w:type="character" w:customStyle="1" w:styleId="171">
    <w:name w:val="Знак Знак171"/>
    <w:rsid w:val="000F6ECD"/>
    <w:rPr>
      <w:rFonts w:cs="Times New Roman"/>
      <w:b/>
      <w:bCs/>
    </w:rPr>
  </w:style>
  <w:style w:type="character" w:customStyle="1" w:styleId="1611">
    <w:name w:val="Знак Знак161"/>
    <w:rsid w:val="000F6ECD"/>
    <w:rPr>
      <w:rFonts w:cs="Times New Roman"/>
      <w:sz w:val="24"/>
      <w:szCs w:val="24"/>
      <w:lang w:val="ru-RU" w:eastAsia="ru-RU" w:bidi="ar-SA"/>
    </w:rPr>
  </w:style>
  <w:style w:type="character" w:customStyle="1" w:styleId="911">
    <w:name w:val="Знак Знак91"/>
    <w:rsid w:val="000F6ECD"/>
    <w:rPr>
      <w:rFonts w:cs="Times New Roman"/>
      <w:sz w:val="24"/>
      <w:szCs w:val="24"/>
      <w:lang w:val="ru-RU" w:eastAsia="ru-RU" w:bidi="ar-SA"/>
    </w:rPr>
  </w:style>
  <w:style w:type="paragraph" w:customStyle="1" w:styleId="123">
    <w:name w:val="Знак12"/>
    <w:basedOn w:val="a0"/>
    <w:rsid w:val="000F6ECD"/>
    <w:pPr>
      <w:spacing w:after="0" w:line="240" w:lineRule="auto"/>
    </w:pPr>
    <w:rPr>
      <w:rFonts w:ascii="Verdana" w:eastAsia="Times New Roman" w:hAnsi="Verdana" w:cs="Verdana"/>
      <w:sz w:val="20"/>
      <w:szCs w:val="20"/>
      <w:lang w:val="en-US"/>
    </w:rPr>
  </w:style>
  <w:style w:type="character" w:customStyle="1" w:styleId="251">
    <w:name w:val="Знак Знак251"/>
    <w:rsid w:val="000F6ECD"/>
    <w:rPr>
      <w:rFonts w:ascii="Arial" w:hAnsi="Arial" w:cs="Arial"/>
      <w:sz w:val="28"/>
      <w:szCs w:val="28"/>
      <w:lang w:val="x-none" w:eastAsia="ru-RU"/>
    </w:rPr>
  </w:style>
  <w:style w:type="character" w:customStyle="1" w:styleId="62">
    <w:name w:val="Знак Знак62"/>
    <w:semiHidden/>
    <w:rsid w:val="000F6ECD"/>
    <w:rPr>
      <w:rFonts w:ascii="Arial" w:hAnsi="Arial" w:cs="Arial"/>
      <w:sz w:val="20"/>
      <w:szCs w:val="20"/>
      <w:lang w:val="x-none"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F6ECD"/>
    <w:pPr>
      <w:spacing w:before="100" w:beforeAutospacing="1" w:after="100" w:afterAutospacing="1" w:line="240" w:lineRule="auto"/>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msk.gov.ru" TargetMode="External"/><Relationship Id="rId13" Type="http://schemas.openxmlformats.org/officeDocument/2006/relationships/hyperlink" Target="consultantplus://offline/ref=CD65441B33396C693AFF292F95402EF5754592A089C625D4111B83CFB9AF22D039AE93906D0070D8vDjBL"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consultantplus://offline/ref=F5F4D5A2373D87BE408EF898FC011F1EB46688300CB6A23E51AF2089A7O3BC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310277F5F0AC9696535F76EB1CD2B15CE472B2ADC1E6B953C0C6E31CA89299020822B982C73F618CFs4L" TargetMode="External"/><Relationship Id="rId5" Type="http://schemas.openxmlformats.org/officeDocument/2006/relationships/settings" Target="settings.xml"/><Relationship Id="rId15" Type="http://schemas.openxmlformats.org/officeDocument/2006/relationships/image" Target="media/image2.wmf"/><Relationship Id="rId10" Type="http://schemas.openxmlformats.org/officeDocument/2006/relationships/hyperlink" Target="consultantplus://offline/ref=D310277F5F0AC9696535F76EB1CD2B15CE4D2028D51A6B953C0C6E31CA89299020822B982C73F41ECFs8L" TargetMode="External"/><Relationship Id="rId4" Type="http://schemas.microsoft.com/office/2007/relationships/stylesWithEffects" Target="stylesWithEffects.xml"/><Relationship Id="rId9" Type="http://schemas.openxmlformats.org/officeDocument/2006/relationships/hyperlink" Target="consultantplus://offline/ref=D07CD06D514FD475EFED96FE146EB37F09FCD370638D60C841DCA65982m9PEM" TargetMode="External"/><Relationship Id="rId14" Type="http://schemas.openxmlformats.org/officeDocument/2006/relationships/hyperlink" Target="consultantplus://offline/ref=1C0F05603EB9AE784AFE5258AE3ED3E6B79838DE4D3EF1D8B66350CD73B13B1429F1F3CA88FBC9E937S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C88B9-C122-456E-99A2-7AA4BA669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6673</Words>
  <Characters>38039</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Павловна Круглова</dc:creator>
  <cp:lastModifiedBy>Татьяна Павловна Круглова</cp:lastModifiedBy>
  <cp:revision>2</cp:revision>
  <dcterms:created xsi:type="dcterms:W3CDTF">2016-02-26T05:55:00Z</dcterms:created>
  <dcterms:modified xsi:type="dcterms:W3CDTF">2016-02-26T05:55:00Z</dcterms:modified>
</cp:coreProperties>
</file>