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DD5" w:rsidRDefault="00263DD5" w:rsidP="00263DD5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4DD26F39" wp14:editId="1D01BAC5">
            <wp:extent cx="676275" cy="619125"/>
            <wp:effectExtent l="0" t="0" r="9525" b="9525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DD5" w:rsidRDefault="00263DD5" w:rsidP="00263DD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263DD5" w:rsidRDefault="00263DD5" w:rsidP="00263DD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263DD5" w:rsidRDefault="00263DD5" w:rsidP="00263DD5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263DD5" w:rsidRDefault="00263DD5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A692E">
        <w:tc>
          <w:tcPr>
            <w:tcW w:w="1701" w:type="dxa"/>
            <w:tcBorders>
              <w:bottom w:val="none" w:sz="4" w:space="0" w:color="000000"/>
            </w:tcBorders>
          </w:tcPr>
          <w:p w:rsidR="006A692E" w:rsidRPr="0028386F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 _________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870961" w:rsidRDefault="00870961" w:rsidP="002B0F0E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467305" w:rsidRDefault="00A26F76" w:rsidP="00293E28">
      <w:pPr>
        <w:pStyle w:val="ConsPlusNormal"/>
        <w:spacing w:line="276" w:lineRule="auto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в Генеральный план и Правила землепользования и застройки муниципального образования </w:t>
      </w:r>
    </w:p>
    <w:p w:rsidR="00A26F76" w:rsidRPr="00245EE8" w:rsidRDefault="00A26F76" w:rsidP="00293E28">
      <w:pPr>
        <w:pStyle w:val="ConsPlusNormal"/>
        <w:spacing w:line="276" w:lineRule="auto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«Октябрьское</w:t>
      </w:r>
      <w:r w:rsidRPr="00E01580">
        <w:rPr>
          <w:rFonts w:ascii="PT Astra Serif" w:hAnsi="PT Astra Serif"/>
          <w:sz w:val="28"/>
          <w:szCs w:val="28"/>
        </w:rPr>
        <w:t xml:space="preserve"> сельское поселение Томского </w:t>
      </w:r>
      <w:r w:rsidR="003D3A43">
        <w:rPr>
          <w:rFonts w:ascii="PT Astra Serif" w:hAnsi="PT Astra Serif"/>
          <w:sz w:val="28"/>
          <w:szCs w:val="28"/>
        </w:rPr>
        <w:t xml:space="preserve">муниципального </w:t>
      </w:r>
      <w:r w:rsidRPr="00E01580">
        <w:rPr>
          <w:rFonts w:ascii="PT Astra Serif" w:hAnsi="PT Astra Serif"/>
          <w:sz w:val="28"/>
          <w:szCs w:val="28"/>
        </w:rPr>
        <w:t>района Томской области</w:t>
      </w:r>
      <w:r w:rsidR="003D3A43">
        <w:rPr>
          <w:rFonts w:ascii="PT Astra Serif" w:hAnsi="PT Astra Serif"/>
          <w:sz w:val="28"/>
          <w:szCs w:val="28"/>
        </w:rPr>
        <w:t>»</w:t>
      </w:r>
    </w:p>
    <w:p w:rsidR="006A353A" w:rsidRDefault="006A353A" w:rsidP="00293E28">
      <w:pPr>
        <w:pStyle w:val="ConsPlusNormal"/>
        <w:spacing w:line="276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293E2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соответствии со статьями 23, 24, 25, 31, 32, 33 Градостроительного кодекса Российской Федерации, руководствуясь Уставом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</w:t>
      </w:r>
      <w:r w:rsidRPr="007551A5">
        <w:rPr>
          <w:rFonts w:ascii="PT Astra Serif" w:hAnsi="PT Astra Serif" w:cs="PT Astra Serif"/>
          <w:sz w:val="28"/>
          <w:szCs w:val="28"/>
        </w:rPr>
        <w:t>постановлением Губернатора Томской области от 04.02.2022 № 6 «Об утверждении Положения о Департаменте градостроитель</w:t>
      </w:r>
      <w:r>
        <w:rPr>
          <w:rFonts w:ascii="PT Astra Serif" w:hAnsi="PT Astra Serif" w:cs="PT Astra Serif"/>
          <w:sz w:val="28"/>
          <w:szCs w:val="28"/>
        </w:rPr>
        <w:t>ного развития Томской области</w:t>
      </w:r>
      <w:r w:rsidR="00202E0D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</w:p>
    <w:p w:rsidR="00A26F76" w:rsidRDefault="00A26F76" w:rsidP="00293E2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293E2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A26F76" w:rsidRDefault="00A26F76" w:rsidP="00293E2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1. Вне</w:t>
      </w:r>
      <w:r>
        <w:rPr>
          <w:rFonts w:ascii="PT Astra Serif" w:hAnsi="PT Astra Serif"/>
          <w:color w:val="000000" w:themeColor="text1"/>
          <w:sz w:val="28"/>
          <w:szCs w:val="28"/>
          <w:lang w:eastAsia="ko-KR"/>
        </w:rPr>
        <w:t xml:space="preserve">сти в Генеральный план муниципального образования </w:t>
      </w:r>
      <w:r>
        <w:rPr>
          <w:rFonts w:ascii="PT Astra Serif" w:hAnsi="PT Astra Serif"/>
          <w:color w:val="000000" w:themeColor="text1"/>
          <w:sz w:val="28"/>
          <w:szCs w:val="28"/>
        </w:rPr>
        <w:t xml:space="preserve">«Октябрьское сельское поселение Томского 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 xml:space="preserve">муниципального </w:t>
      </w:r>
      <w:r>
        <w:rPr>
          <w:rFonts w:ascii="PT Astra Serif" w:hAnsi="PT Astra Serif"/>
          <w:color w:val="000000" w:themeColor="text1"/>
          <w:sz w:val="28"/>
          <w:szCs w:val="28"/>
        </w:rPr>
        <w:t>района Томской области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»</w:t>
      </w:r>
      <w:r>
        <w:rPr>
          <w:rFonts w:ascii="PT Astra Serif" w:hAnsi="PT Astra Serif"/>
          <w:color w:val="000000" w:themeColor="text1"/>
          <w:sz w:val="28"/>
          <w:szCs w:val="28"/>
        </w:rPr>
        <w:t>, утвержденный решением Совета Октябрьского сельско</w:t>
      </w:r>
      <w:r w:rsidR="0058175F">
        <w:rPr>
          <w:rFonts w:ascii="PT Astra Serif" w:hAnsi="PT Astra Serif"/>
          <w:color w:val="000000" w:themeColor="text1"/>
          <w:sz w:val="28"/>
          <w:szCs w:val="28"/>
        </w:rPr>
        <w:t>го поселения от 23.12.2013 № 56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, следующие изменения:</w:t>
      </w:r>
    </w:p>
    <w:p w:rsidR="0054514B" w:rsidRDefault="0054514B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1) Положение о территориальном </w:t>
      </w:r>
      <w:r w:rsidRPr="003A058A">
        <w:rPr>
          <w:rFonts w:ascii="PT Astra Serif" w:hAnsi="PT Astra Serif"/>
          <w:color w:val="000000" w:themeColor="text1"/>
          <w:sz w:val="28"/>
          <w:szCs w:val="28"/>
        </w:rPr>
        <w:t xml:space="preserve">планировании муниципального образования 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>«Октябрьское сельское поселение Томского муниципального района Томской области»</w:t>
      </w:r>
      <w:r w:rsidRPr="003A058A">
        <w:rPr>
          <w:rFonts w:ascii="PT Astra Serif" w:hAnsi="PT Astra Serif"/>
          <w:color w:val="000000" w:themeColor="text1"/>
          <w:sz w:val="28"/>
          <w:szCs w:val="28"/>
        </w:rPr>
        <w:t xml:space="preserve"> изложить в 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 xml:space="preserve">новой </w:t>
      </w:r>
      <w:r w:rsidR="00881275">
        <w:rPr>
          <w:rFonts w:ascii="PT Astra Serif" w:hAnsi="PT Astra Serif"/>
          <w:color w:val="000000" w:themeColor="text1"/>
          <w:sz w:val="28"/>
          <w:szCs w:val="28"/>
        </w:rPr>
        <w:t>редакции согласно приложению № </w:t>
      </w:r>
      <w:r w:rsidRPr="003A058A">
        <w:rPr>
          <w:rFonts w:ascii="PT Astra Serif" w:hAnsi="PT Astra Serif"/>
          <w:color w:val="000000" w:themeColor="text1"/>
          <w:sz w:val="28"/>
          <w:szCs w:val="28"/>
        </w:rPr>
        <w:t>1 к настоящему приказу;</w:t>
      </w:r>
    </w:p>
    <w:p w:rsidR="003D3A43" w:rsidRDefault="0054514B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2) 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>Карт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у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 xml:space="preserve"> границ населенных пунктов, входящих в состав поселения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,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 xml:space="preserve"> изложить в 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 xml:space="preserve">новой </w:t>
      </w:r>
      <w:r w:rsidR="003D3A43" w:rsidRPr="003D3A43">
        <w:rPr>
          <w:rFonts w:ascii="PT Astra Serif" w:hAnsi="PT Astra Serif"/>
          <w:color w:val="000000" w:themeColor="text1"/>
          <w:sz w:val="28"/>
          <w:szCs w:val="28"/>
        </w:rPr>
        <w:t>редакции согласно приложению № 2 к настоящему приказу;</w:t>
      </w:r>
    </w:p>
    <w:p w:rsidR="003D3A43" w:rsidRDefault="003D3A43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3) признать утратившими силу:</w:t>
      </w:r>
    </w:p>
    <w:p w:rsidR="003D3A43" w:rsidRDefault="003D3A43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lastRenderedPageBreak/>
        <w:t>а) Карту планируемого размещения объектов культурно-бытовой и социальной сферы местного значения;</w:t>
      </w:r>
    </w:p>
    <w:p w:rsidR="003D3A43" w:rsidRDefault="003D3A43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б)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 xml:space="preserve"> К</w:t>
      </w:r>
      <w:r>
        <w:rPr>
          <w:rFonts w:ascii="PT Astra Serif" w:hAnsi="PT Astra Serif"/>
          <w:color w:val="000000" w:themeColor="text1"/>
          <w:sz w:val="28"/>
          <w:szCs w:val="28"/>
        </w:rPr>
        <w:t>арту функционального зонирования поселения (основной чертеж);</w:t>
      </w:r>
    </w:p>
    <w:p w:rsidR="003D3A43" w:rsidRDefault="002C0E97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3D3A43">
        <w:rPr>
          <w:rFonts w:ascii="PT Astra Serif" w:hAnsi="PT Astra Serif"/>
          <w:color w:val="000000" w:themeColor="text1"/>
          <w:sz w:val="28"/>
          <w:szCs w:val="28"/>
        </w:rPr>
        <w:t>) дополнить:</w:t>
      </w:r>
    </w:p>
    <w:p w:rsidR="0054514B" w:rsidRDefault="003D3A43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а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) Карт</w:t>
      </w:r>
      <w:r>
        <w:rPr>
          <w:rFonts w:ascii="PT Astra Serif" w:hAnsi="PT Astra Serif"/>
          <w:color w:val="000000" w:themeColor="text1"/>
          <w:sz w:val="28"/>
          <w:szCs w:val="28"/>
        </w:rPr>
        <w:t>ой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планируемого размещения 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>объектов местного значения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согласно приложению № 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3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54514B" w:rsidRDefault="003D3A43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б) Картой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функциональных зон 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согласно приложению № 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54514B" w:rsidRPr="003A058A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54514B" w:rsidRPr="0054514B" w:rsidRDefault="00467305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в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) </w:t>
      </w:r>
      <w:r w:rsidR="0054514B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Сведениями о границах 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населенных пунктов, содержащи</w:t>
      </w:r>
      <w:r>
        <w:rPr>
          <w:rFonts w:ascii="PT Astra Serif" w:hAnsi="PT Astra Serif"/>
          <w:color w:val="000000" w:themeColor="text1"/>
          <w:sz w:val="28"/>
          <w:szCs w:val="28"/>
        </w:rPr>
        <w:t>ми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 xml:space="preserve"> графическое описание местоположения границ населенных пунктов, перечень координат характерных точек этих границ в системе координат, используемой для ведения Единого государственного реестра недвижимости, </w:t>
      </w:r>
      <w:r w:rsidR="0054514B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согласно приложению № </w:t>
      </w:r>
      <w:r w:rsidR="0054514B">
        <w:rPr>
          <w:rFonts w:ascii="PT Astra Serif" w:hAnsi="PT Astra Serif"/>
          <w:color w:val="000000" w:themeColor="text1"/>
          <w:sz w:val="28"/>
          <w:szCs w:val="28"/>
        </w:rPr>
        <w:t>5</w:t>
      </w:r>
      <w:r w:rsidR="0054514B" w:rsidRPr="00715FEC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приказу.</w:t>
      </w:r>
    </w:p>
    <w:p w:rsidR="0058175F" w:rsidRPr="0035342F" w:rsidRDefault="00A26F76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2. </w:t>
      </w:r>
      <w:r w:rsidR="0058175F" w:rsidRPr="003C4FE6">
        <w:rPr>
          <w:rFonts w:ascii="PT Astra Serif" w:hAnsi="PT Astra Serif"/>
          <w:color w:val="000000" w:themeColor="text1"/>
          <w:sz w:val="28"/>
          <w:szCs w:val="28"/>
        </w:rPr>
        <w:t xml:space="preserve">Внести в Правила землепользования и застройки муниципального образования 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>«</w:t>
      </w:r>
      <w:r w:rsidR="0058175F">
        <w:rPr>
          <w:rFonts w:ascii="PT Astra Serif" w:hAnsi="PT Astra Serif"/>
          <w:color w:val="000000" w:themeColor="text1"/>
          <w:sz w:val="28"/>
          <w:szCs w:val="28"/>
        </w:rPr>
        <w:t>Октябрьское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 Томского 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 xml:space="preserve">муниципального 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>района Томской области</w:t>
      </w:r>
      <w:r w:rsidR="00467305">
        <w:rPr>
          <w:rFonts w:ascii="PT Astra Serif" w:hAnsi="PT Astra Serif"/>
          <w:color w:val="000000" w:themeColor="text1"/>
          <w:sz w:val="28"/>
          <w:szCs w:val="28"/>
        </w:rPr>
        <w:t>»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 xml:space="preserve">, утвержденные </w:t>
      </w:r>
      <w:r w:rsidR="0058175F">
        <w:rPr>
          <w:rFonts w:ascii="PT Astra Serif" w:hAnsi="PT Astra Serif"/>
          <w:color w:val="000000" w:themeColor="text1"/>
          <w:sz w:val="28"/>
          <w:szCs w:val="28"/>
        </w:rPr>
        <w:t>решением Совета Октябрьского сельского поселения от 23.12.2013 № 56</w:t>
      </w:r>
      <w:r w:rsidR="0058175F" w:rsidRPr="003C4FE6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r w:rsidR="0058175F">
        <w:rPr>
          <w:rFonts w:ascii="PT Astra Serif" w:hAnsi="PT Astra Serif"/>
          <w:color w:val="000000" w:themeColor="text1"/>
          <w:sz w:val="28"/>
          <w:szCs w:val="28"/>
        </w:rPr>
        <w:t xml:space="preserve">следующие 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>изменения:</w:t>
      </w:r>
    </w:p>
    <w:p w:rsidR="00870961" w:rsidRPr="0035342F" w:rsidRDefault="00870961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342F">
        <w:rPr>
          <w:rFonts w:ascii="PT Astra Serif" w:hAnsi="PT Astra Serif"/>
          <w:color w:val="000000" w:themeColor="text1"/>
          <w:sz w:val="28"/>
          <w:szCs w:val="28"/>
        </w:rPr>
        <w:t>1) текстовую часть изложить в новой редакции согласно приложению № 6 к настоящему приказу;</w:t>
      </w:r>
    </w:p>
    <w:p w:rsidR="0058175F" w:rsidRPr="0035342F" w:rsidRDefault="00870961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342F">
        <w:rPr>
          <w:rFonts w:ascii="PT Astra Serif" w:hAnsi="PT Astra Serif"/>
          <w:color w:val="000000" w:themeColor="text1"/>
          <w:sz w:val="28"/>
          <w:szCs w:val="28"/>
        </w:rPr>
        <w:t>2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) Карту градостроительного зонирования изложить в </w:t>
      </w:r>
      <w:r w:rsidR="00467305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новой 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>редак</w:t>
      </w:r>
      <w:r w:rsidRPr="0035342F">
        <w:rPr>
          <w:rFonts w:ascii="PT Astra Serif" w:hAnsi="PT Astra Serif"/>
          <w:color w:val="000000" w:themeColor="text1"/>
          <w:sz w:val="28"/>
          <w:szCs w:val="28"/>
        </w:rPr>
        <w:t>ции согласно приложению № 7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приказу;</w:t>
      </w:r>
    </w:p>
    <w:p w:rsidR="0058175F" w:rsidRPr="0058175F" w:rsidRDefault="00870961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342F">
        <w:rPr>
          <w:rFonts w:ascii="PT Astra Serif" w:hAnsi="PT Astra Serif"/>
          <w:color w:val="000000" w:themeColor="text1"/>
          <w:sz w:val="28"/>
          <w:szCs w:val="28"/>
        </w:rPr>
        <w:t>3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) Карту зон с особыми условиями использования территории изложить в </w:t>
      </w:r>
      <w:r w:rsidR="00467305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новой 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редакции согласно приложению </w:t>
      </w:r>
      <w:r w:rsidRPr="0035342F">
        <w:rPr>
          <w:rFonts w:ascii="PT Astra Serif" w:hAnsi="PT Astra Serif"/>
          <w:color w:val="000000" w:themeColor="text1"/>
          <w:sz w:val="28"/>
          <w:szCs w:val="28"/>
        </w:rPr>
        <w:t>№ 8</w:t>
      </w:r>
      <w:r w:rsidR="0058175F" w:rsidRPr="0035342F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</w:t>
      </w:r>
      <w:r w:rsidR="0058175F" w:rsidRPr="0058175F">
        <w:rPr>
          <w:rFonts w:ascii="PT Astra Serif" w:hAnsi="PT Astra Serif"/>
          <w:color w:val="000000" w:themeColor="text1"/>
          <w:sz w:val="28"/>
          <w:szCs w:val="28"/>
        </w:rPr>
        <w:t>;</w:t>
      </w:r>
    </w:p>
    <w:p w:rsidR="0058175F" w:rsidRPr="0058175F" w:rsidRDefault="0058175F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A058A">
        <w:rPr>
          <w:rFonts w:ascii="PT Astra Serif" w:hAnsi="PT Astra Serif"/>
          <w:color w:val="000000" w:themeColor="text1"/>
          <w:sz w:val="28"/>
          <w:szCs w:val="28"/>
        </w:rPr>
        <w:t>4</w:t>
      </w:r>
      <w:r w:rsidR="00870961">
        <w:rPr>
          <w:rFonts w:ascii="PT Astra Serif" w:hAnsi="PT Astra Serif"/>
          <w:color w:val="000000" w:themeColor="text1"/>
          <w:sz w:val="28"/>
          <w:szCs w:val="28"/>
        </w:rPr>
        <w:t>) д</w:t>
      </w:r>
      <w:r w:rsidRPr="00715FEC">
        <w:rPr>
          <w:rFonts w:ascii="PT Astra Serif" w:hAnsi="PT Astra Serif"/>
          <w:color w:val="000000" w:themeColor="text1"/>
          <w:sz w:val="28"/>
          <w:szCs w:val="28"/>
        </w:rPr>
        <w:t>ополнить Сведениями о границах территориальн</w:t>
      </w:r>
      <w:r>
        <w:rPr>
          <w:rFonts w:ascii="PT Astra Serif" w:hAnsi="PT Astra Serif"/>
          <w:color w:val="000000" w:themeColor="text1"/>
          <w:sz w:val="28"/>
          <w:szCs w:val="28"/>
        </w:rPr>
        <w:t>ых</w:t>
      </w:r>
      <w:r w:rsidRPr="00715FEC">
        <w:rPr>
          <w:rFonts w:ascii="PT Astra Serif" w:hAnsi="PT Astra Serif"/>
          <w:color w:val="000000" w:themeColor="text1"/>
          <w:sz w:val="28"/>
          <w:szCs w:val="28"/>
        </w:rPr>
        <w:t xml:space="preserve"> зон</w:t>
      </w:r>
      <w:r w:rsidR="00870961">
        <w:rPr>
          <w:rFonts w:ascii="PT Astra Serif" w:hAnsi="PT Astra Serif"/>
          <w:color w:val="000000" w:themeColor="text1"/>
          <w:sz w:val="28"/>
          <w:szCs w:val="28"/>
        </w:rPr>
        <w:t>, содержащими</w:t>
      </w:r>
      <w:r w:rsidR="00983D70">
        <w:rPr>
          <w:rFonts w:ascii="PT Astra Serif" w:hAnsi="PT Astra Serif"/>
          <w:color w:val="000000" w:themeColor="text1"/>
          <w:sz w:val="28"/>
          <w:szCs w:val="28"/>
        </w:rPr>
        <w:t xml:space="preserve"> графическое описание местоположения границ территориальных зон, перечень координат характерных точек этих границ в системе координат, используемой для ведения Единого государственного реестра недвижимости</w:t>
      </w:r>
      <w:r w:rsidRPr="00715FEC">
        <w:rPr>
          <w:rFonts w:ascii="PT Astra Serif" w:hAnsi="PT Astra Serif"/>
          <w:color w:val="000000" w:themeColor="text1"/>
          <w:sz w:val="28"/>
          <w:szCs w:val="28"/>
        </w:rPr>
        <w:t xml:space="preserve">, согласно приложению № </w:t>
      </w:r>
      <w:r w:rsidR="00983D70">
        <w:rPr>
          <w:rFonts w:ascii="PT Astra Serif" w:hAnsi="PT Astra Serif"/>
          <w:color w:val="000000" w:themeColor="text1"/>
          <w:sz w:val="28"/>
          <w:szCs w:val="28"/>
        </w:rPr>
        <w:t>9</w:t>
      </w:r>
      <w:r w:rsidRPr="00715FEC">
        <w:rPr>
          <w:rFonts w:ascii="PT Astra Serif" w:hAnsi="PT Astra Serif"/>
          <w:color w:val="000000" w:themeColor="text1"/>
          <w:sz w:val="28"/>
          <w:szCs w:val="28"/>
        </w:rPr>
        <w:t xml:space="preserve"> к настоящему приказу.</w:t>
      </w:r>
    </w:p>
    <w:p w:rsidR="00A26F76" w:rsidRPr="0002777C" w:rsidRDefault="00A26F76" w:rsidP="00293E2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3. </w:t>
      </w:r>
      <w:r w:rsidRPr="0002777C">
        <w:rPr>
          <w:rFonts w:ascii="PT Astra Serif" w:hAnsi="PT Astra Serif"/>
          <w:color w:val="000000" w:themeColor="text1"/>
          <w:sz w:val="28"/>
          <w:szCs w:val="28"/>
        </w:rPr>
        <w:t>Комитету по территориальному планированию Департамента градостроительного развития Томской области обеспечить направление в орган регистрации прав документов, необходимых для внесения сведений об изменении границ на</w:t>
      </w:r>
      <w:r w:rsidRPr="0002777C">
        <w:rPr>
          <w:rFonts w:ascii="PT Astra Serif" w:hAnsi="PT Astra Serif"/>
          <w:color w:val="000000" w:themeColor="text1"/>
          <w:sz w:val="28"/>
          <w:szCs w:val="28"/>
          <w:lang w:eastAsia="ko-KR"/>
        </w:rPr>
        <w:t>селенных пунктов</w:t>
      </w:r>
      <w:r w:rsidR="00870961">
        <w:rPr>
          <w:rFonts w:ascii="PT Astra Serif" w:hAnsi="PT Astra Serif"/>
          <w:color w:val="000000" w:themeColor="text1"/>
          <w:sz w:val="28"/>
          <w:szCs w:val="28"/>
          <w:lang w:eastAsia="ko-KR"/>
        </w:rPr>
        <w:t>, о границах территориальных зон</w:t>
      </w:r>
      <w:r w:rsidRPr="0002777C">
        <w:rPr>
          <w:rFonts w:ascii="PT Astra Serif" w:hAnsi="PT Astra Serif"/>
          <w:color w:val="000000" w:themeColor="text1"/>
          <w:sz w:val="28"/>
          <w:szCs w:val="28"/>
          <w:lang w:eastAsia="ko-KR"/>
        </w:rPr>
        <w:t xml:space="preserve"> в Единый государственный реестр недвижимости.</w:t>
      </w:r>
    </w:p>
    <w:p w:rsidR="00A26F76" w:rsidRDefault="00A26F76" w:rsidP="00293E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Pr="0002777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</w:t>
      </w:r>
      <w:r>
        <w:rPr>
          <w:rFonts w:ascii="PT Astra Serif" w:hAnsi="PT Astra Serif"/>
          <w:sz w:val="28"/>
          <w:szCs w:val="28"/>
        </w:rPr>
        <w:t>ь:</w:t>
      </w:r>
    </w:p>
    <w:p w:rsidR="00A26F76" w:rsidRDefault="00A26F76" w:rsidP="00293E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государственную регистрацию и</w:t>
      </w:r>
      <w:r w:rsidRPr="0002777C">
        <w:rPr>
          <w:rFonts w:ascii="PT Astra Serif" w:hAnsi="PT Astra Serif"/>
          <w:sz w:val="28"/>
          <w:szCs w:val="28"/>
        </w:rPr>
        <w:t xml:space="preserve"> официальное о</w:t>
      </w:r>
      <w:r>
        <w:rPr>
          <w:rFonts w:ascii="PT Astra Serif" w:hAnsi="PT Astra Serif"/>
          <w:sz w:val="28"/>
          <w:szCs w:val="28"/>
        </w:rPr>
        <w:t>публикование настоящего приказа;</w:t>
      </w:r>
    </w:p>
    <w:p w:rsidR="00A26F76" w:rsidRPr="0002777C" w:rsidRDefault="00A26F76" w:rsidP="00293E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2) направление настоящего приказа в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Администрацию Томского муниципального района Томской области</w:t>
      </w:r>
      <w:r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</w:t>
      </w:r>
      <w:r w:rsidR="00467305">
        <w:rPr>
          <w:rFonts w:ascii="PT Astra Serif" w:hAnsi="PT Astra Serif"/>
          <w:sz w:val="28"/>
          <w:szCs w:val="28"/>
        </w:rPr>
        <w:t xml:space="preserve">муниципальный </w:t>
      </w:r>
      <w:r>
        <w:rPr>
          <w:rFonts w:ascii="PT Astra Serif" w:hAnsi="PT Astra Serif"/>
          <w:sz w:val="28"/>
          <w:szCs w:val="28"/>
        </w:rPr>
        <w:t xml:space="preserve">район», в администрацию Октябрьского сельского поселения </w:t>
      </w:r>
      <w:r w:rsidR="00467305" w:rsidRPr="00E01580">
        <w:rPr>
          <w:rFonts w:ascii="PT Astra Serif" w:hAnsi="PT Astra Serif"/>
          <w:sz w:val="28"/>
          <w:szCs w:val="28"/>
        </w:rPr>
        <w:t xml:space="preserve">Томского </w:t>
      </w:r>
      <w:r w:rsidR="00467305">
        <w:rPr>
          <w:rFonts w:ascii="PT Astra Serif" w:hAnsi="PT Astra Serif"/>
          <w:sz w:val="28"/>
          <w:szCs w:val="28"/>
        </w:rPr>
        <w:t xml:space="preserve">муниципального </w:t>
      </w:r>
      <w:r w:rsidR="00467305" w:rsidRPr="00E01580">
        <w:rPr>
          <w:rFonts w:ascii="PT Astra Serif" w:hAnsi="PT Astra Serif"/>
          <w:sz w:val="28"/>
          <w:szCs w:val="28"/>
        </w:rPr>
        <w:t>района Томской области</w:t>
      </w:r>
      <w:r w:rsidR="0046730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Октябрьского сельского поселения</w:t>
      </w:r>
      <w:r w:rsidR="00467305" w:rsidRPr="00467305">
        <w:t xml:space="preserve"> </w:t>
      </w:r>
      <w:r w:rsidR="00467305" w:rsidRPr="00467305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A26F76" w:rsidRPr="0002777C" w:rsidRDefault="00983D70" w:rsidP="00293E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5</w:t>
      </w:r>
      <w:r w:rsidR="00A26F76">
        <w:rPr>
          <w:rFonts w:ascii="PT Astra Serif" w:hAnsi="PT Astra Serif"/>
          <w:color w:val="000000" w:themeColor="text1"/>
          <w:sz w:val="28"/>
          <w:szCs w:val="28"/>
        </w:rPr>
        <w:t>. </w:t>
      </w:r>
      <w:r w:rsidR="00A26F76" w:rsidRPr="0002777C">
        <w:rPr>
          <w:rFonts w:ascii="PT Astra Serif" w:hAnsi="PT Astra Serif"/>
          <w:color w:val="000000" w:themeColor="text1"/>
          <w:sz w:val="28"/>
          <w:szCs w:val="28"/>
        </w:rPr>
        <w:t xml:space="preserve">Настоящий приказ вступает в силу </w:t>
      </w:r>
      <w:r w:rsidR="00A26F76">
        <w:rPr>
          <w:rFonts w:ascii="PT Astra Serif" w:hAnsi="PT Astra Serif"/>
          <w:color w:val="000000" w:themeColor="text1"/>
          <w:sz w:val="28"/>
          <w:szCs w:val="28"/>
        </w:rPr>
        <w:t>со</w:t>
      </w:r>
      <w:r w:rsidR="00A26F76" w:rsidRPr="0002777C">
        <w:rPr>
          <w:rFonts w:ascii="PT Astra Serif" w:hAnsi="PT Astra Serif"/>
          <w:color w:val="000000" w:themeColor="text1"/>
          <w:sz w:val="28"/>
          <w:szCs w:val="28"/>
        </w:rPr>
        <w:t xml:space="preserve"> дня его официального опубликования.</w:t>
      </w:r>
    </w:p>
    <w:p w:rsidR="00A26F76" w:rsidRDefault="00A26F76" w:rsidP="00293E2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293E2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Default="00A26F76" w:rsidP="00293E2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26F76" w:rsidTr="00F4518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Default="00A26F76" w:rsidP="00293E28">
            <w:pPr>
              <w:tabs>
                <w:tab w:val="left" w:pos="7088"/>
              </w:tabs>
              <w:spacing w:line="276" w:lineRule="auto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Default="00A26F76" w:rsidP="00293E28">
            <w:pPr>
              <w:tabs>
                <w:tab w:val="left" w:pos="7088"/>
              </w:tabs>
              <w:spacing w:line="276" w:lineRule="auto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Default="00A26F76" w:rsidP="00293E28">
            <w:pPr>
              <w:tabs>
                <w:tab w:val="left" w:pos="7088"/>
              </w:tabs>
              <w:spacing w:line="276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Т.Б. Мухамеджанов</w:t>
            </w:r>
          </w:p>
        </w:tc>
      </w:tr>
    </w:tbl>
    <w:p w:rsidR="006A353A" w:rsidRDefault="006A353A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A353A" w:rsidRDefault="006A353A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 w:rsidP="00293E2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26F76" w:rsidRDefault="00A26F76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26F76" w:rsidRDefault="00A26F76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26F76" w:rsidRDefault="00A26F76" w:rsidP="00A26F76"/>
    <w:p w:rsidR="00A26F76" w:rsidRDefault="00A26F76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26F76" w:rsidRDefault="00A26F76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A26F76" w:rsidRDefault="00A26F76" w:rsidP="00A26F7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23651E" w:rsidRPr="00A26F76" w:rsidRDefault="0023651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3219D" w:rsidRPr="00A26F76" w:rsidRDefault="009321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bookmarkStart w:id="1" w:name="_GoBack"/>
      <w:bookmarkEnd w:id="1"/>
    </w:p>
    <w:sectPr w:rsidR="0093219D" w:rsidRPr="00A26F76" w:rsidSect="0035342F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ADA" w:rsidRDefault="00256ADA">
      <w:r>
        <w:separator/>
      </w:r>
    </w:p>
  </w:endnote>
  <w:endnote w:type="continuationSeparator" w:id="0">
    <w:p w:rsidR="00256ADA" w:rsidRDefault="00256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ADA" w:rsidRDefault="00256ADA">
      <w:r>
        <w:separator/>
      </w:r>
    </w:p>
  </w:footnote>
  <w:footnote w:type="continuationSeparator" w:id="0">
    <w:p w:rsidR="00256ADA" w:rsidRDefault="00256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8262077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3C07DD" w:rsidRPr="00992B32" w:rsidRDefault="003C07DD">
        <w:pPr>
          <w:pStyle w:val="af"/>
          <w:rPr>
            <w:b w:val="0"/>
            <w:sz w:val="24"/>
          </w:rPr>
        </w:pPr>
        <w:r w:rsidRPr="00992B32">
          <w:rPr>
            <w:b w:val="0"/>
            <w:sz w:val="24"/>
          </w:rPr>
          <w:fldChar w:fldCharType="begin"/>
        </w:r>
        <w:r w:rsidRPr="00992B32">
          <w:rPr>
            <w:b w:val="0"/>
            <w:sz w:val="24"/>
          </w:rPr>
          <w:instrText>PAGE   \* MERGEFORMAT</w:instrText>
        </w:r>
        <w:r w:rsidRPr="00992B32">
          <w:rPr>
            <w:b w:val="0"/>
            <w:sz w:val="24"/>
          </w:rPr>
          <w:fldChar w:fldCharType="separate"/>
        </w:r>
        <w:r w:rsidR="00293E28">
          <w:rPr>
            <w:b w:val="0"/>
            <w:noProof/>
            <w:sz w:val="24"/>
          </w:rPr>
          <w:t>2</w:t>
        </w:r>
        <w:r w:rsidRPr="00992B32">
          <w:rPr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DD" w:rsidRDefault="003C07DD" w:rsidP="00263DD5">
    <w:pPr>
      <w:pStyle w:val="af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B04"/>
    <w:multiLevelType w:val="hybridMultilevel"/>
    <w:tmpl w:val="29786690"/>
    <w:lvl w:ilvl="0" w:tplc="289E7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A03F7"/>
    <w:multiLevelType w:val="hybridMultilevel"/>
    <w:tmpl w:val="AD02AB48"/>
    <w:lvl w:ilvl="0" w:tplc="95380E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15A22E50">
      <w:start w:val="1"/>
      <w:numFmt w:val="lowerLetter"/>
      <w:lvlText w:val="%2."/>
      <w:lvlJc w:val="left"/>
      <w:pPr>
        <w:ind w:left="1800" w:hanging="360"/>
      </w:pPr>
    </w:lvl>
    <w:lvl w:ilvl="2" w:tplc="0F1AB6D6">
      <w:start w:val="1"/>
      <w:numFmt w:val="lowerRoman"/>
      <w:lvlText w:val="%3."/>
      <w:lvlJc w:val="right"/>
      <w:pPr>
        <w:ind w:left="2520" w:hanging="180"/>
      </w:pPr>
    </w:lvl>
    <w:lvl w:ilvl="3" w:tplc="AAC0FF6E">
      <w:start w:val="1"/>
      <w:numFmt w:val="decimal"/>
      <w:lvlText w:val="%4."/>
      <w:lvlJc w:val="left"/>
      <w:pPr>
        <w:ind w:left="3240" w:hanging="360"/>
      </w:pPr>
    </w:lvl>
    <w:lvl w:ilvl="4" w:tplc="B3B81B08">
      <w:start w:val="1"/>
      <w:numFmt w:val="lowerLetter"/>
      <w:lvlText w:val="%5."/>
      <w:lvlJc w:val="left"/>
      <w:pPr>
        <w:ind w:left="3960" w:hanging="360"/>
      </w:pPr>
    </w:lvl>
    <w:lvl w:ilvl="5" w:tplc="7C4A8216">
      <w:start w:val="1"/>
      <w:numFmt w:val="lowerRoman"/>
      <w:lvlText w:val="%6."/>
      <w:lvlJc w:val="right"/>
      <w:pPr>
        <w:ind w:left="4680" w:hanging="180"/>
      </w:pPr>
    </w:lvl>
    <w:lvl w:ilvl="6" w:tplc="11904280">
      <w:start w:val="1"/>
      <w:numFmt w:val="decimal"/>
      <w:lvlText w:val="%7."/>
      <w:lvlJc w:val="left"/>
      <w:pPr>
        <w:ind w:left="5400" w:hanging="360"/>
      </w:pPr>
    </w:lvl>
    <w:lvl w:ilvl="7" w:tplc="A468ACB6">
      <w:start w:val="1"/>
      <w:numFmt w:val="lowerLetter"/>
      <w:lvlText w:val="%8."/>
      <w:lvlJc w:val="left"/>
      <w:pPr>
        <w:ind w:left="6120" w:hanging="360"/>
      </w:pPr>
    </w:lvl>
    <w:lvl w:ilvl="8" w:tplc="577248E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26E69"/>
    <w:rsid w:val="0002777C"/>
    <w:rsid w:val="001E0E0F"/>
    <w:rsid w:val="00202E0D"/>
    <w:rsid w:val="00210E3B"/>
    <w:rsid w:val="002141FA"/>
    <w:rsid w:val="00233C91"/>
    <w:rsid w:val="0023651E"/>
    <w:rsid w:val="00255616"/>
    <w:rsid w:val="00256ADA"/>
    <w:rsid w:val="00263DD5"/>
    <w:rsid w:val="0028386F"/>
    <w:rsid w:val="00293E28"/>
    <w:rsid w:val="002A3170"/>
    <w:rsid w:val="002B0F0E"/>
    <w:rsid w:val="002C0E97"/>
    <w:rsid w:val="0035342F"/>
    <w:rsid w:val="003735D5"/>
    <w:rsid w:val="003C07DD"/>
    <w:rsid w:val="003D3A43"/>
    <w:rsid w:val="003E3666"/>
    <w:rsid w:val="003E4538"/>
    <w:rsid w:val="003F5E55"/>
    <w:rsid w:val="00403C85"/>
    <w:rsid w:val="00467305"/>
    <w:rsid w:val="00490EE8"/>
    <w:rsid w:val="00513541"/>
    <w:rsid w:val="0054514B"/>
    <w:rsid w:val="00555890"/>
    <w:rsid w:val="0058175F"/>
    <w:rsid w:val="00587DA6"/>
    <w:rsid w:val="00621261"/>
    <w:rsid w:val="00626828"/>
    <w:rsid w:val="0063238F"/>
    <w:rsid w:val="00697992"/>
    <w:rsid w:val="006A353A"/>
    <w:rsid w:val="006A692E"/>
    <w:rsid w:val="007A3114"/>
    <w:rsid w:val="00860415"/>
    <w:rsid w:val="00870961"/>
    <w:rsid w:val="00881275"/>
    <w:rsid w:val="008F7F80"/>
    <w:rsid w:val="0093219D"/>
    <w:rsid w:val="00952038"/>
    <w:rsid w:val="00983D70"/>
    <w:rsid w:val="009912DF"/>
    <w:rsid w:val="00992B32"/>
    <w:rsid w:val="00997EF8"/>
    <w:rsid w:val="009D4AE4"/>
    <w:rsid w:val="00A03968"/>
    <w:rsid w:val="00A04333"/>
    <w:rsid w:val="00A26F76"/>
    <w:rsid w:val="00A2779E"/>
    <w:rsid w:val="00AA71BF"/>
    <w:rsid w:val="00B02960"/>
    <w:rsid w:val="00B23E82"/>
    <w:rsid w:val="00B3546A"/>
    <w:rsid w:val="00BF1D31"/>
    <w:rsid w:val="00C2610E"/>
    <w:rsid w:val="00C654C7"/>
    <w:rsid w:val="00CA47A3"/>
    <w:rsid w:val="00CD0108"/>
    <w:rsid w:val="00D0324D"/>
    <w:rsid w:val="00D22136"/>
    <w:rsid w:val="00D466B0"/>
    <w:rsid w:val="00D810A3"/>
    <w:rsid w:val="00DD5353"/>
    <w:rsid w:val="00E01580"/>
    <w:rsid w:val="00E108FD"/>
    <w:rsid w:val="00E43CAA"/>
    <w:rsid w:val="00E66A9E"/>
    <w:rsid w:val="00E7698D"/>
    <w:rsid w:val="00E913AD"/>
    <w:rsid w:val="00F468A9"/>
    <w:rsid w:val="00F5751D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4AF70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paragraph" w:customStyle="1" w:styleId="msonormal0">
    <w:name w:val="msonormal"/>
    <w:basedOn w:val="a"/>
    <w:rsid w:val="00403C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Textbody">
    <w:name w:val="Text body"/>
    <w:basedOn w:val="Standard"/>
    <w:rsid w:val="00403C85"/>
    <w:pPr>
      <w:suppressAutoHyphens/>
      <w:autoSpaceDN w:val="0"/>
      <w:spacing w:after="140" w:line="288" w:lineRule="auto"/>
    </w:pPr>
    <w:rPr>
      <w:kern w:val="3"/>
    </w:rPr>
  </w:style>
  <w:style w:type="paragraph" w:customStyle="1" w:styleId="Heading">
    <w:name w:val="Heading"/>
    <w:basedOn w:val="Standard"/>
    <w:next w:val="Textbody"/>
    <w:rsid w:val="00403C85"/>
    <w:pPr>
      <w:keepNext/>
      <w:suppressAutoHyphens/>
      <w:autoSpaceDN w:val="0"/>
      <w:spacing w:before="240" w:after="120"/>
    </w:pPr>
    <w:rPr>
      <w:rFonts w:ascii="Liberation Sans" w:eastAsia="MS Mincho" w:hAnsi="Liberation Sans" w:cs="Tahoma"/>
      <w:kern w:val="3"/>
      <w:sz w:val="28"/>
      <w:szCs w:val="28"/>
    </w:rPr>
  </w:style>
  <w:style w:type="paragraph" w:customStyle="1" w:styleId="HeaderandFooter">
    <w:name w:val="Header and Footer"/>
    <w:basedOn w:val="Standard"/>
    <w:rsid w:val="00403C85"/>
    <w:pPr>
      <w:suppressLineNumbers/>
      <w:tabs>
        <w:tab w:val="center" w:pos="4819"/>
        <w:tab w:val="right" w:pos="9638"/>
      </w:tabs>
      <w:suppressAutoHyphens/>
      <w:autoSpaceDN w:val="0"/>
    </w:pPr>
    <w:rPr>
      <w:kern w:val="3"/>
    </w:rPr>
  </w:style>
  <w:style w:type="paragraph" w:customStyle="1" w:styleId="TableContents">
    <w:name w:val="Table Contents"/>
    <w:basedOn w:val="Standard"/>
    <w:rsid w:val="00403C85"/>
    <w:pPr>
      <w:suppressLineNumbers/>
      <w:suppressAutoHyphens/>
      <w:autoSpaceDN w:val="0"/>
    </w:pPr>
    <w:rPr>
      <w:kern w:val="3"/>
    </w:rPr>
  </w:style>
  <w:style w:type="paragraph" w:customStyle="1" w:styleId="Quotations">
    <w:name w:val="Quotations"/>
    <w:basedOn w:val="Standard"/>
    <w:rsid w:val="00403C85"/>
    <w:pPr>
      <w:suppressAutoHyphens/>
      <w:autoSpaceDN w:val="0"/>
      <w:spacing w:after="283"/>
      <w:ind w:left="567" w:right="567" w:firstLine="0"/>
    </w:pPr>
    <w:rPr>
      <w:kern w:val="3"/>
    </w:rPr>
  </w:style>
  <w:style w:type="paragraph" w:customStyle="1" w:styleId="TableHeading">
    <w:name w:val="Table Heading"/>
    <w:basedOn w:val="TableContents"/>
    <w:rsid w:val="00403C85"/>
    <w:pPr>
      <w:jc w:val="center"/>
    </w:pPr>
    <w:rPr>
      <w:b/>
      <w:bCs/>
    </w:rPr>
  </w:style>
  <w:style w:type="paragraph" w:customStyle="1" w:styleId="13">
    <w:name w:val="Обычная таблица1"/>
    <w:rsid w:val="00403C85"/>
    <w:pPr>
      <w:autoSpaceDN w:val="0"/>
      <w:spacing w:after="160" w:line="252" w:lineRule="auto"/>
    </w:pPr>
    <w:rPr>
      <w:sz w:val="22"/>
      <w:szCs w:val="22"/>
    </w:rPr>
  </w:style>
  <w:style w:type="character" w:customStyle="1" w:styleId="26">
    <w:name w:val="Основной текст 2 Знак"/>
    <w:basedOn w:val="a0"/>
    <w:link w:val="25"/>
    <w:rsid w:val="002B0F0E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Байрамова Юлия Андреевна</cp:lastModifiedBy>
  <cp:revision>8</cp:revision>
  <cp:lastPrinted>2025-05-29T04:12:00Z</cp:lastPrinted>
  <dcterms:created xsi:type="dcterms:W3CDTF">2025-07-23T11:23:00Z</dcterms:created>
  <dcterms:modified xsi:type="dcterms:W3CDTF">2025-07-31T09:51:00Z</dcterms:modified>
</cp:coreProperties>
</file>