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0074C5">
        <w:rPr>
          <w:rFonts w:ascii="PT Astra Serif" w:hAnsi="PT Astra Serif"/>
          <w:noProof/>
        </w:rPr>
        <w:drawing>
          <wp:inline distT="0" distB="0" distL="0" distR="0" wp14:anchorId="1CBD83B2" wp14:editId="2D7203F4">
            <wp:extent cx="720251" cy="654850"/>
            <wp:effectExtent l="0" t="0" r="0" b="0"/>
            <wp:docPr id="25" name="Рисунок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</w:rPr>
      </w:pPr>
      <w:r w:rsidRPr="000074C5">
        <w:rPr>
          <w:rFonts w:ascii="PT Astra Serif" w:eastAsia="PT Astra Serif" w:hAnsi="PT Astra Serif" w:cs="PT Astra Serif"/>
          <w:b/>
          <w:caps/>
          <w:sz w:val="30"/>
          <w:szCs w:val="30"/>
        </w:rPr>
        <w:t>Департамент градостроительного развития Томской области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caps/>
          <w:sz w:val="28"/>
          <w:szCs w:val="28"/>
          <w:lang w:bidi="en-US"/>
        </w:rPr>
      </w:pPr>
      <w:r w:rsidRPr="000074C5">
        <w:rPr>
          <w:rFonts w:ascii="PT Astra Serif" w:eastAsia="PT Astra Serif" w:hAnsi="PT Astra Serif" w:cs="PT Astra Serif"/>
          <w:b/>
          <w:caps/>
          <w:sz w:val="28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074C5" w:rsidRPr="000074C5" w:rsidTr="00E3729F">
        <w:tc>
          <w:tcPr>
            <w:tcW w:w="1701" w:type="dxa"/>
          </w:tcPr>
          <w:bookmarkStart w:id="0" w:name="undefined"/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 w:rsidRPr="000074C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Об утверждении документации по планировке территории для размещения объекта регионального значения: «Строительство мостового перехода через р. Ручей на км 29 автомобильной дороги Стрежевой – Нижневартовск примыкание к </w:t>
      </w:r>
      <w:proofErr w:type="spellStart"/>
      <w:r w:rsidRPr="000074C5">
        <w:rPr>
          <w:rFonts w:ascii="PT Astra Serif" w:eastAsia="PT Astra Serif" w:hAnsi="PT Astra Serif" w:cs="PT Astra Serif"/>
          <w:sz w:val="28"/>
          <w:szCs w:val="28"/>
        </w:rPr>
        <w:t>Самотлорскому</w:t>
      </w:r>
      <w:proofErr w:type="spellEnd"/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 кольцу в Александровском районе Томской области»</w:t>
      </w: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074C5">
        <w:rPr>
          <w:rFonts w:ascii="PT Astra Serif" w:hAnsi="PT Astra Serif"/>
          <w:sz w:val="28"/>
          <w:szCs w:val="28"/>
          <w:lang w:eastAsia="en-US" w:bidi="en-US"/>
        </w:rPr>
        <w:t>В соответствии со статьей 45 Градостроительного кодекса Российской Федерации, постановлением Губернатора Томской области от 04.02.2022 № 6 «Об утверждении Положения о Департаменте градостроительного развития Томской области»,</w:t>
      </w: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hAnsi="PT Astra Serif" w:cs="PT Astra Serif"/>
          <w:sz w:val="28"/>
          <w:szCs w:val="28"/>
        </w:rPr>
        <w:t>ПРИКАЗЫВАЮ:</w:t>
      </w:r>
    </w:p>
    <w:p w:rsidR="000074C5" w:rsidRPr="000074C5" w:rsidRDefault="000074C5" w:rsidP="000074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074C5">
        <w:rPr>
          <w:rFonts w:ascii="PT Astra Serif" w:hAnsi="PT Astra Serif"/>
          <w:sz w:val="28"/>
          <w:szCs w:val="28"/>
          <w:lang w:eastAsia="en-US" w:bidi="en-US"/>
        </w:rPr>
        <w:t xml:space="preserve">Утвердить документацию по планировке территории для размещения объекта регионального значения: «Строительство мостового перехода через р. Ручей на км 29 автомобильной дороги Стрежевой – Нижневартовск примыкание к </w:t>
      </w:r>
      <w:proofErr w:type="spellStart"/>
      <w:r w:rsidRPr="000074C5">
        <w:rPr>
          <w:rFonts w:ascii="PT Astra Serif" w:hAnsi="PT Astra Serif"/>
          <w:sz w:val="28"/>
          <w:szCs w:val="28"/>
          <w:lang w:eastAsia="en-US" w:bidi="en-US"/>
        </w:rPr>
        <w:t>Самотлорскому</w:t>
      </w:r>
      <w:proofErr w:type="spellEnd"/>
      <w:r w:rsidRPr="000074C5">
        <w:rPr>
          <w:rFonts w:ascii="PT Astra Serif" w:hAnsi="PT Astra Serif"/>
          <w:sz w:val="28"/>
          <w:szCs w:val="28"/>
          <w:lang w:eastAsia="en-US" w:bidi="en-US"/>
        </w:rPr>
        <w:t xml:space="preserve"> кольцу в Александровском</w:t>
      </w:r>
      <w:r w:rsidRPr="000074C5"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t xml:space="preserve"> </w:t>
      </w:r>
      <w:r w:rsidRPr="000074C5">
        <w:rPr>
          <w:rFonts w:ascii="PT Astra Serif" w:hAnsi="PT Astra Serif"/>
          <w:sz w:val="28"/>
          <w:szCs w:val="28"/>
          <w:lang w:eastAsia="en-US" w:bidi="en-US"/>
        </w:rPr>
        <w:t xml:space="preserve">районе Томской области» согласно приложениям </w:t>
      </w:r>
      <w:r w:rsidRPr="000074C5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 xml:space="preserve">1, 2, 3, 4 </w:t>
      </w:r>
      <w:r w:rsidRPr="000074C5">
        <w:rPr>
          <w:rFonts w:ascii="PT Astra Serif" w:hAnsi="PT Astra Serif"/>
          <w:sz w:val="28"/>
          <w:szCs w:val="28"/>
          <w:lang w:eastAsia="en-US" w:bidi="en-US"/>
        </w:rPr>
        <w:t>к настоящему приказу.</w:t>
      </w:r>
    </w:p>
    <w:p w:rsidR="000074C5" w:rsidRPr="000074C5" w:rsidRDefault="000074C5" w:rsidP="000074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074C5">
        <w:rPr>
          <w:rFonts w:ascii="PT Astra Serif" w:hAnsi="PT Astra Serif"/>
          <w:sz w:val="28"/>
          <w:szCs w:val="28"/>
          <w:lang w:eastAsia="en-US" w:bidi="en-US"/>
        </w:rPr>
        <w:t>Комитету по делопроизводству Департамента градостроительного развития Томской области: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074C5">
        <w:rPr>
          <w:rFonts w:ascii="PT Astra Serif" w:hAnsi="PT Astra Serif"/>
          <w:sz w:val="28"/>
          <w:szCs w:val="28"/>
          <w:lang w:eastAsia="en-US" w:bidi="en-US"/>
        </w:rPr>
        <w:t>1) обеспечить государственную регистрацию и официальное опубликование настоящего приказа;</w:t>
      </w:r>
    </w:p>
    <w:p w:rsidR="000074C5" w:rsidRPr="000074C5" w:rsidRDefault="000074C5" w:rsidP="000074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hAnsi="PT Astra Serif"/>
          <w:sz w:val="28"/>
          <w:szCs w:val="28"/>
        </w:rPr>
        <w:t xml:space="preserve">2) </w:t>
      </w:r>
      <w:r w:rsidRPr="000074C5">
        <w:rPr>
          <w:rFonts w:ascii="PT Astra Serif" w:hAnsi="PT Astra Serif" w:cs="PT Astra Serif"/>
          <w:sz w:val="28"/>
          <w:szCs w:val="28"/>
        </w:rPr>
        <w:t xml:space="preserve">в течение семи дней со дня принятия настоящего приказа направить </w:t>
      </w:r>
      <w:r w:rsidRPr="000074C5">
        <w:rPr>
          <w:rFonts w:ascii="PT Astra Serif" w:hAnsi="PT Astra Serif"/>
          <w:sz w:val="28"/>
          <w:szCs w:val="28"/>
        </w:rPr>
        <w:t>на бумажном носителе или в форме электронного документа Главе Александровского сельского поселения Томской области с приложением копии настоящего приказа, для официального опубликования и размещения на официальном сайте муниципального образования.</w:t>
      </w:r>
    </w:p>
    <w:p w:rsidR="000074C5" w:rsidRPr="000074C5" w:rsidRDefault="000074C5" w:rsidP="000074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0074C5">
        <w:rPr>
          <w:rFonts w:ascii="PT Astra Serif" w:hAnsi="PT Astra Serif"/>
          <w:sz w:val="28"/>
          <w:szCs w:val="28"/>
          <w:lang w:eastAsia="en-US" w:bidi="en-US"/>
        </w:rPr>
        <w:t>Настоящий приказ вступает в силу со дня его официального опубликования.</w:t>
      </w: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8"/>
          <w:szCs w:val="28"/>
        </w:rPr>
      </w:pP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74C5" w:rsidRPr="000074C5" w:rsidRDefault="000074C5" w:rsidP="0000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074C5" w:rsidRPr="000074C5" w:rsidTr="00E3729F">
        <w:tc>
          <w:tcPr>
            <w:tcW w:w="3831" w:type="dxa"/>
            <w:shd w:val="clear" w:color="FFFFFF" w:fill="FFFFFF"/>
            <w:vAlign w:val="center"/>
          </w:tcPr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0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074C5" w:rsidRPr="000074C5" w:rsidRDefault="000074C5" w:rsidP="000074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074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0074C5">
        <w:rPr>
          <w:rFonts w:ascii="PT Astra Serif" w:eastAsia="PT Astra Serif" w:hAnsi="PT Astra Serif" w:cs="PT Astra Serif"/>
          <w:sz w:val="18"/>
          <w:szCs w:val="18"/>
        </w:rPr>
        <w:t>Лазуто А.Е.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3686"/>
        <w:jc w:val="center"/>
        <w:rPr>
          <w:rFonts w:ascii="PT Astra Serif" w:eastAsia="PT Astra Serif" w:hAnsi="PT Astra Serif" w:cs="PT Astra Serif"/>
          <w:sz w:val="28"/>
          <w:szCs w:val="28"/>
        </w:rPr>
        <w:sectPr w:rsidR="000074C5" w:rsidRPr="000074C5" w:rsidSect="009616F5">
          <w:headerReference w:type="defaul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>Приложение № 1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градостроительного развития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hAnsi="PT Astra Serif" w:cs="PT Astra Serif"/>
          <w:color w:val="000000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991350" cy="4943475"/>
            <wp:effectExtent l="0" t="0" r="0" b="9525"/>
            <wp:docPr id="46" name="Рисунок 46" descr="ГЗПРЛО-Лист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ГЗПРЛО-Лист1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  <w:sectPr w:rsidR="000074C5" w:rsidRPr="000074C5" w:rsidSect="0054651C">
          <w:headerReference w:type="first" r:id="rId11"/>
          <w:pgSz w:w="16840" w:h="11907" w:orient="landscape"/>
          <w:pgMar w:top="1418" w:right="1134" w:bottom="851" w:left="1134" w:header="737" w:footer="284" w:gutter="0"/>
          <w:cols w:space="720"/>
          <w:titlePg/>
          <w:docGrid w:linePitch="360"/>
        </w:sect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>Приложение № 2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градостроительного развития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0074C5">
        <w:rPr>
          <w:rFonts w:ascii="PT Astra Serif" w:hAnsi="PT Astra Serif" w:cs="PT Astra Serif"/>
          <w:color w:val="000000"/>
          <w:sz w:val="28"/>
          <w:szCs w:val="28"/>
        </w:rPr>
        <w:t>Раздел 2. Положение о размещении линейных объектов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5257800" cy="7046234"/>
            <wp:effectExtent l="0" t="0" r="0" b="2540"/>
            <wp:docPr id="45" name="Рисунок 45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494" cy="705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24575" cy="8172450"/>
            <wp:effectExtent l="0" t="0" r="9525" b="0"/>
            <wp:docPr id="44" name="Рисунок 44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24575" cy="8181975"/>
            <wp:effectExtent l="0" t="0" r="9525" b="9525"/>
            <wp:docPr id="43" name="Рисунок 43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39125"/>
            <wp:effectExtent l="0" t="0" r="0" b="9525"/>
            <wp:docPr id="42" name="Рисунок 42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91500"/>
            <wp:effectExtent l="0" t="0" r="0" b="0"/>
            <wp:docPr id="41" name="Рисунок 41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10550"/>
            <wp:effectExtent l="0" t="0" r="0" b="0"/>
            <wp:docPr id="40" name="Рисунок 40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29600"/>
            <wp:effectExtent l="0" t="0" r="0" b="0"/>
            <wp:docPr id="39" name="Рисунок 39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10550"/>
            <wp:effectExtent l="0" t="0" r="0" b="0"/>
            <wp:docPr id="38" name="Рисунок 38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81975"/>
            <wp:effectExtent l="0" t="0" r="0" b="9525"/>
            <wp:docPr id="37" name="Рисунок 37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20075"/>
            <wp:effectExtent l="0" t="0" r="0" b="9525"/>
            <wp:docPr id="36" name="Рисунок 36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10550"/>
            <wp:effectExtent l="0" t="0" r="0" b="0"/>
            <wp:docPr id="35" name="Рисунок 35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20075"/>
            <wp:effectExtent l="0" t="0" r="0" b="9525"/>
            <wp:docPr id="34" name="Рисунок 34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72450"/>
            <wp:effectExtent l="0" t="0" r="0" b="0"/>
            <wp:docPr id="33" name="Рисунок 33" descr="ПП_Раздел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ПП_Раздел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  <w:sectPr w:rsidR="000074C5" w:rsidRPr="000074C5" w:rsidSect="009616F5">
          <w:headerReference w:type="first" r:id="rId25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>Приложение № 3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8"/>
          <w:szCs w:val="26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 xml:space="preserve">градостроительного развития 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5669"/>
        <w:jc w:val="right"/>
        <w:rPr>
          <w:rFonts w:ascii="PT Astra Serif" w:hAnsi="PT Astra Serif" w:cs="PT Astra Serif"/>
          <w:color w:val="000000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7115175" cy="5038725"/>
            <wp:effectExtent l="0" t="0" r="9525" b="9525"/>
            <wp:docPr id="32" name="Рисунок 32" descr="Чертеж П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Чертеж ПМ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367" w:rsidRPr="000074C5" w:rsidRDefault="00F83367" w:rsidP="000074C5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 w:cs="PT Astra Serif"/>
          <w:sz w:val="18"/>
          <w:szCs w:val="18"/>
        </w:rPr>
        <w:sectPr w:rsidR="00F83367" w:rsidRPr="000074C5" w:rsidSect="00FD5A7B">
          <w:pgSz w:w="16840" w:h="11907" w:orient="landscape"/>
          <w:pgMar w:top="1418" w:right="1134" w:bottom="851" w:left="1134" w:header="737" w:footer="284" w:gutter="0"/>
          <w:cols w:space="720"/>
          <w:titlePg/>
          <w:docGrid w:linePitch="360"/>
        </w:sectPr>
      </w:pPr>
    </w:p>
    <w:p w:rsidR="000074C5" w:rsidRPr="000074C5" w:rsidRDefault="00F83367" w:rsidP="000074C5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 w:cs="PT Astra Serif"/>
          <w:sz w:val="18"/>
          <w:szCs w:val="18"/>
        </w:rPr>
        <w:sectPr w:rsidR="000074C5" w:rsidRPr="000074C5" w:rsidSect="00256CCF"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 w:rsidRPr="00F83367">
        <w:rPr>
          <w:rFonts w:ascii="PT Astra Serif" w:hAnsi="PT Astra Serif" w:cs="PT Astra Serif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184785</wp:posOffset>
                </wp:positionV>
                <wp:extent cx="4895850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367" w:rsidRPr="00F83367" w:rsidRDefault="00F83367" w:rsidP="00F83367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tabs>
                                <w:tab w:val="left" w:pos="7088"/>
                              </w:tabs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  <w:r w:rsidRPr="00F83367"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  <w:t>Раздел 2. Проект межевания территории. Текстовая часть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8.1pt;margin-top:14.55pt;width:385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" filled="f" stroked="f">
                <v:textbox style="mso-fit-shape-to-text:t">
                  <w:txbxContent>
                    <w:p w:rsidR="00F83367" w:rsidRPr="00F83367" w:rsidRDefault="00F83367" w:rsidP="00F83367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tabs>
                          <w:tab w:val="left" w:pos="7088"/>
                        </w:tabs>
                        <w:jc w:val="center"/>
                        <w:rPr>
                          <w:rFonts w:ascii="PT Astra Serif" w:hAnsi="PT Astra Serif"/>
                          <w:sz w:val="28"/>
                          <w:szCs w:val="28"/>
                        </w:rPr>
                      </w:pPr>
                      <w:r w:rsidRPr="00F83367">
                        <w:rPr>
                          <w:rFonts w:ascii="PT Astra Serif" w:hAnsi="PT Astra Serif"/>
                          <w:sz w:val="28"/>
                          <w:szCs w:val="28"/>
                        </w:rPr>
                        <w:t>Раздел 2. Проект межевания территории. Текстовая часть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74C5"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53400"/>
            <wp:effectExtent l="0" t="0" r="0" b="0"/>
            <wp:docPr id="31" name="Рисунок 31" descr="ПМ_Раздел 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ПМ_Раздел 2-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r w:rsidR="000074C5"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72450"/>
            <wp:effectExtent l="0" t="0" r="0" b="0"/>
            <wp:docPr id="30" name="Рисунок 30" descr="ПМ_Раздел 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ПМ_Раздел 2-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8448675" cy="5619750"/>
            <wp:effectExtent l="0" t="0" r="9525" b="0"/>
            <wp:docPr id="29" name="Рисунок 29" descr="ПМ_Раздел 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ПМ_Раздел 2-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867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 wp14:anchorId="0A0E7BA4" wp14:editId="68A9E771">
            <wp:extent cx="8172149" cy="5413375"/>
            <wp:effectExtent l="0" t="0" r="635" b="0"/>
            <wp:docPr id="26" name="Рисунок 26" descr="C:\Users\lazuto\AppData\Local\Microsoft\Windows\INetCache\Content.Word\ПМ_Раздел 2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7" descr="C:\Users\lazuto\AppData\Local\Microsoft\Windows\INetCache\Content.Word\ПМ_Раздел 2-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67"/>
                    <a:stretch/>
                  </pic:blipFill>
                  <pic:spPr bwMode="auto">
                    <a:xfrm>
                      <a:off x="0" y="0"/>
                      <a:ext cx="8190179" cy="542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 w:cs="PT Astra Serif"/>
          <w:sz w:val="18"/>
          <w:szCs w:val="18"/>
        </w:r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 w:cs="PT Astra Serif"/>
          <w:sz w:val="18"/>
          <w:szCs w:val="18"/>
        </w:rPr>
        <w:sectPr w:rsidR="000074C5" w:rsidRPr="000074C5" w:rsidSect="00D5317D">
          <w:pgSz w:w="16840" w:h="11907" w:orient="landscape"/>
          <w:pgMar w:top="1418" w:right="1134" w:bottom="851" w:left="1134" w:header="737" w:footer="284" w:gutter="0"/>
          <w:cols w:space="720"/>
          <w:titlePg/>
          <w:docGrid w:linePitch="360"/>
        </w:sectPr>
      </w:pP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 w:cs="PT Astra Serif"/>
          <w:sz w:val="18"/>
          <w:szCs w:val="18"/>
        </w:rPr>
      </w:pP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124825"/>
            <wp:effectExtent l="0" t="0" r="0" b="9525"/>
            <wp:docPr id="28" name="Рисунок 28" descr="ПМ_Раздел 2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ПМ_Раздел 2-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4C5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6115050" cy="8286750"/>
            <wp:effectExtent l="0" t="0" r="0" b="0"/>
            <wp:docPr id="27" name="Рисунок 27" descr="ПМ_Раздел 2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ПМ_Раздел 2-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Pr="000074C5" w:rsidRDefault="000074C5" w:rsidP="000074C5">
      <w:pPr>
        <w:pBdr>
          <w:top w:val="nil"/>
          <w:left w:val="nil"/>
          <w:bottom w:val="nil"/>
          <w:right w:val="nil"/>
          <w:between w:val="nil"/>
        </w:pBdr>
        <w:tabs>
          <w:tab w:val="left" w:pos="8835"/>
        </w:tabs>
        <w:rPr>
          <w:rFonts w:ascii="PT Astra Serif" w:hAnsi="PT Astra Serif" w:cs="PT Astra Serif"/>
          <w:sz w:val="18"/>
          <w:szCs w:val="18"/>
        </w:rPr>
      </w:pPr>
    </w:p>
    <w:p w:rsidR="00256CCF" w:rsidRPr="000074C5" w:rsidRDefault="00256CCF" w:rsidP="000074C5"/>
    <w:sectPr w:rsidR="00256CCF" w:rsidRPr="000074C5" w:rsidSect="00256CCF">
      <w:headerReference w:type="first" r:id="rId33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4C5" w:rsidRDefault="000074C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83367" w:rsidRPr="00F83367">
      <w:rPr>
        <w:rFonts w:ascii="PT Astra Serif" w:hAnsi="PT Astra Serif"/>
        <w:b w:val="0"/>
        <w:noProof/>
        <w:szCs w:val="28"/>
      </w:rPr>
      <w:t>22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4C5" w:rsidRPr="002D6480" w:rsidRDefault="000074C5">
    <w:pPr>
      <w:pStyle w:val="af"/>
      <w:rPr>
        <w:b w:val="0"/>
      </w:rPr>
    </w:pPr>
    <w:r>
      <w:rPr>
        <w:b w:val="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004606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0074C5" w:rsidRPr="002D6480" w:rsidRDefault="000074C5">
        <w:pPr>
          <w:pStyle w:val="af"/>
          <w:rPr>
            <w:b w:val="0"/>
          </w:rPr>
        </w:pPr>
        <w:r w:rsidRPr="002D6480">
          <w:rPr>
            <w:b w:val="0"/>
          </w:rPr>
          <w:fldChar w:fldCharType="begin"/>
        </w:r>
        <w:r w:rsidRPr="002D6480">
          <w:rPr>
            <w:b w:val="0"/>
          </w:rPr>
          <w:instrText>PAGE   \* MERGEFORMAT</w:instrText>
        </w:r>
        <w:r w:rsidRPr="002D6480">
          <w:rPr>
            <w:b w:val="0"/>
          </w:rPr>
          <w:fldChar w:fldCharType="separate"/>
        </w:r>
        <w:r w:rsidR="00F83367">
          <w:rPr>
            <w:b w:val="0"/>
            <w:noProof/>
          </w:rPr>
          <w:t>19</w:t>
        </w:r>
        <w:r w:rsidRPr="002D6480">
          <w:rPr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487192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2D6480" w:rsidRPr="002D6480" w:rsidRDefault="002D6480">
        <w:pPr>
          <w:pStyle w:val="af"/>
          <w:rPr>
            <w:b w:val="0"/>
          </w:rPr>
        </w:pPr>
        <w:r w:rsidRPr="002D6480">
          <w:rPr>
            <w:b w:val="0"/>
          </w:rPr>
          <w:fldChar w:fldCharType="begin"/>
        </w:r>
        <w:r w:rsidRPr="002D6480">
          <w:rPr>
            <w:b w:val="0"/>
          </w:rPr>
          <w:instrText>PAGE   \* MERGEFORMAT</w:instrText>
        </w:r>
        <w:r w:rsidRPr="002D6480">
          <w:rPr>
            <w:b w:val="0"/>
          </w:rPr>
          <w:fldChar w:fldCharType="separate"/>
        </w:r>
        <w:r w:rsidR="00F83367">
          <w:rPr>
            <w:b w:val="0"/>
            <w:noProof/>
          </w:rPr>
          <w:t>21</w:t>
        </w:r>
        <w:r w:rsidRPr="002D6480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074C5"/>
    <w:rsid w:val="000703E7"/>
    <w:rsid w:val="00080D94"/>
    <w:rsid w:val="000E090B"/>
    <w:rsid w:val="001066D3"/>
    <w:rsid w:val="001E265E"/>
    <w:rsid w:val="00256CCF"/>
    <w:rsid w:val="002D6480"/>
    <w:rsid w:val="003B446D"/>
    <w:rsid w:val="003C745F"/>
    <w:rsid w:val="0040126E"/>
    <w:rsid w:val="004A7668"/>
    <w:rsid w:val="004B6116"/>
    <w:rsid w:val="005400ED"/>
    <w:rsid w:val="0054651C"/>
    <w:rsid w:val="00572739"/>
    <w:rsid w:val="005748BC"/>
    <w:rsid w:val="005D1E4C"/>
    <w:rsid w:val="00677018"/>
    <w:rsid w:val="0068654E"/>
    <w:rsid w:val="00875F23"/>
    <w:rsid w:val="009616F5"/>
    <w:rsid w:val="009773A4"/>
    <w:rsid w:val="009865C5"/>
    <w:rsid w:val="00A24D42"/>
    <w:rsid w:val="00A56C9C"/>
    <w:rsid w:val="00BF59AC"/>
    <w:rsid w:val="00CA202B"/>
    <w:rsid w:val="00D338FD"/>
    <w:rsid w:val="00D5317D"/>
    <w:rsid w:val="00D72CA6"/>
    <w:rsid w:val="00DD212A"/>
    <w:rsid w:val="00E14916"/>
    <w:rsid w:val="00E339DE"/>
    <w:rsid w:val="00E678AD"/>
    <w:rsid w:val="00EA4103"/>
    <w:rsid w:val="00F37049"/>
    <w:rsid w:val="00F53FD4"/>
    <w:rsid w:val="00F662C3"/>
    <w:rsid w:val="00F83367"/>
    <w:rsid w:val="00F902F7"/>
    <w:rsid w:val="00FD5A7B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45F3D3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A56C9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33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117F8-7BEA-4CDE-AF1F-76FB8127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Лазуто Анна Евгеньевна</cp:lastModifiedBy>
  <cp:revision>12</cp:revision>
  <cp:lastPrinted>2025-06-18T02:26:00Z</cp:lastPrinted>
  <dcterms:created xsi:type="dcterms:W3CDTF">2025-06-17T09:31:00Z</dcterms:created>
  <dcterms:modified xsi:type="dcterms:W3CDTF">2025-06-18T03:49:00Z</dcterms:modified>
</cp:coreProperties>
</file>