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616026" w:rsidRDefault="00616026" w:rsidP="001D413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rPr>
          <w:rFonts w:ascii="PT Astra Serif" w:hAnsi="PT Astra Serif"/>
          <w:sz w:val="26"/>
          <w:szCs w:val="26"/>
          <w:lang w:bidi="en-US"/>
        </w:rPr>
      </w:pPr>
    </w:p>
    <w:p w:rsidR="00E14916" w:rsidRPr="00236A17" w:rsidRDefault="00616026" w:rsidP="0061602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536"/>
        </w:tabs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 xml:space="preserve">О 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>внесении изменени</w:t>
      </w:r>
      <w:r w:rsidR="00E9705D" w:rsidRPr="00236A17">
        <w:rPr>
          <w:rFonts w:ascii="PT Astra Serif" w:hAnsi="PT Astra Serif"/>
          <w:sz w:val="28"/>
          <w:szCs w:val="28"/>
          <w:lang w:bidi="en-US"/>
        </w:rPr>
        <w:t>й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 w:rsidR="00860F29">
        <w:rPr>
          <w:rFonts w:ascii="PT Astra Serif" w:hAnsi="PT Astra Serif"/>
          <w:sz w:val="28"/>
          <w:szCs w:val="28"/>
          <w:lang w:bidi="en-US"/>
        </w:rPr>
        <w:t>28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>.</w:t>
      </w:r>
      <w:r w:rsidR="00860F29">
        <w:rPr>
          <w:rFonts w:ascii="PT Astra Serif" w:hAnsi="PT Astra Serif"/>
          <w:sz w:val="28"/>
          <w:szCs w:val="28"/>
          <w:lang w:bidi="en-US"/>
        </w:rPr>
        <w:t>01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>.202</w:t>
      </w:r>
      <w:r w:rsidR="00860F29">
        <w:rPr>
          <w:rFonts w:ascii="PT Astra Serif" w:hAnsi="PT Astra Serif"/>
          <w:sz w:val="28"/>
          <w:szCs w:val="28"/>
          <w:lang w:bidi="en-US"/>
        </w:rPr>
        <w:t>5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 xml:space="preserve"> № 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>4</w:t>
      </w:r>
    </w:p>
    <w:p w:rsidR="00E14916" w:rsidRPr="00236A17" w:rsidRDefault="00E14916" w:rsidP="00E14916">
      <w:pPr>
        <w:ind w:firstLine="709"/>
        <w:jc w:val="both"/>
        <w:rPr>
          <w:rFonts w:ascii="PT Astra Serif" w:eastAsia="Arial" w:hAnsi="PT Astra Serif"/>
          <w:b/>
          <w:bCs/>
          <w:sz w:val="28"/>
          <w:szCs w:val="28"/>
          <w:lang w:bidi="en-US"/>
        </w:rPr>
      </w:pPr>
    </w:p>
    <w:p w:rsidR="00E14916" w:rsidRPr="00236A17" w:rsidRDefault="00E14916" w:rsidP="00A24D4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>В целях совершенствова</w:t>
      </w:r>
      <w:r w:rsidR="005C33D6" w:rsidRPr="00236A17">
        <w:rPr>
          <w:rFonts w:ascii="PT Astra Serif" w:hAnsi="PT Astra Serif"/>
          <w:sz w:val="28"/>
          <w:szCs w:val="28"/>
          <w:lang w:bidi="en-US"/>
        </w:rPr>
        <w:t>ния нормативного правового акта</w:t>
      </w:r>
    </w:p>
    <w:p w:rsidR="00E14916" w:rsidRPr="00236A17" w:rsidRDefault="00A24D42" w:rsidP="00A24D42">
      <w:pPr>
        <w:ind w:firstLine="708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>П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>РИКАЗЫВАЮ:</w:t>
      </w:r>
    </w:p>
    <w:p w:rsidR="00B100EC" w:rsidRPr="00236A17" w:rsidRDefault="00E14916" w:rsidP="00A43775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 xml:space="preserve">1. Внести в приказ Департамента градостроительного развития Томской области от </w:t>
      </w:r>
      <w:r w:rsidR="00860F29">
        <w:rPr>
          <w:rFonts w:ascii="PT Astra Serif" w:hAnsi="PT Astra Serif"/>
          <w:sz w:val="28"/>
          <w:szCs w:val="28"/>
          <w:lang w:bidi="en-US"/>
        </w:rPr>
        <w:t>28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>.</w:t>
      </w:r>
      <w:r w:rsidR="00860F29">
        <w:rPr>
          <w:rFonts w:ascii="PT Astra Serif" w:hAnsi="PT Astra Serif"/>
          <w:sz w:val="28"/>
          <w:szCs w:val="28"/>
          <w:lang w:bidi="en-US"/>
        </w:rPr>
        <w:t>01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>.202</w:t>
      </w:r>
      <w:r w:rsidR="00860F29">
        <w:rPr>
          <w:rFonts w:ascii="PT Astra Serif" w:hAnsi="PT Astra Serif"/>
          <w:sz w:val="28"/>
          <w:szCs w:val="28"/>
          <w:lang w:bidi="en-US"/>
        </w:rPr>
        <w:t>5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 xml:space="preserve"> № 4 </w:t>
      </w:r>
      <w:r w:rsidRPr="00236A17">
        <w:rPr>
          <w:rFonts w:ascii="PT Astra Serif" w:hAnsi="PT Astra Serif"/>
          <w:sz w:val="28"/>
          <w:szCs w:val="28"/>
          <w:lang w:bidi="en-US"/>
        </w:rPr>
        <w:t>«</w:t>
      </w:r>
      <w:r w:rsidR="00113CA6" w:rsidRPr="00113CA6">
        <w:rPr>
          <w:rFonts w:ascii="PT Astra Serif" w:hAnsi="PT Astra Serif"/>
          <w:sz w:val="28"/>
          <w:szCs w:val="28"/>
          <w:lang w:bidi="en-US"/>
        </w:rPr>
        <w:t xml:space="preserve">Об утверждении административного регламента предоставления государственной услуги </w:t>
      </w:r>
      <w:r w:rsidR="00113CA6">
        <w:rPr>
          <w:rFonts w:ascii="PT Astra Serif" w:hAnsi="PT Astra Serif"/>
          <w:sz w:val="28"/>
          <w:szCs w:val="28"/>
          <w:lang w:bidi="en-US"/>
        </w:rPr>
        <w:t>«</w:t>
      </w:r>
      <w:r w:rsidR="00860F29" w:rsidRPr="00860F29">
        <w:rPr>
          <w:rFonts w:ascii="PT Astra Serif" w:hAnsi="PT Astra Serif"/>
          <w:sz w:val="28"/>
          <w:szCs w:val="28"/>
          <w:lang w:bidi="en-US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0B1BFF" w:rsidRPr="00236A17">
        <w:rPr>
          <w:rFonts w:ascii="PT Astra Serif" w:hAnsi="PT Astra Serif"/>
          <w:sz w:val="28"/>
          <w:szCs w:val="28"/>
        </w:rPr>
        <w:t xml:space="preserve">» </w:t>
      </w:r>
      <w:r w:rsidRPr="00236A17">
        <w:rPr>
          <w:rFonts w:ascii="PT Astra Serif" w:hAnsi="PT Astra Serif"/>
          <w:sz w:val="28"/>
          <w:szCs w:val="28"/>
          <w:lang w:bidi="en-US"/>
        </w:rPr>
        <w:t xml:space="preserve">(Официальный интернет-портал правовой информации www.pravo.gov.ru, </w:t>
      </w:r>
      <w:r w:rsidR="00562E4C">
        <w:rPr>
          <w:rFonts w:ascii="PT Astra Serif" w:hAnsi="PT Astra Serif"/>
          <w:sz w:val="28"/>
          <w:szCs w:val="28"/>
          <w:lang w:bidi="en-US"/>
        </w:rPr>
        <w:t>30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>.</w:t>
      </w:r>
      <w:r w:rsidR="00562E4C">
        <w:rPr>
          <w:rFonts w:ascii="PT Astra Serif" w:hAnsi="PT Astra Serif"/>
          <w:sz w:val="28"/>
          <w:szCs w:val="28"/>
          <w:lang w:bidi="en-US"/>
        </w:rPr>
        <w:t>01</w:t>
      </w:r>
      <w:r w:rsidRPr="00236A17">
        <w:rPr>
          <w:rFonts w:ascii="PT Astra Serif" w:hAnsi="PT Astra Serif"/>
          <w:sz w:val="28"/>
          <w:szCs w:val="28"/>
          <w:lang w:bidi="en-US"/>
        </w:rPr>
        <w:t>.202</w:t>
      </w:r>
      <w:r w:rsidR="00562E4C">
        <w:rPr>
          <w:rFonts w:ascii="PT Astra Serif" w:hAnsi="PT Astra Serif"/>
          <w:sz w:val="28"/>
          <w:szCs w:val="28"/>
          <w:lang w:bidi="en-US"/>
        </w:rPr>
        <w:t>5</w:t>
      </w:r>
      <w:r w:rsidR="005C33D6" w:rsidRPr="00236A17">
        <w:rPr>
          <w:rFonts w:ascii="PT Astra Serif" w:hAnsi="PT Astra Serif"/>
          <w:sz w:val="28"/>
          <w:szCs w:val="28"/>
          <w:lang w:bidi="en-US"/>
        </w:rPr>
        <w:t>,</w:t>
      </w:r>
      <w:r w:rsidRPr="00236A17">
        <w:rPr>
          <w:rFonts w:ascii="PT Astra Serif" w:hAnsi="PT Astra Serif"/>
          <w:sz w:val="28"/>
          <w:szCs w:val="28"/>
          <w:lang w:bidi="en-US"/>
        </w:rPr>
        <w:t xml:space="preserve"> № </w:t>
      </w:r>
      <w:r w:rsidR="00562E4C" w:rsidRPr="00562E4C">
        <w:rPr>
          <w:rFonts w:ascii="PT Astra Serif" w:hAnsi="PT Astra Serif" w:cs="Arial"/>
          <w:sz w:val="28"/>
          <w:szCs w:val="28"/>
          <w:shd w:val="clear" w:color="auto" w:fill="FFFFFF"/>
        </w:rPr>
        <w:t>7001202501300005</w:t>
      </w:r>
      <w:r w:rsidRPr="00236A17">
        <w:rPr>
          <w:rFonts w:ascii="PT Astra Serif" w:hAnsi="PT Astra Serif"/>
          <w:sz w:val="28"/>
          <w:szCs w:val="28"/>
          <w:lang w:bidi="en-US"/>
        </w:rPr>
        <w:t>)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B100EC" w:rsidRPr="00236A17">
        <w:rPr>
          <w:rFonts w:ascii="PT Astra Serif" w:hAnsi="PT Astra Serif"/>
          <w:sz w:val="28"/>
          <w:szCs w:val="28"/>
          <w:lang w:bidi="en-US"/>
        </w:rPr>
        <w:t xml:space="preserve">следующие 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>изменени</w:t>
      </w:r>
      <w:r w:rsidR="00B100EC" w:rsidRPr="00236A17">
        <w:rPr>
          <w:rFonts w:ascii="PT Astra Serif" w:hAnsi="PT Astra Serif"/>
          <w:sz w:val="28"/>
          <w:szCs w:val="28"/>
          <w:lang w:bidi="en-US"/>
        </w:rPr>
        <w:t>я: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 xml:space="preserve"> </w:t>
      </w:r>
    </w:p>
    <w:p w:rsidR="00E9705D" w:rsidRPr="00236A17" w:rsidRDefault="00B100EC" w:rsidP="00A43775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 xml:space="preserve">в 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>административн</w:t>
      </w:r>
      <w:r w:rsidRPr="00236A17">
        <w:rPr>
          <w:rFonts w:ascii="PT Astra Serif" w:hAnsi="PT Astra Serif"/>
          <w:sz w:val="28"/>
          <w:szCs w:val="28"/>
          <w:lang w:bidi="en-US"/>
        </w:rPr>
        <w:t>ом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 xml:space="preserve"> регламент</w:t>
      </w:r>
      <w:r w:rsidRPr="00236A17">
        <w:rPr>
          <w:rFonts w:ascii="PT Astra Serif" w:hAnsi="PT Astra Serif"/>
          <w:sz w:val="28"/>
          <w:szCs w:val="28"/>
          <w:lang w:bidi="en-US"/>
        </w:rPr>
        <w:t>е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 xml:space="preserve"> предоставления государственной услуги</w:t>
      </w:r>
      <w:r w:rsidR="00383D3D" w:rsidRPr="00236A17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930F1B" w:rsidRPr="00236A17">
        <w:rPr>
          <w:rFonts w:ascii="PT Astra Serif" w:hAnsi="PT Astra Serif"/>
          <w:sz w:val="28"/>
          <w:szCs w:val="28"/>
          <w:lang w:bidi="en-US"/>
        </w:rPr>
        <w:t>«</w:t>
      </w:r>
      <w:r w:rsidR="00E241DE" w:rsidRPr="00E241DE">
        <w:rPr>
          <w:rFonts w:ascii="PT Astra Serif" w:hAnsi="PT Astra Serif"/>
          <w:sz w:val="28"/>
          <w:szCs w:val="28"/>
        </w:rPr>
        <w:t xml:space="preserve">Об утверждении административного регламента предоставления государственной услуги </w:t>
      </w:r>
      <w:r w:rsidR="00E241DE">
        <w:rPr>
          <w:rFonts w:ascii="PT Astra Serif" w:hAnsi="PT Astra Serif"/>
          <w:sz w:val="28"/>
          <w:szCs w:val="28"/>
        </w:rPr>
        <w:t>«</w:t>
      </w:r>
      <w:r w:rsidR="00562E4C" w:rsidRPr="00562E4C">
        <w:rPr>
          <w:rFonts w:ascii="PT Astra Serif" w:hAnsi="PT Astra Serif"/>
          <w:sz w:val="28"/>
          <w:szCs w:val="28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930F1B" w:rsidRPr="00236A17">
        <w:rPr>
          <w:rFonts w:ascii="PT Astra Serif" w:hAnsi="PT Astra Serif"/>
          <w:sz w:val="28"/>
          <w:szCs w:val="28"/>
          <w:lang w:bidi="en-US"/>
        </w:rPr>
        <w:t>», утвержденн</w:t>
      </w:r>
      <w:r w:rsidRPr="00236A17">
        <w:rPr>
          <w:rFonts w:ascii="PT Astra Serif" w:hAnsi="PT Astra Serif"/>
          <w:sz w:val="28"/>
          <w:szCs w:val="28"/>
          <w:lang w:bidi="en-US"/>
        </w:rPr>
        <w:t>ом</w:t>
      </w:r>
      <w:r w:rsidR="006E7724" w:rsidRPr="00236A17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261EB7" w:rsidRPr="00236A17">
        <w:rPr>
          <w:rFonts w:ascii="PT Astra Serif" w:hAnsi="PT Astra Serif"/>
          <w:sz w:val="28"/>
          <w:szCs w:val="28"/>
          <w:lang w:bidi="en-US"/>
        </w:rPr>
        <w:t>указанным приказом</w:t>
      </w:r>
      <w:r w:rsidRPr="00236A17">
        <w:rPr>
          <w:rFonts w:ascii="PT Astra Serif" w:hAnsi="PT Astra Serif"/>
          <w:sz w:val="28"/>
          <w:szCs w:val="28"/>
          <w:lang w:bidi="en-US"/>
        </w:rPr>
        <w:t>:</w:t>
      </w:r>
    </w:p>
    <w:p w:rsidR="00562E4C" w:rsidRDefault="00B100EC" w:rsidP="00F4496B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 xml:space="preserve">1) </w:t>
      </w:r>
      <w:r w:rsidR="00562E4C">
        <w:rPr>
          <w:rFonts w:ascii="PT Astra Serif" w:hAnsi="PT Astra Serif"/>
          <w:sz w:val="28"/>
          <w:szCs w:val="28"/>
          <w:lang w:bidi="en-US"/>
        </w:rPr>
        <w:t xml:space="preserve">пункт 1 изложить в </w:t>
      </w:r>
      <w:r w:rsidR="00787516">
        <w:rPr>
          <w:rFonts w:ascii="PT Astra Serif" w:hAnsi="PT Astra Serif"/>
          <w:sz w:val="28"/>
          <w:szCs w:val="28"/>
          <w:lang w:bidi="en-US"/>
        </w:rPr>
        <w:t>следующей</w:t>
      </w:r>
      <w:r w:rsidR="00562E4C">
        <w:rPr>
          <w:rFonts w:ascii="PT Astra Serif" w:hAnsi="PT Astra Serif"/>
          <w:sz w:val="28"/>
          <w:szCs w:val="28"/>
          <w:lang w:bidi="en-US"/>
        </w:rPr>
        <w:t xml:space="preserve"> редакции: </w:t>
      </w:r>
    </w:p>
    <w:p w:rsidR="00562E4C" w:rsidRDefault="00562E4C" w:rsidP="00F4496B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«</w:t>
      </w:r>
      <w:r w:rsidRPr="00562E4C">
        <w:rPr>
          <w:rFonts w:ascii="PT Astra Serif" w:hAnsi="PT Astra Serif"/>
          <w:sz w:val="28"/>
          <w:szCs w:val="28"/>
          <w:lang w:bidi="en-US"/>
        </w:rPr>
        <w:t xml:space="preserve">1. Административный регламент предоставления государственной услуги </w:t>
      </w:r>
      <w:r>
        <w:rPr>
          <w:rFonts w:ascii="PT Astra Serif" w:hAnsi="PT Astra Serif"/>
          <w:sz w:val="28"/>
          <w:szCs w:val="28"/>
          <w:lang w:bidi="en-US"/>
        </w:rPr>
        <w:t>«</w:t>
      </w:r>
      <w:r w:rsidRPr="00562E4C">
        <w:rPr>
          <w:rFonts w:ascii="PT Astra Serif" w:hAnsi="PT Astra Serif"/>
          <w:sz w:val="28"/>
          <w:szCs w:val="28"/>
          <w:lang w:bidi="en-US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B255FD">
        <w:rPr>
          <w:rFonts w:ascii="PT Astra Serif" w:hAnsi="PT Astra Serif"/>
          <w:sz w:val="28"/>
          <w:szCs w:val="28"/>
          <w:lang w:bidi="en-US"/>
        </w:rPr>
        <w:t>»</w:t>
      </w:r>
      <w:r w:rsidRPr="00562E4C">
        <w:rPr>
          <w:rFonts w:ascii="PT Astra Serif" w:hAnsi="PT Astra Serif"/>
          <w:sz w:val="28"/>
          <w:szCs w:val="28"/>
          <w:lang w:bidi="en-US"/>
        </w:rPr>
        <w:t xml:space="preserve"> (далее - административный регламент, государственная услуга) устанавливает стандарт предоставления государственной услуги.</w:t>
      </w:r>
      <w:r>
        <w:rPr>
          <w:rFonts w:ascii="PT Astra Serif" w:hAnsi="PT Astra Serif"/>
          <w:sz w:val="28"/>
          <w:szCs w:val="28"/>
          <w:lang w:bidi="en-US"/>
        </w:rPr>
        <w:t>»;</w:t>
      </w:r>
    </w:p>
    <w:p w:rsidR="00B100EC" w:rsidRDefault="00562E4C" w:rsidP="00F4496B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2) </w:t>
      </w:r>
      <w:r w:rsidR="00B255FD" w:rsidRPr="00787516">
        <w:rPr>
          <w:rFonts w:ascii="PT Astra Serif" w:hAnsi="PT Astra Serif"/>
          <w:sz w:val="28"/>
          <w:szCs w:val="28"/>
          <w:lang w:bidi="en-US"/>
        </w:rPr>
        <w:t xml:space="preserve">абзац 2 </w:t>
      </w:r>
      <w:r w:rsidR="00E241DE" w:rsidRPr="00787516">
        <w:rPr>
          <w:rFonts w:ascii="PT Astra Serif" w:hAnsi="PT Astra Serif"/>
          <w:sz w:val="28"/>
          <w:szCs w:val="28"/>
          <w:lang w:bidi="en-US"/>
        </w:rPr>
        <w:t>пункт</w:t>
      </w:r>
      <w:r w:rsidR="00B255FD" w:rsidRPr="00787516">
        <w:rPr>
          <w:rFonts w:ascii="PT Astra Serif" w:hAnsi="PT Astra Serif"/>
          <w:sz w:val="28"/>
          <w:szCs w:val="28"/>
          <w:lang w:bidi="en-US"/>
        </w:rPr>
        <w:t>а</w:t>
      </w:r>
      <w:r w:rsidR="00385F02" w:rsidRPr="00787516">
        <w:rPr>
          <w:rFonts w:ascii="PT Astra Serif" w:hAnsi="PT Astra Serif"/>
          <w:sz w:val="28"/>
          <w:szCs w:val="28"/>
          <w:lang w:bidi="en-US"/>
        </w:rPr>
        <w:t xml:space="preserve"> 1</w:t>
      </w:r>
      <w:r w:rsidR="00B255FD" w:rsidRPr="00787516">
        <w:rPr>
          <w:rFonts w:ascii="PT Astra Serif" w:hAnsi="PT Astra Serif"/>
          <w:sz w:val="28"/>
          <w:szCs w:val="28"/>
          <w:lang w:bidi="en-US"/>
        </w:rPr>
        <w:t>1</w:t>
      </w:r>
      <w:r w:rsidR="00385F02" w:rsidRPr="00236A17">
        <w:rPr>
          <w:rFonts w:ascii="PT Astra Serif" w:hAnsi="PT Astra Serif"/>
          <w:sz w:val="28"/>
          <w:szCs w:val="28"/>
          <w:lang w:bidi="en-US"/>
        </w:rPr>
        <w:t>, пункт 1</w:t>
      </w:r>
      <w:r w:rsidR="00B255FD">
        <w:rPr>
          <w:rFonts w:ascii="PT Astra Serif" w:hAnsi="PT Astra Serif"/>
          <w:sz w:val="28"/>
          <w:szCs w:val="28"/>
          <w:lang w:bidi="en-US"/>
        </w:rPr>
        <w:t>2</w:t>
      </w:r>
      <w:r w:rsidR="00385F02" w:rsidRPr="00236A17">
        <w:rPr>
          <w:rFonts w:ascii="PT Astra Serif" w:hAnsi="PT Astra Serif"/>
          <w:sz w:val="28"/>
          <w:szCs w:val="28"/>
          <w:lang w:bidi="en-US"/>
        </w:rPr>
        <w:t>,</w:t>
      </w:r>
      <w:r w:rsidR="001A4EB3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1A4EB3" w:rsidRPr="006C10CF">
        <w:rPr>
          <w:rFonts w:ascii="PT Astra Serif" w:hAnsi="PT Astra Serif"/>
          <w:sz w:val="28"/>
          <w:szCs w:val="28"/>
          <w:lang w:bidi="en-US"/>
        </w:rPr>
        <w:t>подпункт 2 пункта 16</w:t>
      </w:r>
      <w:r w:rsidR="001A4EB3">
        <w:rPr>
          <w:rFonts w:ascii="PT Astra Serif" w:hAnsi="PT Astra Serif"/>
          <w:sz w:val="28"/>
          <w:szCs w:val="28"/>
          <w:lang w:bidi="en-US"/>
        </w:rPr>
        <w:t>,</w:t>
      </w:r>
      <w:r w:rsidR="001A4EB3" w:rsidRPr="006C10CF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CF7892" w:rsidRPr="00236A17">
        <w:rPr>
          <w:rFonts w:ascii="PT Astra Serif" w:hAnsi="PT Astra Serif"/>
          <w:sz w:val="28"/>
          <w:szCs w:val="28"/>
          <w:lang w:bidi="en-US"/>
        </w:rPr>
        <w:t>раздел 3 «Состав, последовательность и сроки выпол</w:t>
      </w:r>
      <w:r w:rsidR="00F15DDB">
        <w:rPr>
          <w:rFonts w:ascii="PT Astra Serif" w:hAnsi="PT Astra Serif"/>
          <w:sz w:val="28"/>
          <w:szCs w:val="28"/>
          <w:lang w:bidi="en-US"/>
        </w:rPr>
        <w:t>нения административных процедур</w:t>
      </w:r>
      <w:r w:rsidR="00CF7892" w:rsidRPr="00236A17">
        <w:rPr>
          <w:rFonts w:ascii="PT Astra Serif" w:hAnsi="PT Astra Serif"/>
          <w:sz w:val="28"/>
          <w:szCs w:val="28"/>
          <w:lang w:bidi="en-US"/>
        </w:rPr>
        <w:t>», раздел 4 «Особенности выполнения административных процедур (действий) в многофункциональных центрах и в электронной форме», раздел 5 «Формы контроля за исполнением административного регламента», раздел 6 «</w:t>
      </w:r>
      <w:r w:rsidR="00F4496B" w:rsidRPr="00236A17">
        <w:rPr>
          <w:rFonts w:ascii="PT Astra Serif" w:hAnsi="PT Astra Serif"/>
          <w:sz w:val="28"/>
          <w:szCs w:val="28"/>
          <w:lang w:bidi="en-US"/>
        </w:rPr>
        <w:t>Досудебный (внесудебный) порядок обжалования решений и действий (бездействия) Департамента, предоставляющего государственную услугу, его должностных лиц, государственных служащих, МФЦ и их работников»</w:t>
      </w:r>
      <w:r w:rsidR="00F46AA5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385F02" w:rsidRPr="00236A17">
        <w:rPr>
          <w:rFonts w:ascii="PT Astra Serif" w:hAnsi="PT Astra Serif"/>
          <w:sz w:val="28"/>
          <w:szCs w:val="28"/>
          <w:lang w:bidi="en-US"/>
        </w:rPr>
        <w:t>признать утратившим</w:t>
      </w:r>
      <w:r w:rsidR="00F4496B" w:rsidRPr="00236A17">
        <w:rPr>
          <w:rFonts w:ascii="PT Astra Serif" w:hAnsi="PT Astra Serif"/>
          <w:sz w:val="28"/>
          <w:szCs w:val="28"/>
          <w:lang w:bidi="en-US"/>
        </w:rPr>
        <w:t>и</w:t>
      </w:r>
      <w:r w:rsidR="00385F02" w:rsidRPr="00236A17">
        <w:rPr>
          <w:rFonts w:ascii="PT Astra Serif" w:hAnsi="PT Astra Serif"/>
          <w:sz w:val="28"/>
          <w:szCs w:val="28"/>
          <w:lang w:bidi="en-US"/>
        </w:rPr>
        <w:t xml:space="preserve"> силу;</w:t>
      </w:r>
      <w:r w:rsidR="00536F95" w:rsidRPr="00236A17">
        <w:rPr>
          <w:rFonts w:ascii="PT Astra Serif" w:hAnsi="PT Astra Serif"/>
          <w:sz w:val="28"/>
          <w:szCs w:val="28"/>
          <w:lang w:bidi="en-US"/>
        </w:rPr>
        <w:t xml:space="preserve"> </w:t>
      </w:r>
    </w:p>
    <w:p w:rsidR="00540571" w:rsidRPr="00236A17" w:rsidRDefault="00540571" w:rsidP="00540571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3) подпункт 8) пункта 16 </w:t>
      </w:r>
      <w:r w:rsidRPr="00236A17">
        <w:rPr>
          <w:rFonts w:ascii="PT Astra Serif" w:hAnsi="PT Astra Serif"/>
          <w:sz w:val="28"/>
          <w:szCs w:val="28"/>
          <w:lang w:bidi="en-US"/>
        </w:rPr>
        <w:t xml:space="preserve">изложить в </w:t>
      </w:r>
      <w:r>
        <w:rPr>
          <w:rFonts w:ascii="PT Astra Serif" w:hAnsi="PT Astra Serif"/>
          <w:sz w:val="28"/>
          <w:szCs w:val="28"/>
          <w:lang w:bidi="en-US"/>
        </w:rPr>
        <w:t>следующей</w:t>
      </w:r>
      <w:r w:rsidRPr="00236A17">
        <w:rPr>
          <w:rFonts w:ascii="PT Astra Serif" w:hAnsi="PT Astra Serif"/>
          <w:sz w:val="28"/>
          <w:szCs w:val="28"/>
          <w:lang w:bidi="en-US"/>
        </w:rPr>
        <w:t xml:space="preserve"> редакции:</w:t>
      </w:r>
    </w:p>
    <w:p w:rsidR="00540571" w:rsidRPr="00540571" w:rsidRDefault="00540571" w:rsidP="00540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lastRenderedPageBreak/>
        <w:t xml:space="preserve">          «8) </w:t>
      </w:r>
      <w:r>
        <w:rPr>
          <w:rFonts w:ascii="PT Astra Serif" w:hAnsi="PT Astra Serif" w:cs="PT Astra Serif"/>
          <w:sz w:val="28"/>
          <w:szCs w:val="28"/>
        </w:rPr>
        <w:t>вид разрешенного использования земельного участка, в отношении которого запрашивается Разрешение, и (или) земельного участка, на котором расположен объект капитального строительства, в отношении которого запрашивается Разрешение, не предусмотрен градостроительным регламентом территориальной зоны, в которой находится данный земельный участок, в качестве основного или вспомогательного вида разрешенного использования земельных участков и объектов капитального строительства;»;</w:t>
      </w:r>
    </w:p>
    <w:p w:rsidR="00F4496B" w:rsidRPr="00236A17" w:rsidRDefault="00540571" w:rsidP="00F4496B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4</w:t>
      </w:r>
      <w:r w:rsidR="00F4496B" w:rsidRPr="00236A17">
        <w:rPr>
          <w:rFonts w:ascii="PT Astra Serif" w:hAnsi="PT Astra Serif"/>
          <w:sz w:val="28"/>
          <w:szCs w:val="28"/>
          <w:lang w:bidi="en-US"/>
        </w:rPr>
        <w:t>) пункт 2</w:t>
      </w:r>
      <w:r w:rsidR="00D94911">
        <w:rPr>
          <w:rFonts w:ascii="PT Astra Serif" w:hAnsi="PT Astra Serif"/>
          <w:sz w:val="28"/>
          <w:szCs w:val="28"/>
          <w:lang w:bidi="en-US"/>
        </w:rPr>
        <w:t>0</w:t>
      </w:r>
      <w:r w:rsidR="00F4496B" w:rsidRPr="00236A17">
        <w:rPr>
          <w:rFonts w:ascii="PT Astra Serif" w:hAnsi="PT Astra Serif"/>
          <w:sz w:val="28"/>
          <w:szCs w:val="28"/>
          <w:lang w:bidi="en-US"/>
        </w:rPr>
        <w:t xml:space="preserve"> изложить в </w:t>
      </w:r>
      <w:r w:rsidR="00787516">
        <w:rPr>
          <w:rFonts w:ascii="PT Astra Serif" w:hAnsi="PT Astra Serif"/>
          <w:sz w:val="28"/>
          <w:szCs w:val="28"/>
          <w:lang w:bidi="en-US"/>
        </w:rPr>
        <w:t>следующей</w:t>
      </w:r>
      <w:r w:rsidR="00F4496B" w:rsidRPr="00236A17">
        <w:rPr>
          <w:rFonts w:ascii="PT Astra Serif" w:hAnsi="PT Astra Serif"/>
          <w:sz w:val="28"/>
          <w:szCs w:val="28"/>
          <w:lang w:bidi="en-US"/>
        </w:rPr>
        <w:t xml:space="preserve"> редакции:</w:t>
      </w:r>
    </w:p>
    <w:p w:rsidR="00536F95" w:rsidRDefault="00F4496B" w:rsidP="00F4496B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 w:rsidRPr="00236A17">
        <w:rPr>
          <w:rFonts w:ascii="PT Astra Serif" w:hAnsi="PT Astra Serif"/>
          <w:sz w:val="28"/>
          <w:szCs w:val="28"/>
          <w:lang w:bidi="en-US"/>
        </w:rPr>
        <w:t>«2</w:t>
      </w:r>
      <w:r w:rsidR="00D94911">
        <w:rPr>
          <w:rFonts w:ascii="PT Astra Serif" w:hAnsi="PT Astra Serif"/>
          <w:sz w:val="28"/>
          <w:szCs w:val="28"/>
          <w:lang w:bidi="en-US"/>
        </w:rPr>
        <w:t>0</w:t>
      </w:r>
      <w:r w:rsidRPr="00236A17">
        <w:rPr>
          <w:rFonts w:ascii="PT Astra Serif" w:hAnsi="PT Astra Serif"/>
          <w:sz w:val="28"/>
          <w:szCs w:val="28"/>
          <w:lang w:bidi="en-US"/>
        </w:rPr>
        <w:t>. Максимальный срок ожидания в очереди при подаче заявления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многофункциональ</w:t>
      </w:r>
      <w:r w:rsidR="005829A6">
        <w:rPr>
          <w:rFonts w:ascii="PT Astra Serif" w:hAnsi="PT Astra Serif"/>
          <w:sz w:val="28"/>
          <w:szCs w:val="28"/>
          <w:lang w:bidi="en-US"/>
        </w:rPr>
        <w:t>ный центр составляет 15 минут.»;</w:t>
      </w:r>
    </w:p>
    <w:p w:rsidR="005829A6" w:rsidRDefault="00540571" w:rsidP="00F4496B">
      <w:pPr>
        <w:ind w:firstLine="709"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5</w:t>
      </w:r>
      <w:r w:rsidR="005829A6">
        <w:rPr>
          <w:rFonts w:ascii="PT Astra Serif" w:hAnsi="PT Astra Serif"/>
          <w:sz w:val="28"/>
          <w:szCs w:val="28"/>
          <w:lang w:bidi="en-US"/>
        </w:rPr>
        <w:t xml:space="preserve">) в Приложении 1 </w:t>
      </w:r>
      <w:r w:rsidR="00595E98">
        <w:rPr>
          <w:rFonts w:ascii="PT Astra Serif" w:hAnsi="PT Astra Serif"/>
          <w:sz w:val="28"/>
          <w:szCs w:val="28"/>
          <w:lang w:bidi="en-US"/>
        </w:rPr>
        <w:t>слова «г. Т</w:t>
      </w:r>
      <w:r w:rsidR="00793C39">
        <w:rPr>
          <w:rFonts w:ascii="PT Astra Serif" w:hAnsi="PT Astra Serif"/>
          <w:sz w:val="28"/>
          <w:szCs w:val="28"/>
          <w:lang w:bidi="en-US"/>
        </w:rPr>
        <w:t>о</w:t>
      </w:r>
      <w:r w:rsidR="00595E98">
        <w:rPr>
          <w:rFonts w:ascii="PT Astra Serif" w:hAnsi="PT Astra Serif"/>
          <w:sz w:val="28"/>
          <w:szCs w:val="28"/>
          <w:lang w:bidi="en-US"/>
        </w:rPr>
        <w:t>мск</w:t>
      </w:r>
      <w:r w:rsidR="00793C39">
        <w:rPr>
          <w:rFonts w:ascii="PT Astra Serif" w:hAnsi="PT Astra Serif"/>
          <w:sz w:val="28"/>
          <w:szCs w:val="28"/>
          <w:lang w:bidi="en-US"/>
        </w:rPr>
        <w:t xml:space="preserve">, пр. Фрунзе, 3 </w:t>
      </w:r>
      <w:proofErr w:type="spellStart"/>
      <w:r w:rsidR="00793C39">
        <w:rPr>
          <w:rFonts w:ascii="PT Astra Serif" w:hAnsi="PT Astra Serif"/>
          <w:sz w:val="28"/>
          <w:szCs w:val="28"/>
          <w:lang w:bidi="en-US"/>
        </w:rPr>
        <w:t>каб</w:t>
      </w:r>
      <w:proofErr w:type="spellEnd"/>
      <w:r w:rsidR="00793C39">
        <w:rPr>
          <w:rFonts w:ascii="PT Astra Serif" w:hAnsi="PT Astra Serif"/>
          <w:sz w:val="28"/>
          <w:szCs w:val="28"/>
          <w:lang w:bidi="en-US"/>
        </w:rPr>
        <w:t xml:space="preserve">. 8» заменить словами </w:t>
      </w:r>
      <w:r w:rsidR="004F6612">
        <w:rPr>
          <w:rFonts w:ascii="PT Astra Serif" w:hAnsi="PT Astra Serif"/>
          <w:sz w:val="28"/>
          <w:szCs w:val="28"/>
          <w:lang w:bidi="en-US"/>
        </w:rPr>
        <w:br/>
      </w:r>
      <w:r w:rsidR="00E54D49">
        <w:rPr>
          <w:rFonts w:ascii="PT Astra Serif" w:hAnsi="PT Astra Serif"/>
          <w:sz w:val="28"/>
          <w:szCs w:val="28"/>
          <w:lang w:bidi="en-US"/>
        </w:rPr>
        <w:t>«г. Томск, ул. Алтайская, 48»;</w:t>
      </w:r>
    </w:p>
    <w:p w:rsidR="00E54D49" w:rsidRPr="00EE320F" w:rsidRDefault="00E54D49" w:rsidP="00EE320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6) </w:t>
      </w:r>
      <w:r w:rsidR="00EE320F" w:rsidRPr="000A2B55">
        <w:rPr>
          <w:rFonts w:ascii="PT Astra Serif" w:hAnsi="PT Astra Serif" w:cs="PT Astra Serif"/>
          <w:sz w:val="28"/>
          <w:szCs w:val="28"/>
        </w:rPr>
        <w:t xml:space="preserve">в Исчерпывающем перечне документов, необходимых для предоставления государственной услуги (приложение 2) </w:t>
      </w:r>
      <w:r w:rsidR="00EE320F">
        <w:rPr>
          <w:rFonts w:ascii="PT Astra Serif" w:hAnsi="PT Astra Serif" w:cs="PT Astra Serif"/>
          <w:sz w:val="28"/>
          <w:szCs w:val="28"/>
        </w:rPr>
        <w:t xml:space="preserve">строку 6 </w:t>
      </w:r>
      <w:r w:rsidR="00654E7A">
        <w:rPr>
          <w:rFonts w:ascii="PT Astra Serif" w:hAnsi="PT Astra Serif" w:cs="PT Astra Serif"/>
          <w:sz w:val="28"/>
          <w:szCs w:val="28"/>
        </w:rPr>
        <w:t>таблицы</w:t>
      </w:r>
      <w:bookmarkStart w:id="1" w:name="_GoBack"/>
      <w:bookmarkEnd w:id="1"/>
      <w:r w:rsidR="00EE320F">
        <w:rPr>
          <w:rFonts w:ascii="PT Astra Serif" w:hAnsi="PT Astra Serif" w:cs="PT Astra Serif"/>
          <w:sz w:val="28"/>
          <w:szCs w:val="28"/>
        </w:rPr>
        <w:t xml:space="preserve"> признать утратившей силу.</w:t>
      </w:r>
    </w:p>
    <w:p w:rsidR="001A4EB3" w:rsidRDefault="001A4EB3" w:rsidP="00930F1B">
      <w:pP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 xml:space="preserve">2. </w:t>
      </w:r>
      <w:r w:rsidRPr="001A4EB3">
        <w:rPr>
          <w:rFonts w:ascii="PT Astra Serif" w:hAnsi="PT Astra Serif"/>
          <w:sz w:val="28"/>
          <w:szCs w:val="28"/>
          <w:lang w:bidi="en-US"/>
        </w:rPr>
        <w:t>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9865C5" w:rsidRPr="00844C95" w:rsidRDefault="001A4EB3" w:rsidP="00930F1B">
      <w:pP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8"/>
          <w:szCs w:val="28"/>
          <w:lang w:bidi="en-US"/>
        </w:rPr>
        <w:t>3</w:t>
      </w:r>
      <w:r w:rsidR="00E14916" w:rsidRPr="00236A17">
        <w:rPr>
          <w:rFonts w:ascii="PT Astra Serif" w:hAnsi="PT Astra Serif"/>
          <w:sz w:val="28"/>
          <w:szCs w:val="28"/>
          <w:lang w:bidi="en-US"/>
        </w:rPr>
        <w:t>. Настоящий приказ вступает в силу со дня его официального опубликования.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257"/>
        <w:gridCol w:w="2551"/>
      </w:tblGrid>
      <w:tr w:rsidR="009865C5" w:rsidRPr="00424141" w:rsidTr="00E14916">
        <w:tc>
          <w:tcPr>
            <w:tcW w:w="3831" w:type="dxa"/>
            <w:shd w:val="clear" w:color="FFFFFF" w:fill="FFFFFF"/>
            <w:vAlign w:val="center"/>
          </w:tcPr>
          <w:p w:rsidR="00510D16" w:rsidRDefault="00510D16" w:rsidP="00510D1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865C5" w:rsidRPr="00236A17" w:rsidRDefault="00AA1E4A" w:rsidP="00510D1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36A17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E090B" w:rsidRPr="00236A1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510D16" w:rsidRPr="00236A17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E090B" w:rsidRPr="00236A1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257" w:type="dxa"/>
            <w:shd w:val="clear" w:color="FFFFFF" w:fill="FFFFFF"/>
            <w:vAlign w:val="center"/>
          </w:tcPr>
          <w:p w:rsidR="00D338FD" w:rsidRDefault="00D338FD">
            <w:pPr>
              <w:rPr>
                <w:sz w:val="26"/>
                <w:szCs w:val="26"/>
              </w:rPr>
            </w:pPr>
          </w:p>
          <w:p w:rsidR="000A3F73" w:rsidRDefault="000A3F73">
            <w:pPr>
              <w:rPr>
                <w:sz w:val="26"/>
                <w:szCs w:val="26"/>
              </w:rPr>
            </w:pPr>
          </w:p>
          <w:p w:rsidR="00563FC3" w:rsidRPr="00424141" w:rsidRDefault="00563FC3">
            <w:pPr>
              <w:rPr>
                <w:sz w:val="26"/>
                <w:szCs w:val="26"/>
              </w:rPr>
            </w:pPr>
          </w:p>
          <w:tbl>
            <w:tblPr>
              <w:tblW w:w="963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39"/>
            </w:tblGrid>
            <w:tr w:rsidR="00D338FD" w:rsidRPr="00424141" w:rsidTr="00D338FD">
              <w:tc>
                <w:tcPr>
                  <w:tcW w:w="9639" w:type="dxa"/>
                  <w:shd w:val="clear" w:color="FFFFFF" w:fill="FFFFFF"/>
                  <w:vAlign w:val="center"/>
                </w:tcPr>
                <w:p w:rsidR="00D338FD" w:rsidRPr="00236A17" w:rsidRDefault="00D338FD" w:rsidP="00D338FD">
                  <w:pPr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</w:pP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begin"/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instrText xml:space="preserve"> FORMTEXT </w:instrText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separate"/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t>&lt;Штамп ЭП&gt;</w:t>
                  </w:r>
                  <w:r w:rsidRPr="00236A17">
                    <w:rPr>
                      <w:rFonts w:ascii="PT Astra Serif" w:eastAsia="PT Astra Serif" w:hAnsi="PT Astra Serif" w:cs="PT Astra Serif"/>
                      <w:sz w:val="28"/>
                      <w:szCs w:val="28"/>
                    </w:rPr>
                    <w:fldChar w:fldCharType="end"/>
                  </w:r>
                </w:p>
              </w:tc>
            </w:tr>
          </w:tbl>
          <w:p w:rsidR="009865C5" w:rsidRPr="00424141" w:rsidRDefault="009865C5">
            <w:pP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2551" w:type="dxa"/>
            <w:shd w:val="clear" w:color="FFFFFF" w:fill="FFFFFF"/>
            <w:vAlign w:val="center"/>
          </w:tcPr>
          <w:p w:rsidR="00510D16" w:rsidRPr="00236A17" w:rsidRDefault="00510D16" w:rsidP="00AA1E4A">
            <w:pPr>
              <w:rPr>
                <w:rFonts w:ascii="PT Astra Serif" w:eastAsia="Calibri" w:hAnsi="PT Astra Serif"/>
                <w:sz w:val="28"/>
                <w:szCs w:val="28"/>
                <w:lang w:val="en-US" w:eastAsia="en-US"/>
              </w:rPr>
            </w:pPr>
          </w:p>
          <w:p w:rsidR="009865C5" w:rsidRPr="00236A17" w:rsidRDefault="00AA1E4A" w:rsidP="00F31F7C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36A17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Т.Б. Мухамеджанов</w:t>
            </w:r>
          </w:p>
        </w:tc>
      </w:tr>
    </w:tbl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424141" w:rsidRDefault="00424141" w:rsidP="00F420E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6"/>
          <w:szCs w:val="16"/>
        </w:rPr>
      </w:pPr>
    </w:p>
    <w:p w:rsidR="00510D16" w:rsidRDefault="00510D16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510D16" w:rsidRDefault="00510D16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484F5D" w:rsidRDefault="00484F5D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484F5D" w:rsidRDefault="00484F5D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484F5D" w:rsidRDefault="00484F5D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7B419A" w:rsidRDefault="007B419A" w:rsidP="00752068">
      <w:pPr>
        <w:shd w:val="clear" w:color="auto" w:fill="FFFFFF"/>
        <w:rPr>
          <w:rFonts w:ascii="PT Astra Serif" w:eastAsia="PT Astra Serif" w:hAnsi="PT Astra Serif" w:cs="PT Astra Serif"/>
        </w:rPr>
      </w:pPr>
    </w:p>
    <w:p w:rsidR="001D4134" w:rsidRPr="00092E1C" w:rsidRDefault="001D4134" w:rsidP="001D4134">
      <w:pPr>
        <w:jc w:val="both"/>
      </w:pPr>
      <w:proofErr w:type="spellStart"/>
      <w:r w:rsidRPr="00092E1C">
        <w:t>Евдунова</w:t>
      </w:r>
      <w:proofErr w:type="spellEnd"/>
      <w:r w:rsidRPr="00092E1C">
        <w:t xml:space="preserve"> Анастасия Юрьевна</w:t>
      </w:r>
    </w:p>
    <w:p w:rsidR="001D4134" w:rsidRPr="00092E1C" w:rsidRDefault="001D4134" w:rsidP="001D4134">
      <w:pPr>
        <w:jc w:val="both"/>
      </w:pPr>
      <w:proofErr w:type="spellStart"/>
      <w:r w:rsidRPr="00092E1C">
        <w:rPr>
          <w:lang w:val="en-US"/>
        </w:rPr>
        <w:t>evdunovaayu</w:t>
      </w:r>
      <w:proofErr w:type="spellEnd"/>
      <w:r w:rsidRPr="00092E1C">
        <w:t>@</w:t>
      </w:r>
      <w:proofErr w:type="spellStart"/>
      <w:r w:rsidRPr="00092E1C">
        <w:rPr>
          <w:lang w:val="en-US"/>
        </w:rPr>
        <w:t>dgr</w:t>
      </w:r>
      <w:proofErr w:type="spellEnd"/>
      <w:r w:rsidRPr="00092E1C">
        <w:t>.</w:t>
      </w:r>
      <w:proofErr w:type="spellStart"/>
      <w:r w:rsidRPr="00092E1C">
        <w:rPr>
          <w:lang w:val="en-US"/>
        </w:rPr>
        <w:t>tomsk</w:t>
      </w:r>
      <w:proofErr w:type="spellEnd"/>
      <w:r w:rsidRPr="00092E1C">
        <w:t>.</w:t>
      </w:r>
      <w:proofErr w:type="spellStart"/>
      <w:r w:rsidRPr="00092E1C">
        <w:rPr>
          <w:lang w:val="en-US"/>
        </w:rPr>
        <w:t>gov</w:t>
      </w:r>
      <w:proofErr w:type="spellEnd"/>
      <w:r w:rsidRPr="00092E1C">
        <w:t>.</w:t>
      </w:r>
      <w:proofErr w:type="spellStart"/>
      <w:r w:rsidRPr="00092E1C">
        <w:rPr>
          <w:lang w:val="en-US"/>
        </w:rPr>
        <w:t>ru</w:t>
      </w:r>
      <w:proofErr w:type="spellEnd"/>
    </w:p>
    <w:p w:rsidR="001D4134" w:rsidRDefault="001D4134" w:rsidP="001D4134">
      <w:pPr>
        <w:jc w:val="both"/>
      </w:pPr>
      <w:r w:rsidRPr="00092E1C">
        <w:t xml:space="preserve">(382-2) </w:t>
      </w:r>
      <w:r>
        <w:t>709-029</w:t>
      </w:r>
    </w:p>
    <w:p w:rsidR="009509A2" w:rsidRDefault="009509A2" w:rsidP="00C35C88">
      <w:pPr>
        <w:rPr>
          <w:rFonts w:ascii="PT Astra Serif" w:eastAsia="PT Astra Serif" w:hAnsi="PT Astra Serif" w:cs="PT Astra Serif"/>
          <w:sz w:val="26"/>
          <w:szCs w:val="26"/>
        </w:rPr>
      </w:pPr>
    </w:p>
    <w:sectPr w:rsidR="009509A2" w:rsidSect="00C35C88">
      <w:headerReference w:type="default" r:id="rId8"/>
      <w:pgSz w:w="11906" w:h="16838"/>
      <w:pgMar w:top="567" w:right="707" w:bottom="567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1CC" w:rsidRDefault="004131CC">
      <w:r>
        <w:separator/>
      </w:r>
    </w:p>
  </w:endnote>
  <w:endnote w:type="continuationSeparator" w:id="0">
    <w:p w:rsidR="004131CC" w:rsidRDefault="00413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1CC" w:rsidRDefault="004131CC">
      <w:r>
        <w:separator/>
      </w:r>
    </w:p>
  </w:footnote>
  <w:footnote w:type="continuationSeparator" w:id="0">
    <w:p w:rsidR="004131CC" w:rsidRDefault="00413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Pr="006200F3" w:rsidRDefault="000E090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200F3">
      <w:rPr>
        <w:rFonts w:ascii="PT Astra Serif" w:hAnsi="PT Astra Serif"/>
        <w:sz w:val="24"/>
        <w:szCs w:val="24"/>
      </w:rPr>
      <w:fldChar w:fldCharType="begin"/>
    </w:r>
    <w:r w:rsidRPr="006200F3">
      <w:rPr>
        <w:rFonts w:ascii="PT Astra Serif" w:hAnsi="PT Astra Serif"/>
        <w:sz w:val="24"/>
        <w:szCs w:val="24"/>
      </w:rPr>
      <w:instrText xml:space="preserve"> PAGE   \* MERGEFORMAT </w:instrText>
    </w:r>
    <w:r w:rsidRPr="006200F3">
      <w:rPr>
        <w:rFonts w:ascii="PT Astra Serif" w:hAnsi="PT Astra Serif"/>
        <w:b w:val="0"/>
        <w:sz w:val="24"/>
        <w:szCs w:val="24"/>
      </w:rPr>
      <w:fldChar w:fldCharType="separate"/>
    </w:r>
    <w:r w:rsidR="00654E7A" w:rsidRPr="00654E7A">
      <w:rPr>
        <w:rFonts w:ascii="PT Astra Serif" w:hAnsi="PT Astra Serif"/>
        <w:b w:val="0"/>
        <w:noProof/>
        <w:sz w:val="24"/>
        <w:szCs w:val="24"/>
      </w:rPr>
      <w:t>2</w:t>
    </w:r>
    <w:r w:rsidRPr="006200F3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796D1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72DE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1578B"/>
    <w:rsid w:val="00087A9F"/>
    <w:rsid w:val="000A0136"/>
    <w:rsid w:val="000A3F73"/>
    <w:rsid w:val="000B1BFF"/>
    <w:rsid w:val="000E090B"/>
    <w:rsid w:val="00113CA6"/>
    <w:rsid w:val="00143E0D"/>
    <w:rsid w:val="001A4EB3"/>
    <w:rsid w:val="001B19A5"/>
    <w:rsid w:val="001D4134"/>
    <w:rsid w:val="001D48C0"/>
    <w:rsid w:val="00213F51"/>
    <w:rsid w:val="00223AB3"/>
    <w:rsid w:val="00230F60"/>
    <w:rsid w:val="00235F70"/>
    <w:rsid w:val="00236A17"/>
    <w:rsid w:val="00261EB7"/>
    <w:rsid w:val="00280F9A"/>
    <w:rsid w:val="002C5CB6"/>
    <w:rsid w:val="002C6FB3"/>
    <w:rsid w:val="002E0586"/>
    <w:rsid w:val="00316DFB"/>
    <w:rsid w:val="0033501E"/>
    <w:rsid w:val="00383D3D"/>
    <w:rsid w:val="00385F02"/>
    <w:rsid w:val="003C745F"/>
    <w:rsid w:val="003C7EA3"/>
    <w:rsid w:val="003D0F1E"/>
    <w:rsid w:val="004131CC"/>
    <w:rsid w:val="00415196"/>
    <w:rsid w:val="00420352"/>
    <w:rsid w:val="00424141"/>
    <w:rsid w:val="00434BDF"/>
    <w:rsid w:val="00484F5D"/>
    <w:rsid w:val="004B6116"/>
    <w:rsid w:val="004F6612"/>
    <w:rsid w:val="00510D16"/>
    <w:rsid w:val="0051416C"/>
    <w:rsid w:val="00536F95"/>
    <w:rsid w:val="00540571"/>
    <w:rsid w:val="00553EC6"/>
    <w:rsid w:val="00562E4C"/>
    <w:rsid w:val="00563FC3"/>
    <w:rsid w:val="00565FDB"/>
    <w:rsid w:val="00572739"/>
    <w:rsid w:val="005829A6"/>
    <w:rsid w:val="005829D9"/>
    <w:rsid w:val="00595E98"/>
    <w:rsid w:val="005A2DD4"/>
    <w:rsid w:val="005A62E9"/>
    <w:rsid w:val="005C338E"/>
    <w:rsid w:val="005C33D6"/>
    <w:rsid w:val="005D6A72"/>
    <w:rsid w:val="00616026"/>
    <w:rsid w:val="006200F3"/>
    <w:rsid w:val="006418CC"/>
    <w:rsid w:val="00654E7A"/>
    <w:rsid w:val="0068654E"/>
    <w:rsid w:val="006A4F3D"/>
    <w:rsid w:val="006B65F7"/>
    <w:rsid w:val="006C10CF"/>
    <w:rsid w:val="006E7724"/>
    <w:rsid w:val="00716AB0"/>
    <w:rsid w:val="0074630C"/>
    <w:rsid w:val="00746665"/>
    <w:rsid w:val="00752068"/>
    <w:rsid w:val="00756763"/>
    <w:rsid w:val="00787516"/>
    <w:rsid w:val="00790D97"/>
    <w:rsid w:val="00793C39"/>
    <w:rsid w:val="007B0F97"/>
    <w:rsid w:val="007B419A"/>
    <w:rsid w:val="007D18DB"/>
    <w:rsid w:val="007D4F50"/>
    <w:rsid w:val="007D6DF6"/>
    <w:rsid w:val="007E4B77"/>
    <w:rsid w:val="0080295B"/>
    <w:rsid w:val="00813780"/>
    <w:rsid w:val="00832B38"/>
    <w:rsid w:val="00833D08"/>
    <w:rsid w:val="00844C95"/>
    <w:rsid w:val="00860F29"/>
    <w:rsid w:val="00871DFB"/>
    <w:rsid w:val="00875F23"/>
    <w:rsid w:val="008B344B"/>
    <w:rsid w:val="008E14AA"/>
    <w:rsid w:val="009044D3"/>
    <w:rsid w:val="00930F1B"/>
    <w:rsid w:val="00935061"/>
    <w:rsid w:val="00940A0B"/>
    <w:rsid w:val="00950999"/>
    <w:rsid w:val="009509A2"/>
    <w:rsid w:val="009616F5"/>
    <w:rsid w:val="009773A4"/>
    <w:rsid w:val="009865C5"/>
    <w:rsid w:val="009B2C91"/>
    <w:rsid w:val="009F2C90"/>
    <w:rsid w:val="00A00E81"/>
    <w:rsid w:val="00A02872"/>
    <w:rsid w:val="00A24D42"/>
    <w:rsid w:val="00A43775"/>
    <w:rsid w:val="00AA1E4A"/>
    <w:rsid w:val="00AC37DE"/>
    <w:rsid w:val="00AC648A"/>
    <w:rsid w:val="00AD15B4"/>
    <w:rsid w:val="00AD51C0"/>
    <w:rsid w:val="00B100EC"/>
    <w:rsid w:val="00B10CF7"/>
    <w:rsid w:val="00B255FD"/>
    <w:rsid w:val="00B734B7"/>
    <w:rsid w:val="00BD296A"/>
    <w:rsid w:val="00BE7244"/>
    <w:rsid w:val="00C0081E"/>
    <w:rsid w:val="00C35C88"/>
    <w:rsid w:val="00C51A71"/>
    <w:rsid w:val="00C563C7"/>
    <w:rsid w:val="00C76DB8"/>
    <w:rsid w:val="00C936F5"/>
    <w:rsid w:val="00CB1C18"/>
    <w:rsid w:val="00CF7892"/>
    <w:rsid w:val="00D338FD"/>
    <w:rsid w:val="00D45EE0"/>
    <w:rsid w:val="00D711D2"/>
    <w:rsid w:val="00D71E84"/>
    <w:rsid w:val="00D72CA6"/>
    <w:rsid w:val="00D94911"/>
    <w:rsid w:val="00DD098C"/>
    <w:rsid w:val="00DF683E"/>
    <w:rsid w:val="00E14916"/>
    <w:rsid w:val="00E241DE"/>
    <w:rsid w:val="00E54D49"/>
    <w:rsid w:val="00E678AD"/>
    <w:rsid w:val="00E72753"/>
    <w:rsid w:val="00E9705D"/>
    <w:rsid w:val="00EA4103"/>
    <w:rsid w:val="00EC2C3E"/>
    <w:rsid w:val="00ED6AB2"/>
    <w:rsid w:val="00EE320F"/>
    <w:rsid w:val="00F15DDB"/>
    <w:rsid w:val="00F31F7C"/>
    <w:rsid w:val="00F36DA7"/>
    <w:rsid w:val="00F37049"/>
    <w:rsid w:val="00F420EB"/>
    <w:rsid w:val="00F4496B"/>
    <w:rsid w:val="00F46AA5"/>
    <w:rsid w:val="00F4774E"/>
    <w:rsid w:val="00F55601"/>
    <w:rsid w:val="00F77F16"/>
    <w:rsid w:val="00F82100"/>
    <w:rsid w:val="00F902F7"/>
    <w:rsid w:val="00FB593F"/>
    <w:rsid w:val="00FC55F4"/>
    <w:rsid w:val="00FF224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0BDEAD"/>
  <w15:docId w15:val="{091683E4-2977-4661-928D-09368589E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uiPriority w:val="99"/>
    <w:rsid w:val="009B2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table" w:customStyle="1" w:styleId="13">
    <w:name w:val="Сетка таблицы1"/>
    <w:basedOn w:val="a1"/>
    <w:uiPriority w:val="39"/>
    <w:rsid w:val="00C0081E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Васильева Алена Александровна</dc:creator>
  <cp:lastModifiedBy>Светлана  Александровна  Мандракова</cp:lastModifiedBy>
  <cp:revision>20</cp:revision>
  <cp:lastPrinted>2025-06-11T08:12:00Z</cp:lastPrinted>
  <dcterms:created xsi:type="dcterms:W3CDTF">2025-04-08T03:26:00Z</dcterms:created>
  <dcterms:modified xsi:type="dcterms:W3CDTF">2025-06-11T08:13:00Z</dcterms:modified>
</cp:coreProperties>
</file>