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D3D78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3D3D78" w:rsidRDefault="00D55BAE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3D3D78" w:rsidRDefault="003D3D78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3D3D78" w:rsidRDefault="00D55BAE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365138" w:rsidRDefault="00365138" w:rsidP="00365138">
      <w:pPr>
        <w:pStyle w:val="ConsPlusNormal"/>
        <w:spacing w:before="480"/>
        <w:rPr>
          <w:rFonts w:ascii="PT Astra Serif" w:hAnsi="PT Astra Serif"/>
          <w:sz w:val="28"/>
          <w:szCs w:val="28"/>
        </w:rPr>
      </w:pPr>
    </w:p>
    <w:p w:rsidR="003D3D78" w:rsidRPr="00AA71E4" w:rsidRDefault="00AA71E4" w:rsidP="00AA71E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Об отмене проекта планировки и проекта межевания территории</w:t>
      </w:r>
      <w:r w:rsidRPr="00AA71E4">
        <w:rPr>
          <w:rFonts w:ascii="PT Astra Serif" w:hAnsi="PT Astra Serif"/>
          <w:sz w:val="28"/>
          <w:szCs w:val="28"/>
        </w:rPr>
        <w:t xml:space="preserve"> земельных участков</w:t>
      </w:r>
      <w:r>
        <w:rPr>
          <w:rFonts w:ascii="PT Astra Serif" w:hAnsi="PT Astra Serif"/>
          <w:sz w:val="28"/>
          <w:szCs w:val="28"/>
        </w:rPr>
        <w:t xml:space="preserve"> </w:t>
      </w:r>
      <w:r w:rsidRPr="00AA71E4">
        <w:rPr>
          <w:rFonts w:ascii="PT Astra Serif" w:hAnsi="PT Astra Serif"/>
          <w:sz w:val="28"/>
          <w:szCs w:val="28"/>
        </w:rPr>
        <w:t>с кадастровыми номерами 70:14:0100039:280</w:t>
      </w:r>
      <w:r>
        <w:rPr>
          <w:rFonts w:ascii="PT Astra Serif" w:hAnsi="PT Astra Serif"/>
          <w:sz w:val="28"/>
          <w:szCs w:val="28"/>
        </w:rPr>
        <w:t xml:space="preserve"> и 70:14:0000000:92 в Заречном с</w:t>
      </w:r>
      <w:bookmarkStart w:id="2" w:name="_GoBack"/>
      <w:bookmarkEnd w:id="2"/>
      <w:r>
        <w:rPr>
          <w:rFonts w:ascii="PT Astra Serif" w:hAnsi="PT Astra Serif"/>
          <w:sz w:val="28"/>
          <w:szCs w:val="28"/>
        </w:rPr>
        <w:t>ельском поселении</w:t>
      </w:r>
    </w:p>
    <w:p w:rsidR="003D3D78" w:rsidRDefault="003D3D78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3D3D78" w:rsidRDefault="003D3D78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365138" w:rsidRPr="00365138" w:rsidRDefault="00365138" w:rsidP="00365138">
      <w:pPr>
        <w:pStyle w:val="docdata"/>
        <w:widowControl w:val="0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  <w:lang w:eastAsia="en-US" w:bidi="en-US"/>
        </w:rPr>
      </w:pPr>
      <w:r w:rsidRPr="00365138">
        <w:rPr>
          <w:rFonts w:ascii="PT Astra Serif" w:hAnsi="PT Astra Serif"/>
          <w:sz w:val="28"/>
          <w:szCs w:val="28"/>
          <w:lang w:eastAsia="en-US" w:bidi="en-US"/>
        </w:rPr>
        <w:t>В соответствии со статьей 45 Градостроительного кодекса Российской Федерации, статьей 48 Федерального закона от 06.10.2003 № 131-ФЗ «Об общих принципах организации местного самоуправления в Российской Федерации», пунктами 46, 49, 50, 51 Правил подготовки документации по планировке территории, подготовка которой осуществляется на основании решений уполномоченных федеральных органов исполнительной власти, исполнительных органов субъектов Российской Федерации и органов местного самоуправления, принятия решения об утверждении документации по планировке территории, внесения изменений в такую документацию, отмены такой документации или ее отдельных частей, признания отдельных частей такой документации не подлежащими применению, а также подготовки и утверждения проекта планировки территории в отношении территорий исторических поселений федерального и регионального значения, утвержденных постановлением Правительства РФ от 02.02.2024 № 112, руководствуясь Уставом  (Основным Законом) Томской области, Законом Томской области от 27.12.2023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области», постановлением Губернатора Томской области от 04.02.2022 № 6 «Об утверждении Положения о Департаменте градостроительного развития Томской области,</w:t>
      </w:r>
    </w:p>
    <w:p w:rsidR="00851C9E" w:rsidRDefault="00D55BAE" w:rsidP="00851C9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851C9E" w:rsidRPr="00935E0C" w:rsidRDefault="00935E0C" w:rsidP="00935E0C">
      <w:pPr>
        <w:pStyle w:val="a8"/>
        <w:numPr>
          <w:ilvl w:val="0"/>
          <w:numId w:val="1"/>
        </w:numPr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935E0C">
        <w:rPr>
          <w:rFonts w:ascii="PT Astra Serif" w:hAnsi="PT Astra Serif"/>
          <w:sz w:val="28"/>
          <w:szCs w:val="28"/>
        </w:rPr>
        <w:t xml:space="preserve">Отменить </w:t>
      </w:r>
      <w:r>
        <w:rPr>
          <w:rFonts w:ascii="PT Astra Serif" w:hAnsi="PT Astra Serif"/>
          <w:sz w:val="28"/>
          <w:szCs w:val="28"/>
        </w:rPr>
        <w:t>проект планировки и проект</w:t>
      </w:r>
      <w:r w:rsidRPr="00935E0C">
        <w:rPr>
          <w:rFonts w:ascii="PT Astra Serif" w:hAnsi="PT Astra Serif"/>
          <w:sz w:val="28"/>
          <w:szCs w:val="28"/>
        </w:rPr>
        <w:t xml:space="preserve"> межевания территории земельных участков с кадастровыми номерами 70:14:0100039:280 и 70:14:0000000:92 в Заречном сельском поселении, утвержденны</w:t>
      </w:r>
      <w:r>
        <w:rPr>
          <w:rFonts w:ascii="PT Astra Serif" w:hAnsi="PT Astra Serif"/>
          <w:sz w:val="28"/>
          <w:szCs w:val="28"/>
        </w:rPr>
        <w:t>е</w:t>
      </w:r>
      <w:r w:rsidRPr="00935E0C">
        <w:rPr>
          <w:rFonts w:ascii="PT Astra Serif" w:hAnsi="PT Astra Serif"/>
          <w:sz w:val="28"/>
          <w:szCs w:val="28"/>
        </w:rPr>
        <w:t xml:space="preserve"> постановлением Администрации Заречного сельского поселения от 28.04.2014 № 126</w:t>
      </w:r>
      <w:r w:rsidR="00851C9E" w:rsidRPr="00935E0C">
        <w:rPr>
          <w:rFonts w:ascii="PT Astra Serif" w:hAnsi="PT Astra Serif"/>
          <w:sz w:val="28"/>
          <w:szCs w:val="28"/>
        </w:rPr>
        <w:t>.</w:t>
      </w:r>
    </w:p>
    <w:p w:rsidR="00365138" w:rsidRPr="00365138" w:rsidRDefault="00365138" w:rsidP="00365138">
      <w:pPr>
        <w:pStyle w:val="docdata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rFonts w:ascii="PT Astra Serif" w:hAnsi="PT Astra Serif"/>
          <w:sz w:val="28"/>
          <w:szCs w:val="28"/>
          <w:lang w:eastAsia="en-US" w:bidi="en-US"/>
        </w:rPr>
      </w:pPr>
      <w:r w:rsidRPr="00365138">
        <w:rPr>
          <w:rFonts w:ascii="PT Astra Serif" w:hAnsi="PT Astra Serif"/>
          <w:sz w:val="28"/>
          <w:szCs w:val="28"/>
          <w:lang w:eastAsia="en-US" w:bidi="en-US"/>
        </w:rPr>
        <w:lastRenderedPageBreak/>
        <w:t>Комитету по планировке территории Департамента градостроительного развития Томской области в течение 7 дней уведомить главу Заречного сельского поселения о принятии настоящего приказа с приложением копии настоящего приказа.</w:t>
      </w:r>
    </w:p>
    <w:p w:rsidR="00365138" w:rsidRPr="00365138" w:rsidRDefault="00365138" w:rsidP="00365138">
      <w:pPr>
        <w:pStyle w:val="aff4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rFonts w:ascii="PT Astra Serif" w:hAnsi="PT Astra Serif"/>
          <w:sz w:val="28"/>
          <w:szCs w:val="28"/>
          <w:lang w:eastAsia="en-US" w:bidi="en-US"/>
        </w:rPr>
      </w:pPr>
      <w:r w:rsidRPr="00365138">
        <w:rPr>
          <w:rFonts w:ascii="PT Astra Serif" w:hAnsi="PT Astra Serif"/>
          <w:sz w:val="28"/>
          <w:szCs w:val="28"/>
          <w:lang w:eastAsia="en-US" w:bidi="en-US"/>
        </w:rPr>
        <w:t>Комитету по делопроизводству Департамента градостроительного развития Томской области обеспечить государственную регистрацию и официальное опубликование настоящего приказа.</w:t>
      </w:r>
    </w:p>
    <w:p w:rsidR="003D3D78" w:rsidRDefault="00365138" w:rsidP="00365138">
      <w:pPr>
        <w:pStyle w:val="ConsPlusNormal"/>
        <w:numPr>
          <w:ilvl w:val="0"/>
          <w:numId w:val="1"/>
        </w:numPr>
        <w:ind w:left="0" w:firstLine="709"/>
        <w:jc w:val="both"/>
        <w:rPr>
          <w:rFonts w:ascii="PT Astra Serif" w:hAnsi="PT Astra Serif" w:cs="Times New Roman"/>
          <w:sz w:val="28"/>
          <w:szCs w:val="28"/>
          <w:lang w:eastAsia="en-US" w:bidi="en-US"/>
        </w:rPr>
      </w:pPr>
      <w:r w:rsidRPr="00365138">
        <w:rPr>
          <w:rFonts w:ascii="PT Astra Serif" w:hAnsi="PT Astra Serif" w:cs="Times New Roman"/>
          <w:sz w:val="28"/>
          <w:szCs w:val="28"/>
          <w:lang w:eastAsia="en-US" w:bidi="en-US"/>
        </w:rPr>
        <w:t>Настоящий приказ вступает в силу со дня его официального опубликования.</w:t>
      </w:r>
    </w:p>
    <w:p w:rsidR="003D3D78" w:rsidRPr="00851C9E" w:rsidRDefault="003D3D7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D3D78" w:rsidRPr="00851C9E" w:rsidRDefault="003D3D7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3D3D78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D3D78" w:rsidRDefault="00D55BAE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D3D78" w:rsidRDefault="00D55BAE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D3D78" w:rsidRDefault="00D55BAE" w:rsidP="00851C9E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="00851C9E">
              <w:rPr>
                <w:rFonts w:ascii="PT Astra Serif" w:hAnsi="PT Astra Serif"/>
                <w:sz w:val="28"/>
                <w:szCs w:val="28"/>
              </w:rPr>
              <w:t>С.С. Чиков</w:t>
            </w:r>
          </w:p>
        </w:tc>
      </w:tr>
    </w:tbl>
    <w:p w:rsidR="003D3D78" w:rsidRDefault="003D3D7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3D3D78" w:rsidRDefault="003D3D7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27C0D" w:rsidRDefault="00B27C0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935E0C" w:rsidRDefault="00935E0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935E0C" w:rsidRDefault="00935E0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935E0C" w:rsidRPr="00011272" w:rsidRDefault="00935E0C" w:rsidP="00935E0C">
      <w:pPr>
        <w:tabs>
          <w:tab w:val="left" w:pos="3969"/>
        </w:tabs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Лазуто Анна Евгеньевна</w:t>
      </w:r>
    </w:p>
    <w:p w:rsidR="00935E0C" w:rsidRPr="00011272" w:rsidRDefault="00935E0C" w:rsidP="00935E0C">
      <w:pPr>
        <w:tabs>
          <w:tab w:val="left" w:pos="3969"/>
        </w:tabs>
        <w:rPr>
          <w:rFonts w:ascii="PT Astra Serif" w:hAnsi="PT Astra Serif"/>
          <w:sz w:val="20"/>
        </w:rPr>
      </w:pPr>
      <w:r w:rsidRPr="00011272">
        <w:rPr>
          <w:rFonts w:ascii="PT Astra Serif" w:hAnsi="PT Astra Serif"/>
          <w:sz w:val="20"/>
        </w:rPr>
        <w:t xml:space="preserve">(382 2) </w:t>
      </w:r>
      <w:r>
        <w:rPr>
          <w:rFonts w:ascii="PT Astra Serif" w:hAnsi="PT Astra Serif"/>
          <w:sz w:val="20"/>
        </w:rPr>
        <w:t>904-305</w:t>
      </w:r>
    </w:p>
    <w:p w:rsidR="00D55BAE" w:rsidRPr="00955F06" w:rsidRDefault="00365138" w:rsidP="00955F06">
      <w:pPr>
        <w:pStyle w:val="aff3"/>
        <w:jc w:val="left"/>
        <w:rPr>
          <w:rStyle w:val="af4"/>
          <w:rFonts w:ascii="PT Astra Serif" w:hAnsi="PT Astra Serif"/>
          <w:color w:val="auto"/>
          <w:u w:val="none"/>
        </w:rPr>
      </w:pPr>
      <w:hyperlink r:id="rId8" w:history="1">
        <w:r w:rsidR="00935E0C" w:rsidRPr="006D4A4F">
          <w:rPr>
            <w:rStyle w:val="af4"/>
            <w:rFonts w:ascii="PT Astra Serif" w:eastAsia="Arial" w:hAnsi="PT Astra Serif"/>
            <w:lang w:val="en-US"/>
          </w:rPr>
          <w:t>lazutoae</w:t>
        </w:r>
        <w:r w:rsidR="00935E0C" w:rsidRPr="006D4A4F">
          <w:rPr>
            <w:rStyle w:val="af4"/>
            <w:rFonts w:ascii="PT Astra Serif" w:eastAsia="Arial" w:hAnsi="PT Astra Serif"/>
          </w:rPr>
          <w:t>@</w:t>
        </w:r>
        <w:r w:rsidR="00935E0C" w:rsidRPr="006D4A4F">
          <w:rPr>
            <w:rStyle w:val="af4"/>
            <w:rFonts w:ascii="PT Astra Serif" w:eastAsia="Arial" w:hAnsi="PT Astra Serif"/>
            <w:lang w:val="en-US"/>
          </w:rPr>
          <w:t>tomsk</w:t>
        </w:r>
        <w:r w:rsidR="00935E0C" w:rsidRPr="006D4A4F">
          <w:rPr>
            <w:rStyle w:val="af4"/>
            <w:rFonts w:ascii="PT Astra Serif" w:eastAsia="Arial" w:hAnsi="PT Astra Serif"/>
          </w:rPr>
          <w:t>.</w:t>
        </w:r>
        <w:r w:rsidR="00935E0C" w:rsidRPr="006D4A4F">
          <w:rPr>
            <w:rStyle w:val="af4"/>
            <w:rFonts w:ascii="PT Astra Serif" w:eastAsia="Arial" w:hAnsi="PT Astra Serif"/>
            <w:lang w:val="en-US"/>
          </w:rPr>
          <w:t>gov</w:t>
        </w:r>
        <w:r w:rsidR="00935E0C" w:rsidRPr="006D4A4F">
          <w:rPr>
            <w:rStyle w:val="af4"/>
            <w:rFonts w:ascii="PT Astra Serif" w:eastAsia="Arial" w:hAnsi="PT Astra Serif"/>
          </w:rPr>
          <w:t>.</w:t>
        </w:r>
        <w:r w:rsidR="00935E0C" w:rsidRPr="006D4A4F">
          <w:rPr>
            <w:rStyle w:val="af4"/>
            <w:rFonts w:ascii="PT Astra Serif" w:eastAsia="Arial" w:hAnsi="PT Astra Serif"/>
            <w:lang w:val="en-US"/>
          </w:rPr>
          <w:t>ru</w:t>
        </w:r>
      </w:hyperlink>
      <w:r w:rsidR="00935E0C">
        <w:rPr>
          <w:rFonts w:ascii="PT Astra Serif" w:hAnsi="PT Astra Serif"/>
        </w:rPr>
        <w:t xml:space="preserve"> </w:t>
      </w:r>
    </w:p>
    <w:sectPr w:rsidR="00D55BAE" w:rsidRPr="00955F06" w:rsidSect="00B27C0D">
      <w:headerReference w:type="default" r:id="rId9"/>
      <w:headerReference w:type="first" r:id="rId10"/>
      <w:type w:val="continuous"/>
      <w:pgSz w:w="11907" w:h="16840"/>
      <w:pgMar w:top="1134" w:right="851" w:bottom="1134" w:left="1418" w:header="794" w:footer="283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3D78" w:rsidRDefault="00D55BAE">
      <w:r>
        <w:separator/>
      </w:r>
    </w:p>
  </w:endnote>
  <w:endnote w:type="continuationSeparator" w:id="0">
    <w:p w:rsidR="003D3D78" w:rsidRDefault="00D55B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3D78" w:rsidRDefault="00D55BAE">
      <w:r>
        <w:separator/>
      </w:r>
    </w:p>
  </w:footnote>
  <w:footnote w:type="continuationSeparator" w:id="0">
    <w:p w:rsidR="003D3D78" w:rsidRDefault="00D55B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27724829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3D3D78" w:rsidRPr="00B27C0D" w:rsidRDefault="00B27C0D" w:rsidP="00B27C0D">
        <w:pPr>
          <w:pStyle w:val="af"/>
          <w:rPr>
            <w:rFonts w:ascii="PT Astra Serif" w:hAnsi="PT Astra Serif"/>
          </w:rPr>
        </w:pPr>
        <w:r w:rsidRPr="00B27C0D">
          <w:rPr>
            <w:rFonts w:ascii="PT Astra Serif" w:hAnsi="PT Astra Serif"/>
          </w:rPr>
          <w:fldChar w:fldCharType="begin"/>
        </w:r>
        <w:r w:rsidRPr="00B27C0D">
          <w:rPr>
            <w:rFonts w:ascii="PT Astra Serif" w:hAnsi="PT Astra Serif"/>
          </w:rPr>
          <w:instrText>PAGE   \* MERGEFORMAT</w:instrText>
        </w:r>
        <w:r w:rsidRPr="00B27C0D">
          <w:rPr>
            <w:rFonts w:ascii="PT Astra Serif" w:hAnsi="PT Astra Serif"/>
          </w:rPr>
          <w:fldChar w:fldCharType="separate"/>
        </w:r>
        <w:r w:rsidR="00365138">
          <w:rPr>
            <w:rFonts w:ascii="PT Astra Serif" w:hAnsi="PT Astra Serif"/>
            <w:noProof/>
          </w:rPr>
          <w:t>2</w:t>
        </w:r>
        <w:r w:rsidRPr="00B27C0D">
          <w:rPr>
            <w:rFonts w:ascii="PT Astra Serif" w:hAnsi="PT Astra Serif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3D78" w:rsidRDefault="00D55BAE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3D3D78" w:rsidRDefault="00D55BAE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</w:t>
    </w:r>
    <w:r w:rsidR="00851C9E" w:rsidRPr="00851C9E">
      <w:rPr>
        <w:rFonts w:ascii="PT Astra Serif" w:eastAsia="PT Astra Serif" w:hAnsi="PT Astra Serif" w:cs="PT Astra Serif"/>
        <w:sz w:val="30"/>
        <w:szCs w:val="30"/>
      </w:rPr>
      <w:t>ГРАДОСТРОИТЕЛЬНОГО РАЗВИТИЯ</w:t>
    </w:r>
  </w:p>
  <w:p w:rsidR="003D3D78" w:rsidRDefault="00D55BAE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3D3D78" w:rsidRDefault="00D55BAE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06381E"/>
    <w:multiLevelType w:val="hybridMultilevel"/>
    <w:tmpl w:val="52227028"/>
    <w:lvl w:ilvl="0" w:tplc="9092D4F6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D78"/>
    <w:rsid w:val="00365138"/>
    <w:rsid w:val="003D3D78"/>
    <w:rsid w:val="00851C9E"/>
    <w:rsid w:val="00935E0C"/>
    <w:rsid w:val="00955F06"/>
    <w:rsid w:val="00A46E76"/>
    <w:rsid w:val="00AA71E4"/>
    <w:rsid w:val="00B27C0D"/>
    <w:rsid w:val="00D55BAE"/>
    <w:rsid w:val="00F25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8E2B9A6"/>
  <w15:docId w15:val="{18B5E1F3-4153-4E6E-8BA4-805A374C7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5E0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aff3">
    <w:name w:val="Исполнитель"/>
    <w:basedOn w:val="a"/>
    <w:autoRedefine/>
    <w:rsid w:val="00851C9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3969"/>
      </w:tabs>
      <w:jc w:val="center"/>
    </w:pPr>
    <w:rPr>
      <w:sz w:val="20"/>
      <w:szCs w:val="24"/>
      <w:lang w:eastAsia="ru-RU" w:bidi="ar-SA"/>
    </w:rPr>
  </w:style>
  <w:style w:type="paragraph" w:customStyle="1" w:styleId="docdata">
    <w:name w:val="docdata"/>
    <w:aliases w:val="docy,v5,4977,bqiaagaaeyqcaaagiaiaaapyegaabeysaaaaaaaaaaaaaaaaaaaaaaaaaaaaaaaaaaaaaaaaaaaaaaaaaaaaaaaaaaaaaaaaaaaaaaaaaaaaaaaaaaaaaaaaaaaaaaaaaaaaaaaaaaaaaaaaaaaaaaaaaaaaaaaaaaaaaaaaaaaaaaaaaaaaaaaaaaaaaaaaaaaaaaaaaaaaaaaaaaaaaaaaaaaaaaaaaaaaaaaa"/>
    <w:basedOn w:val="a"/>
    <w:rsid w:val="0036513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styleId="aff4">
    <w:name w:val="Normal (Web)"/>
    <w:basedOn w:val="a"/>
    <w:uiPriority w:val="99"/>
    <w:semiHidden/>
    <w:unhideWhenUsed/>
    <w:rsid w:val="0036513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25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5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1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azutoae@tomsk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389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Лазуто Анна Евгеньевна</cp:lastModifiedBy>
  <cp:revision>8</cp:revision>
  <dcterms:created xsi:type="dcterms:W3CDTF">2024-07-10T07:45:00Z</dcterms:created>
  <dcterms:modified xsi:type="dcterms:W3CDTF">2024-09-05T09:01:00Z</dcterms:modified>
</cp:coreProperties>
</file>